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D11F" w14:textId="2B4CD551" w:rsidR="009C0D36" w:rsidRPr="009C0D36" w:rsidRDefault="009C0D36" w:rsidP="009C0D36">
      <w:pPr>
        <w:jc w:val="right"/>
        <w:rPr>
          <w:rFonts w:ascii="Arial" w:eastAsia="Arial" w:hAnsi="Arial" w:cs="Arial"/>
          <w:iCs/>
        </w:rPr>
      </w:pPr>
      <w:r w:rsidRPr="009C0D36">
        <w:rPr>
          <w:rFonts w:ascii="Arial" w:eastAsia="Arial" w:hAnsi="Arial" w:cs="Arial"/>
          <w:iCs/>
        </w:rPr>
        <w:t>Apstiprinu:</w:t>
      </w:r>
    </w:p>
    <w:p w14:paraId="2286E005" w14:textId="4A86FCCF" w:rsidR="009C0D36" w:rsidRPr="009C0D36" w:rsidRDefault="009C0D36" w:rsidP="009C0D36">
      <w:pPr>
        <w:jc w:val="right"/>
        <w:rPr>
          <w:rFonts w:ascii="Arial" w:eastAsia="Arial" w:hAnsi="Arial" w:cs="Arial"/>
          <w:iCs/>
        </w:rPr>
      </w:pPr>
      <w:r w:rsidRPr="009C0D36">
        <w:rPr>
          <w:rFonts w:ascii="Arial" w:eastAsia="Arial" w:hAnsi="Arial" w:cs="Arial"/>
          <w:iCs/>
        </w:rPr>
        <w:t>_____________________</w:t>
      </w:r>
    </w:p>
    <w:p w14:paraId="3DA0526D" w14:textId="2F98E47C" w:rsidR="009C0D36" w:rsidRPr="009C0D36" w:rsidRDefault="009C0D36" w:rsidP="009C0D36">
      <w:pPr>
        <w:jc w:val="right"/>
        <w:rPr>
          <w:rFonts w:ascii="Arial" w:eastAsia="Arial" w:hAnsi="Arial" w:cs="Arial"/>
          <w:iCs/>
        </w:rPr>
      </w:pPr>
      <w:r w:rsidRPr="009C0D36">
        <w:rPr>
          <w:rFonts w:ascii="Arial" w:eastAsia="Arial" w:hAnsi="Arial" w:cs="Arial"/>
          <w:iCs/>
        </w:rPr>
        <w:t>Mārupes Sporta centra vadītāja</w:t>
      </w:r>
    </w:p>
    <w:p w14:paraId="5727DEBD" w14:textId="3FA888C4" w:rsidR="009C0D36" w:rsidRPr="009C0D36" w:rsidRDefault="009C0D36" w:rsidP="009C0D36">
      <w:pPr>
        <w:jc w:val="right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Silvija Bartuše</w:t>
      </w:r>
      <w:r w:rsidRPr="009C0D36">
        <w:rPr>
          <w:rFonts w:ascii="Arial" w:eastAsia="Arial" w:hAnsi="Arial" w:cs="Arial"/>
          <w:iCs/>
        </w:rPr>
        <w:t>viča</w:t>
      </w:r>
    </w:p>
    <w:p w14:paraId="5F916F05" w14:textId="77777777" w:rsidR="009C0D36" w:rsidRDefault="009C0D36" w:rsidP="00600A32">
      <w:pPr>
        <w:jc w:val="center"/>
        <w:rPr>
          <w:rFonts w:ascii="Arial" w:eastAsia="Arial" w:hAnsi="Arial" w:cs="Arial"/>
          <w:b/>
          <w:i/>
          <w:iCs/>
        </w:rPr>
      </w:pPr>
    </w:p>
    <w:p w14:paraId="695D0E12" w14:textId="77777777" w:rsidR="009C0D36" w:rsidRDefault="009C0D36" w:rsidP="00600A32">
      <w:pPr>
        <w:jc w:val="center"/>
        <w:rPr>
          <w:rFonts w:ascii="Arial" w:eastAsia="Arial" w:hAnsi="Arial" w:cs="Arial"/>
          <w:b/>
          <w:i/>
          <w:iCs/>
        </w:rPr>
      </w:pPr>
    </w:p>
    <w:p w14:paraId="31F1C106" w14:textId="77777777" w:rsidR="009C0D36" w:rsidRDefault="009C0D36" w:rsidP="00600A32">
      <w:pPr>
        <w:jc w:val="center"/>
        <w:rPr>
          <w:rFonts w:ascii="Arial" w:eastAsia="Arial" w:hAnsi="Arial" w:cs="Arial"/>
          <w:b/>
          <w:i/>
          <w:iCs/>
        </w:rPr>
      </w:pPr>
    </w:p>
    <w:p w14:paraId="1A9F0C68" w14:textId="0CC83F38" w:rsidR="00600A32" w:rsidRPr="00600A32" w:rsidRDefault="00600A32" w:rsidP="00600A32">
      <w:pPr>
        <w:jc w:val="center"/>
        <w:rPr>
          <w:rFonts w:ascii="Arial" w:eastAsia="Arial" w:hAnsi="Arial" w:cs="Arial"/>
          <w:b/>
          <w:i/>
          <w:iCs/>
        </w:rPr>
      </w:pPr>
      <w:proofErr w:type="spellStart"/>
      <w:r>
        <w:rPr>
          <w:rFonts w:ascii="Arial" w:eastAsia="Arial" w:hAnsi="Arial" w:cs="Arial"/>
          <w:b/>
          <w:i/>
          <w:iCs/>
        </w:rPr>
        <w:t>Kornhols</w:t>
      </w:r>
      <w:proofErr w:type="spellEnd"/>
      <w:r>
        <w:rPr>
          <w:rFonts w:ascii="Arial" w:eastAsia="Arial" w:hAnsi="Arial" w:cs="Arial"/>
          <w:b/>
          <w:i/>
          <w:iCs/>
        </w:rPr>
        <w:t xml:space="preserve"> Mārupē</w:t>
      </w:r>
      <w:r w:rsidR="00D76E94" w:rsidRPr="00D76E94">
        <w:t xml:space="preserve"> </w:t>
      </w:r>
    </w:p>
    <w:p w14:paraId="00000002" w14:textId="6F0DA99B" w:rsidR="001638B5" w:rsidRDefault="009C0D3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Nolikums</w:t>
      </w:r>
    </w:p>
    <w:p w14:paraId="00000003" w14:textId="50F10F81" w:rsidR="001638B5" w:rsidRDefault="001638B5">
      <w:pPr>
        <w:rPr>
          <w:rFonts w:ascii="Arial" w:eastAsia="Arial" w:hAnsi="Arial" w:cs="Arial"/>
        </w:rPr>
      </w:pPr>
    </w:p>
    <w:p w14:paraId="00000004" w14:textId="3F1AEC86" w:rsidR="001638B5" w:rsidRDefault="009C0D36">
      <w:pPr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Sacensības mērķi</w:t>
      </w:r>
    </w:p>
    <w:p w14:paraId="00000005" w14:textId="1C1D0F18" w:rsidR="001638B5" w:rsidRDefault="009C0D36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Popularizēt kornhlola spēli;</w:t>
      </w:r>
    </w:p>
    <w:p w14:paraId="00000006" w14:textId="68145349" w:rsidR="001638B5" w:rsidRDefault="009C0D36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Iesaistīt sporta aktivitātēs </w:t>
      </w:r>
      <w:r w:rsidR="00600A32">
        <w:rPr>
          <w:rFonts w:ascii="Arial" w:eastAsia="Arial" w:hAnsi="Arial" w:cs="Arial"/>
        </w:rPr>
        <w:t>Mārupes</w:t>
      </w:r>
      <w:r>
        <w:rPr>
          <w:rFonts w:ascii="Arial" w:eastAsia="Arial" w:hAnsi="Arial" w:cs="Arial"/>
        </w:rPr>
        <w:t xml:space="preserve"> novada un apkaimes iedzīvotājus.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</w:p>
    <w:p w14:paraId="00000007" w14:textId="442F4598" w:rsidR="001638B5" w:rsidRDefault="009C0D36">
      <w:pPr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Vieta un laiks.</w:t>
      </w:r>
    </w:p>
    <w:p w14:paraId="00000010" w14:textId="50C67023" w:rsidR="001638B5" w:rsidRDefault="00600A32" w:rsidP="00600A32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15. oktobrī Mārupes Sporta </w:t>
      </w:r>
      <w:r w:rsidR="002951FB">
        <w:rPr>
          <w:rFonts w:ascii="Arial" w:eastAsia="Arial" w:hAnsi="Arial" w:cs="Arial"/>
        </w:rPr>
        <w:t>kompleksā, Kantora 97, Mārupe</w:t>
      </w:r>
    </w:p>
    <w:p w14:paraId="7C839707" w14:textId="16202DD7" w:rsidR="00600A32" w:rsidRDefault="00600A32" w:rsidP="00600A32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 w:rsidRPr="00D76361">
        <w:rPr>
          <w:rFonts w:ascii="Arial" w:eastAsia="Arial" w:hAnsi="Arial" w:cs="Arial"/>
          <w:u w:val="single"/>
        </w:rPr>
        <w:t>14:30-15:30</w:t>
      </w:r>
      <w:r>
        <w:rPr>
          <w:rFonts w:ascii="Arial" w:eastAsia="Arial" w:hAnsi="Arial" w:cs="Arial"/>
        </w:rPr>
        <w:t xml:space="preserve"> – Iepazīšanās ar spēli, konkurss.</w:t>
      </w:r>
      <w:r>
        <w:rPr>
          <w:rFonts w:ascii="Arial" w:eastAsia="Arial" w:hAnsi="Arial" w:cs="Arial"/>
        </w:rPr>
        <w:br/>
      </w:r>
      <w:r w:rsidRPr="00D76361">
        <w:rPr>
          <w:rFonts w:ascii="Arial" w:eastAsia="Arial" w:hAnsi="Arial" w:cs="Arial"/>
          <w:u w:val="single"/>
        </w:rPr>
        <w:t>15:30</w:t>
      </w:r>
      <w:r>
        <w:rPr>
          <w:rFonts w:ascii="Arial" w:eastAsia="Arial" w:hAnsi="Arial" w:cs="Arial"/>
        </w:rPr>
        <w:t xml:space="preserve"> – Komandu izloze un turnīra sākums</w:t>
      </w:r>
    </w:p>
    <w:p w14:paraId="00000011" w14:textId="32219A9F" w:rsidR="001638B5" w:rsidRDefault="001638B5">
      <w:pPr>
        <w:spacing w:after="0"/>
        <w:ind w:left="370"/>
        <w:rPr>
          <w:rFonts w:ascii="Arial" w:eastAsia="Arial" w:hAnsi="Arial" w:cs="Arial"/>
        </w:rPr>
      </w:pPr>
    </w:p>
    <w:p w14:paraId="00000012" w14:textId="44CD20D9" w:rsidR="001638B5" w:rsidRDefault="009C0D36">
      <w:pPr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Organizators un vadība</w:t>
      </w:r>
    </w:p>
    <w:p w14:paraId="00000013" w14:textId="3DBF000F" w:rsidR="001638B5" w:rsidRDefault="009C0D36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Sacensības organizē </w:t>
      </w:r>
      <w:r w:rsidR="00D76361">
        <w:rPr>
          <w:rFonts w:ascii="Arial" w:eastAsia="Arial" w:hAnsi="Arial" w:cs="Arial"/>
        </w:rPr>
        <w:t>Mārupes Sporta centrs, sporta</w:t>
      </w:r>
      <w:r>
        <w:rPr>
          <w:rFonts w:ascii="Arial" w:eastAsia="Arial" w:hAnsi="Arial" w:cs="Arial"/>
        </w:rPr>
        <w:t xml:space="preserve"> organizators </w:t>
      </w:r>
      <w:r w:rsidR="00D76361">
        <w:rPr>
          <w:rFonts w:ascii="Arial" w:eastAsia="Arial" w:hAnsi="Arial" w:cs="Arial"/>
        </w:rPr>
        <w:t xml:space="preserve">Rolands Rullis. Galvenais tiesnesis Gundars Putniņš, tel.nr. 20212466 </w:t>
      </w:r>
      <w:r>
        <w:rPr>
          <w:rFonts w:ascii="Arial" w:eastAsia="Arial" w:hAnsi="Arial" w:cs="Arial"/>
        </w:rPr>
        <w:br/>
      </w:r>
    </w:p>
    <w:p w14:paraId="00000014" w14:textId="77777777" w:rsidR="001638B5" w:rsidRDefault="009C0D36">
      <w:pPr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Dalībnieki</w:t>
      </w:r>
    </w:p>
    <w:p w14:paraId="00000015" w14:textId="11260F28" w:rsidR="001638B5" w:rsidRDefault="009C0D36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Sacensībās var piedalīti</w:t>
      </w:r>
      <w:r w:rsidR="00600A32">
        <w:rPr>
          <w:rFonts w:ascii="Arial" w:eastAsia="Arial" w:hAnsi="Arial" w:cs="Arial"/>
        </w:rPr>
        <w:t xml:space="preserve">es ikviens interesents. </w:t>
      </w:r>
    </w:p>
    <w:p w14:paraId="00000016" w14:textId="77777777" w:rsidR="001638B5" w:rsidRDefault="001638B5">
      <w:pPr>
        <w:spacing w:after="5" w:line="250" w:lineRule="auto"/>
        <w:ind w:right="661"/>
        <w:rPr>
          <w:rFonts w:ascii="Arial" w:eastAsia="Arial" w:hAnsi="Arial" w:cs="Arial"/>
        </w:rPr>
      </w:pPr>
    </w:p>
    <w:p w14:paraId="00000017" w14:textId="77777777" w:rsidR="001638B5" w:rsidRDefault="001638B5">
      <w:pPr>
        <w:spacing w:after="5" w:line="250" w:lineRule="auto"/>
        <w:ind w:right="661"/>
        <w:rPr>
          <w:rFonts w:ascii="Arial" w:eastAsia="Arial" w:hAnsi="Arial" w:cs="Arial"/>
        </w:rPr>
      </w:pPr>
    </w:p>
    <w:p w14:paraId="00000018" w14:textId="618ECF96" w:rsidR="001638B5" w:rsidRDefault="00600A32">
      <w:pPr>
        <w:numPr>
          <w:ilvl w:val="0"/>
          <w:numId w:val="3"/>
        </w:num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Turnīra kārtība</w:t>
      </w:r>
      <w:r w:rsidR="00D76361">
        <w:rPr>
          <w:rFonts w:ascii="Arial" w:eastAsia="Arial" w:hAnsi="Arial" w:cs="Arial"/>
          <w:b/>
        </w:rPr>
        <w:t>, i</w:t>
      </w:r>
      <w:r>
        <w:rPr>
          <w:rFonts w:ascii="Arial" w:eastAsia="Arial" w:hAnsi="Arial" w:cs="Arial"/>
          <w:b/>
        </w:rPr>
        <w:t>zspēles sistēma</w:t>
      </w:r>
    </w:p>
    <w:p w14:paraId="00000019" w14:textId="77777777" w:rsidR="001638B5" w:rsidRDefault="009C0D36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Atkarībā no pieteikušos dalībnieku skaita tiks lemts par izspēles kārtību;</w:t>
      </w:r>
    </w:p>
    <w:p w14:paraId="45CF35A0" w14:textId="77777777" w:rsidR="00D76361" w:rsidRDefault="009C0D36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 dalībnieku skaits būs pietiekošs, </w:t>
      </w:r>
      <w:r w:rsidR="00600A32">
        <w:rPr>
          <w:rFonts w:ascii="Arial" w:eastAsia="Arial" w:hAnsi="Arial" w:cs="Arial"/>
        </w:rPr>
        <w:t xml:space="preserve">tad turnīrs tiks aizvadīts dubultspēļu formātā, kurā komandas tiks izlozētas uz vietas. </w:t>
      </w:r>
      <w:r>
        <w:rPr>
          <w:rFonts w:ascii="Arial" w:eastAsia="Arial" w:hAnsi="Arial" w:cs="Arial"/>
        </w:rPr>
        <w:t xml:space="preserve"> </w:t>
      </w:r>
    </w:p>
    <w:p w14:paraId="00000021" w14:textId="1D51679A" w:rsidR="001638B5" w:rsidRPr="00D76361" w:rsidRDefault="00D76361" w:rsidP="00D76361">
      <w:pPr>
        <w:numPr>
          <w:ilvl w:val="1"/>
          <w:numId w:val="3"/>
        </w:numPr>
        <w:spacing w:after="5" w:line="250" w:lineRule="auto"/>
        <w:ind w:right="661" w:hanging="4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2222"/>
          <w:highlight w:val="white"/>
        </w:rPr>
        <w:t>Īsumā par spēli:</w:t>
      </w:r>
      <w:r>
        <w:rPr>
          <w:rFonts w:ascii="Arial" w:eastAsia="Arial" w:hAnsi="Arial" w:cs="Arial"/>
        </w:rPr>
        <w:t xml:space="preserve"> </w:t>
      </w:r>
      <w:hyperlink r:id="rId6">
        <w:r>
          <w:rPr>
            <w:rFonts w:ascii="Arial" w:eastAsia="Arial" w:hAnsi="Arial" w:cs="Arial"/>
            <w:color w:val="0563C1"/>
            <w:highlight w:val="white"/>
            <w:u w:val="single"/>
          </w:rPr>
          <w:t>https://www.youtube.com/channel/UC1G6BFNeTgeo2i2n1NbUpug</w:t>
        </w:r>
      </w:hyperlink>
      <w:r w:rsidRPr="00D76361">
        <w:rPr>
          <w:rFonts w:ascii="Arial" w:eastAsia="Arial" w:hAnsi="Arial" w:cs="Arial"/>
        </w:rPr>
        <w:br/>
      </w:r>
      <w:r w:rsidRPr="00D76361">
        <w:rPr>
          <w:rFonts w:ascii="Arial" w:eastAsia="Arial" w:hAnsi="Arial" w:cs="Arial"/>
        </w:rPr>
        <w:br/>
      </w:r>
    </w:p>
    <w:p w14:paraId="00000022" w14:textId="77777777" w:rsidR="001638B5" w:rsidRDefault="009C0D36">
      <w:pPr>
        <w:ind w:left="-5" w:right="10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  Pieteikšanās, dalības maksa</w:t>
      </w:r>
    </w:p>
    <w:p w14:paraId="00000023" w14:textId="235074DF" w:rsidR="001638B5" w:rsidRDefault="009C0D36">
      <w:pPr>
        <w:ind w:left="417" w:right="6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7.1. Pieteikšanās līdz </w:t>
      </w:r>
      <w:r w:rsidR="00D76361">
        <w:rPr>
          <w:rFonts w:ascii="Arial" w:eastAsia="Arial" w:hAnsi="Arial" w:cs="Arial"/>
        </w:rPr>
        <w:t xml:space="preserve">14. oktobra plkst. 12:00. Online pieteikšanās - </w:t>
      </w:r>
      <w:hyperlink r:id="rId7" w:history="1">
        <w:r w:rsidR="00D76361" w:rsidRPr="007E2D0A">
          <w:rPr>
            <w:rStyle w:val="Hipersaite"/>
            <w:rFonts w:ascii="Arial" w:eastAsia="Arial" w:hAnsi="Arial" w:cs="Arial"/>
          </w:rPr>
          <w:t>https://ej.uz/kornholsmarupe</w:t>
        </w:r>
      </w:hyperlink>
      <w:r w:rsidR="00D76361">
        <w:rPr>
          <w:rFonts w:ascii="Arial" w:eastAsia="Arial" w:hAnsi="Arial" w:cs="Arial"/>
        </w:rPr>
        <w:t xml:space="preserve"> vai rakstot turnīra galvenajam tiesnesim</w:t>
      </w:r>
      <w:r w:rsidR="00D76E94">
        <w:rPr>
          <w:rFonts w:ascii="Arial" w:eastAsia="Arial" w:hAnsi="Arial" w:cs="Arial"/>
        </w:rPr>
        <w:t xml:space="preserve"> Gundaram</w:t>
      </w:r>
      <w:r w:rsidR="00D76361">
        <w:rPr>
          <w:rFonts w:ascii="Arial" w:eastAsia="Arial" w:hAnsi="Arial" w:cs="Arial"/>
        </w:rPr>
        <w:t xml:space="preserve">, ziņā norādot dalībnieka vārdu, uzvārdu, vecumu. </w:t>
      </w:r>
    </w:p>
    <w:p w14:paraId="00000024" w14:textId="77777777" w:rsidR="001638B5" w:rsidRDefault="009C0D36">
      <w:pPr>
        <w:ind w:left="417" w:right="6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7.2. Pasākumam nav dalības maksas.  </w:t>
      </w:r>
      <w:r>
        <w:rPr>
          <w:rFonts w:ascii="Arial" w:eastAsia="Arial" w:hAnsi="Arial" w:cs="Arial"/>
        </w:rPr>
        <w:br/>
      </w:r>
    </w:p>
    <w:p w14:paraId="00000025" w14:textId="77777777" w:rsidR="001638B5" w:rsidRDefault="009C0D36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    Apbalvošana.</w:t>
      </w:r>
    </w:p>
    <w:p w14:paraId="00000026" w14:textId="1D75B84C" w:rsidR="001638B5" w:rsidRDefault="009C0D36">
      <w:pPr>
        <w:spacing w:after="5" w:line="250" w:lineRule="auto"/>
        <w:ind w:left="720" w:right="6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8.1. </w:t>
      </w:r>
      <w:r w:rsidR="00600A32">
        <w:rPr>
          <w:rFonts w:ascii="Arial" w:eastAsia="Arial" w:hAnsi="Arial" w:cs="Arial"/>
        </w:rPr>
        <w:t>Turnīrā tiks apbalvoti pirmo trīs vietu ieguvēji.</w:t>
      </w:r>
      <w:r w:rsidR="00D76E94">
        <w:rPr>
          <w:rFonts w:ascii="Arial" w:eastAsia="Arial" w:hAnsi="Arial" w:cs="Arial"/>
        </w:rPr>
        <w:t xml:space="preserve"> Papildus balva</w:t>
      </w:r>
      <w:r w:rsidR="00D76361">
        <w:rPr>
          <w:rFonts w:ascii="Arial" w:eastAsia="Arial" w:hAnsi="Arial" w:cs="Arial"/>
        </w:rPr>
        <w:t xml:space="preserve"> </w:t>
      </w:r>
      <w:r w:rsidR="00600A32">
        <w:rPr>
          <w:rFonts w:ascii="Arial" w:eastAsia="Arial" w:hAnsi="Arial" w:cs="Arial"/>
        </w:rPr>
        <w:t>konkursa uzvarētā</w:t>
      </w:r>
      <w:r w:rsidR="00D76361">
        <w:rPr>
          <w:rFonts w:ascii="Arial" w:eastAsia="Arial" w:hAnsi="Arial" w:cs="Arial"/>
        </w:rPr>
        <w:t>j</w:t>
      </w:r>
      <w:r w:rsidR="00D76E94">
        <w:rPr>
          <w:rFonts w:ascii="Arial" w:eastAsia="Arial" w:hAnsi="Arial" w:cs="Arial"/>
        </w:rPr>
        <w:t>am.</w:t>
      </w:r>
    </w:p>
    <w:p w14:paraId="00000027" w14:textId="77777777" w:rsidR="001638B5" w:rsidRDefault="001638B5">
      <w:pPr>
        <w:tabs>
          <w:tab w:val="left" w:pos="4680"/>
        </w:tabs>
        <w:spacing w:line="360" w:lineRule="auto"/>
        <w:rPr>
          <w:rFonts w:ascii="Arial" w:eastAsia="Arial" w:hAnsi="Arial" w:cs="Arial"/>
          <w:b/>
        </w:rPr>
      </w:pPr>
    </w:p>
    <w:p w14:paraId="00000028" w14:textId="77777777" w:rsidR="001638B5" w:rsidRDefault="009C0D36">
      <w:pPr>
        <w:tabs>
          <w:tab w:val="left" w:pos="4680"/>
        </w:tabs>
        <w:spacing w:line="360" w:lineRule="auto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  <w:u w:val="single"/>
        </w:rPr>
        <w:t>Cita informācija</w:t>
      </w:r>
    </w:p>
    <w:p w14:paraId="00000029" w14:textId="77777777" w:rsidR="001638B5" w:rsidRDefault="009C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000000"/>
        </w:rPr>
        <w:t>Par savu veselības stāvokli dalībnieki atbildību uzņemas personīgi.</w:t>
      </w:r>
    </w:p>
    <w:p w14:paraId="0000002A" w14:textId="77777777" w:rsidR="001638B5" w:rsidRDefault="009C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Turnīra organizators atbildību par nelaimes gadījumiem turnīra norises laikā neuzņemas.</w:t>
      </w:r>
    </w:p>
    <w:p w14:paraId="0000002B" w14:textId="6D556A51" w:rsidR="001638B5" w:rsidRPr="00D76E94" w:rsidRDefault="009C0D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000000"/>
        </w:rPr>
        <w:t xml:space="preserve">Jautājumu vai neskaidrību gadījumā lūdzam sazināties ar turnīra </w:t>
      </w:r>
      <w:r w:rsidR="00D76361">
        <w:rPr>
          <w:rFonts w:ascii="Arial" w:eastAsia="Arial" w:hAnsi="Arial" w:cs="Arial"/>
          <w:color w:val="000000"/>
        </w:rPr>
        <w:t>galveno tiesnesi</w:t>
      </w:r>
      <w:r>
        <w:rPr>
          <w:rFonts w:ascii="Arial" w:eastAsia="Arial" w:hAnsi="Arial" w:cs="Arial"/>
          <w:color w:val="000000"/>
        </w:rPr>
        <w:t xml:space="preserve"> – 20212466</w:t>
      </w:r>
      <w:r w:rsidR="00D76361">
        <w:rPr>
          <w:rFonts w:ascii="Arial" w:eastAsia="Arial" w:hAnsi="Arial" w:cs="Arial"/>
          <w:color w:val="000000"/>
        </w:rPr>
        <w:t xml:space="preserve"> (Gundars)</w:t>
      </w:r>
    </w:p>
    <w:p w14:paraId="5D11DC07" w14:textId="4D11E679" w:rsidR="00D76E94" w:rsidRDefault="00D76E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000000"/>
        </w:rPr>
        <w:t xml:space="preserve">Kornhola spēle ir demokrātiska un pa spēkam ikvienam, tādēļ nāc uz izmēģini. </w:t>
      </w:r>
    </w:p>
    <w:p w14:paraId="00000030" w14:textId="77777777" w:rsidR="001638B5" w:rsidRDefault="001638B5">
      <w:pPr>
        <w:rPr>
          <w:rFonts w:ascii="Arial" w:eastAsia="Arial" w:hAnsi="Arial" w:cs="Arial"/>
          <w:b/>
        </w:rPr>
      </w:pPr>
    </w:p>
    <w:p w14:paraId="00000031" w14:textId="77777777" w:rsidR="001638B5" w:rsidRDefault="009C0D36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Nolikumā var būt izmaiņas. Rekomendāciju gadījumā lūdzam sazināties ar turnīra organizatoru.</w:t>
      </w:r>
    </w:p>
    <w:p w14:paraId="00000032" w14:textId="77777777" w:rsidR="001638B5" w:rsidRDefault="001638B5">
      <w:pPr>
        <w:rPr>
          <w:rFonts w:ascii="Arial" w:eastAsia="Arial" w:hAnsi="Arial" w:cs="Arial"/>
          <w:b/>
        </w:rPr>
      </w:pPr>
    </w:p>
    <w:sectPr w:rsidR="001638B5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41BD"/>
    <w:multiLevelType w:val="multilevel"/>
    <w:tmpl w:val="645CBC1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824A3"/>
    <w:multiLevelType w:val="multilevel"/>
    <w:tmpl w:val="608091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924DA8"/>
    <w:multiLevelType w:val="multilevel"/>
    <w:tmpl w:val="EBDCFEE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2" w:hanging="11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35005266">
    <w:abstractNumId w:val="1"/>
  </w:num>
  <w:num w:numId="2" w16cid:durableId="1532496460">
    <w:abstractNumId w:val="0"/>
  </w:num>
  <w:num w:numId="3" w16cid:durableId="909732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B5"/>
    <w:rsid w:val="001638B5"/>
    <w:rsid w:val="002951FB"/>
    <w:rsid w:val="003E37AD"/>
    <w:rsid w:val="004552A0"/>
    <w:rsid w:val="00600A32"/>
    <w:rsid w:val="009C0D36"/>
    <w:rsid w:val="00D76361"/>
    <w:rsid w:val="00D7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FD22"/>
  <w15:docId w15:val="{1E8A9B08-52B2-4D37-BE4B-A3ADF435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269C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4F40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34"/>
    <w:qFormat/>
    <w:rsid w:val="004F400F"/>
    <w:pPr>
      <w:ind w:left="720"/>
      <w:contextualSpacing/>
    </w:pPr>
  </w:style>
  <w:style w:type="table" w:styleId="Reatabula">
    <w:name w:val="Table Grid"/>
    <w:basedOn w:val="Parastatabula"/>
    <w:uiPriority w:val="39"/>
    <w:rsid w:val="00E6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81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52C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97458C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B6FCD"/>
    <w:rPr>
      <w:color w:val="954F72" w:themeColor="followedHyperlink"/>
      <w:u w:val="singl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7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j.uz/kornholsmaru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1G6BFNeTgeo2i2n1NbUpug?fbclid=IwAR0-7VLr6ygE7Zsqfgj3oUnKtQ1kRYU7tE06xvzKi8DcfXPH-azEcVjdM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PkGECNKG+nRqvfp3TiDJiyMB5A==">AMUW2mUX+zjj3fg94atwUS9sDtE8GEr0LF16Vq4l8lZvmB5xMZ6367cWi0Dpuj/ybJjb2wJK9lWy4FFLXkXdzR+YEGNZB82qtya9RiHXVRnKI0mzbB1t2ao=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Gundars</dc:creator>
  <cp:lastModifiedBy>Māra Mičule</cp:lastModifiedBy>
  <cp:revision>2</cp:revision>
  <dcterms:created xsi:type="dcterms:W3CDTF">2023-09-29T07:56:00Z</dcterms:created>
  <dcterms:modified xsi:type="dcterms:W3CDTF">2023-09-29T07:56:00Z</dcterms:modified>
</cp:coreProperties>
</file>