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0B8F4" w14:textId="77777777" w:rsidR="000B44DD" w:rsidRDefault="000B44DD"/>
    <w:p w14:paraId="369E7B74" w14:textId="17BACD0D" w:rsidR="00697DAB" w:rsidRDefault="0040775D" w:rsidP="00697DAB">
      <w:pPr>
        <w:pStyle w:val="Violaheading1"/>
      </w:pPr>
      <w:r>
        <w:t>V</w:t>
      </w:r>
      <w:r w:rsidR="00A73A85" w:rsidRPr="00A73A85">
        <w:t>ērtēšanas kritēriju veidlapa</w:t>
      </w:r>
    </w:p>
    <w:p w14:paraId="74592EC8" w14:textId="77777777" w:rsidR="00697DAB" w:rsidRPr="00697DAB" w:rsidRDefault="00697DAB" w:rsidP="00697DAB">
      <w:pPr>
        <w:pStyle w:val="Violaheading1"/>
        <w:rPr>
          <w:sz w:val="24"/>
          <w:szCs w:val="24"/>
        </w:rPr>
      </w:pPr>
    </w:p>
    <w:tbl>
      <w:tblPr>
        <w:tblStyle w:val="TableGrid"/>
        <w:tblW w:w="9779" w:type="dxa"/>
        <w:tblLayout w:type="fixed"/>
        <w:tblLook w:val="04A0" w:firstRow="1" w:lastRow="0" w:firstColumn="1" w:lastColumn="0" w:noHBand="0" w:noVBand="1"/>
      </w:tblPr>
      <w:tblGrid>
        <w:gridCol w:w="672"/>
        <w:gridCol w:w="1024"/>
        <w:gridCol w:w="1024"/>
        <w:gridCol w:w="7059"/>
      </w:tblGrid>
      <w:tr w:rsidR="00650B39" w14:paraId="17DEA0FD" w14:textId="77777777" w:rsidTr="003A1984">
        <w:trPr>
          <w:trHeight w:val="502"/>
        </w:trPr>
        <w:tc>
          <w:tcPr>
            <w:tcW w:w="672" w:type="dxa"/>
            <w:shd w:val="clear" w:color="auto" w:fill="D9CCE2"/>
          </w:tcPr>
          <w:p w14:paraId="36D80DC1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024" w:type="dxa"/>
            <w:shd w:val="clear" w:color="auto" w:fill="D9CCE2"/>
          </w:tcPr>
          <w:p w14:paraId="199482DA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punktu skaits </w:t>
            </w:r>
          </w:p>
        </w:tc>
        <w:tc>
          <w:tcPr>
            <w:tcW w:w="1024" w:type="dxa"/>
            <w:shd w:val="clear" w:color="auto" w:fill="D9CCE2"/>
          </w:tcPr>
          <w:p w14:paraId="716CA196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punktu skaits </w:t>
            </w:r>
          </w:p>
        </w:tc>
        <w:tc>
          <w:tcPr>
            <w:tcW w:w="7059" w:type="dxa"/>
            <w:shd w:val="clear" w:color="auto" w:fill="D9CCE2"/>
          </w:tcPr>
          <w:p w14:paraId="6F7FE0C4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650B39" w14:paraId="092C6A26" w14:textId="77777777" w:rsidTr="00650B39">
        <w:tc>
          <w:tcPr>
            <w:tcW w:w="672" w:type="dxa"/>
          </w:tcPr>
          <w:p w14:paraId="52D2BF09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dxa"/>
          </w:tcPr>
          <w:p w14:paraId="79F78DCA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907703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D682B12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40492383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50E4277D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rodukts/pakalpojums ir unikāls </w:t>
            </w:r>
            <w:r>
              <w:rPr>
                <w:rFonts w:ascii="Times New Roman" w:hAnsi="Times New Roman"/>
                <w:sz w:val="20"/>
                <w:szCs w:val="20"/>
              </w:rPr>
              <w:t>Mārupe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CBCA83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24F735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39" w14:paraId="3972F0D2" w14:textId="77777777" w:rsidTr="00650B39">
        <w:tc>
          <w:tcPr>
            <w:tcW w:w="672" w:type="dxa"/>
          </w:tcPr>
          <w:p w14:paraId="07F0E8A2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4" w:type="dxa"/>
          </w:tcPr>
          <w:p w14:paraId="40194480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465BE70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6E47A3A7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4D5E3D1F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5BA70E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ts mērķa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2480ED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0B39" w14:paraId="0AFCC112" w14:textId="77777777" w:rsidTr="00650B39">
        <w:tc>
          <w:tcPr>
            <w:tcW w:w="672" w:type="dxa"/>
          </w:tcPr>
          <w:p w14:paraId="098D7146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4" w:type="dxa"/>
          </w:tcPr>
          <w:p w14:paraId="123F3AC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1EBE046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7ABB109E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7579889D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527ADBC1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4E4D6A88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650B39" w14:paraId="63B4901A" w14:textId="77777777" w:rsidTr="00650B39">
        <w:tc>
          <w:tcPr>
            <w:tcW w:w="672" w:type="dxa"/>
          </w:tcPr>
          <w:p w14:paraId="1D8784F7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4" w:type="dxa"/>
          </w:tcPr>
          <w:p w14:paraId="7304BEC2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1817202D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4A3A1006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3085A06E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1168652B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6CFDE7DA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650B39" w14:paraId="7B7AD80C" w14:textId="77777777" w:rsidTr="00650B39">
        <w:tc>
          <w:tcPr>
            <w:tcW w:w="672" w:type="dxa"/>
          </w:tcPr>
          <w:p w14:paraId="210923AB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4" w:type="dxa"/>
          </w:tcPr>
          <w:p w14:paraId="76AA120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7581F47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58BC742" w14:textId="77777777" w:rsidR="00650B39" w:rsidRPr="00A97EB4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2E67DC9C" w14:textId="77777777" w:rsidR="00650B39" w:rsidRPr="009A4E4A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0 - pamatpieņēmumi nav ticami / ideja visticamāk nav pelnītspējīga;</w:t>
            </w:r>
          </w:p>
          <w:p w14:paraId="618717E6" w14:textId="77777777" w:rsidR="00650B39" w:rsidRPr="009A4E4A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1 - ir veikti minimāli aprēķini, tie ir ticami un visticamāk ideja būs pelnītspējīga;</w:t>
            </w:r>
          </w:p>
          <w:p w14:paraId="16ACBA7C" w14:textId="77777777" w:rsidR="00650B39" w:rsidRPr="0009793A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3 - pamatpieņēmumi ir ticami, un biznesa ideja visticamāk būs pelnītspējīga.</w:t>
            </w:r>
          </w:p>
        </w:tc>
      </w:tr>
      <w:tr w:rsidR="00650B39" w14:paraId="48606386" w14:textId="77777777" w:rsidTr="00650B39">
        <w:tc>
          <w:tcPr>
            <w:tcW w:w="672" w:type="dxa"/>
          </w:tcPr>
          <w:p w14:paraId="32BF3C9F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4" w:type="dxa"/>
          </w:tcPr>
          <w:p w14:paraId="6D8567C4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31EAB966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14:paraId="14D746D0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Idejas prezentācija</w:t>
            </w:r>
          </w:p>
          <w:p w14:paraId="21C45B5A" w14:textId="77777777" w:rsidR="00650B39" w:rsidRPr="00016AD0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bez pārliecības sniedz atbildes uz komisijas jautājumiem;</w:t>
            </w:r>
          </w:p>
          <w:p w14:paraId="04F1519B" w14:textId="77777777" w:rsidR="00650B39" w:rsidRPr="00016AD0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un argumentēti atbild uz komisijas jautājumiem;</w:t>
            </w:r>
          </w:p>
          <w:p w14:paraId="38D46CD8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prezentē ideju. Atbildes uz komisijas jautājumiem pamato ar faktiem un skaitļiem. Orientējas izvēlētajā darbības nozarē.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D6E957" w14:textId="77777777" w:rsidR="00A54F91" w:rsidRDefault="00D846A9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Maksimālais iespējamais punktu skaits </w:t>
      </w:r>
      <w:r w:rsidR="00FF546F">
        <w:rPr>
          <w:rFonts w:ascii="Times New Roman" w:hAnsi="Times New Roman" w:cs="Times New Roman"/>
          <w:sz w:val="24"/>
          <w:szCs w:val="24"/>
        </w:rPr>
        <w:t>16</w:t>
      </w:r>
    </w:p>
    <w:p w14:paraId="33C28A65" w14:textId="77777777" w:rsidR="009D1F71" w:rsidRPr="00A73A85" w:rsidRDefault="009D1F71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Minimālais iespējamais punktu skaits 8</w:t>
      </w:r>
    </w:p>
    <w:sectPr w:rsidR="009D1F71" w:rsidRPr="00A73A85" w:rsidSect="00697DAB">
      <w:headerReference w:type="default" r:id="rId7"/>
      <w:pgSz w:w="11906" w:h="16838"/>
      <w:pgMar w:top="14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7BB4" w14:textId="77777777" w:rsidR="00380F8F" w:rsidRDefault="00380F8F" w:rsidP="00A73A85">
      <w:pPr>
        <w:spacing w:after="0" w:line="240" w:lineRule="auto"/>
      </w:pPr>
      <w:r>
        <w:separator/>
      </w:r>
    </w:p>
  </w:endnote>
  <w:endnote w:type="continuationSeparator" w:id="0">
    <w:p w14:paraId="68A9794A" w14:textId="77777777" w:rsidR="00380F8F" w:rsidRDefault="00380F8F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6A16" w14:textId="77777777" w:rsidR="00380F8F" w:rsidRDefault="00380F8F" w:rsidP="00A73A85">
      <w:pPr>
        <w:spacing w:after="0" w:line="240" w:lineRule="auto"/>
      </w:pPr>
      <w:r>
        <w:separator/>
      </w:r>
    </w:p>
  </w:footnote>
  <w:footnote w:type="continuationSeparator" w:id="0">
    <w:p w14:paraId="5EEC7045" w14:textId="77777777" w:rsidR="00380F8F" w:rsidRDefault="00380F8F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6903" w14:textId="5E8CC0BB" w:rsidR="00697DAB" w:rsidRDefault="00697DAB" w:rsidP="00697DA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5DD44BB" wp14:editId="1F435115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897380" cy="600075"/>
          <wp:effectExtent l="0" t="0" r="762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AC3">
      <w:rPr>
        <w:rFonts w:ascii="Times New Roman" w:hAnsi="Times New Roman" w:cs="Times New Roman"/>
      </w:rPr>
      <w:t>I</w:t>
    </w:r>
    <w:r w:rsidR="00152869">
      <w:rPr>
        <w:rFonts w:ascii="Times New Roman" w:hAnsi="Times New Roman" w:cs="Times New Roman"/>
      </w:rPr>
      <w:t>I</w:t>
    </w:r>
    <w:r w:rsidR="003B0513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="00A73A85" w:rsidRPr="00A73A85">
      <w:rPr>
        <w:rFonts w:ascii="Times New Roman" w:hAnsi="Times New Roman" w:cs="Times New Roman"/>
      </w:rPr>
      <w:t xml:space="preserve"> vērtēšanas kritēriji</w:t>
    </w:r>
  </w:p>
  <w:p w14:paraId="2751BCC3" w14:textId="145E9A84" w:rsidR="00A73A85" w:rsidRPr="00A73A85" w:rsidRDefault="003A6C4E" w:rsidP="00697DA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A73A85"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02E38"/>
    <w:rsid w:val="00016AD0"/>
    <w:rsid w:val="00040A0F"/>
    <w:rsid w:val="00094260"/>
    <w:rsid w:val="0009793A"/>
    <w:rsid w:val="000A3AED"/>
    <w:rsid w:val="000B44DD"/>
    <w:rsid w:val="000D12C9"/>
    <w:rsid w:val="0013584F"/>
    <w:rsid w:val="0014512B"/>
    <w:rsid w:val="00152869"/>
    <w:rsid w:val="00153DA8"/>
    <w:rsid w:val="00154D52"/>
    <w:rsid w:val="001A6D51"/>
    <w:rsid w:val="001C02A3"/>
    <w:rsid w:val="001F7E13"/>
    <w:rsid w:val="0020597C"/>
    <w:rsid w:val="00215831"/>
    <w:rsid w:val="002B4D28"/>
    <w:rsid w:val="003000B9"/>
    <w:rsid w:val="0030227B"/>
    <w:rsid w:val="00304E30"/>
    <w:rsid w:val="00380F8F"/>
    <w:rsid w:val="003A1984"/>
    <w:rsid w:val="003A6C4E"/>
    <w:rsid w:val="003B0513"/>
    <w:rsid w:val="003E52EB"/>
    <w:rsid w:val="004021ED"/>
    <w:rsid w:val="00402F99"/>
    <w:rsid w:val="0040775D"/>
    <w:rsid w:val="0041648E"/>
    <w:rsid w:val="00427F89"/>
    <w:rsid w:val="0046392B"/>
    <w:rsid w:val="00491386"/>
    <w:rsid w:val="004C1B39"/>
    <w:rsid w:val="004E351C"/>
    <w:rsid w:val="005139C7"/>
    <w:rsid w:val="005472CB"/>
    <w:rsid w:val="005515F9"/>
    <w:rsid w:val="005D39EF"/>
    <w:rsid w:val="005F5A25"/>
    <w:rsid w:val="00650B39"/>
    <w:rsid w:val="00696289"/>
    <w:rsid w:val="00697DAB"/>
    <w:rsid w:val="006B68BC"/>
    <w:rsid w:val="00754008"/>
    <w:rsid w:val="00760E8B"/>
    <w:rsid w:val="007733E5"/>
    <w:rsid w:val="00816AC3"/>
    <w:rsid w:val="008A2DE9"/>
    <w:rsid w:val="008B1E8C"/>
    <w:rsid w:val="00937F58"/>
    <w:rsid w:val="009871CF"/>
    <w:rsid w:val="009A5D5F"/>
    <w:rsid w:val="009D1F71"/>
    <w:rsid w:val="009F3DDB"/>
    <w:rsid w:val="00A27293"/>
    <w:rsid w:val="00A42C5A"/>
    <w:rsid w:val="00A54F91"/>
    <w:rsid w:val="00A73A85"/>
    <w:rsid w:val="00A81551"/>
    <w:rsid w:val="00A97B7F"/>
    <w:rsid w:val="00A97EB4"/>
    <w:rsid w:val="00B64DFB"/>
    <w:rsid w:val="00B96287"/>
    <w:rsid w:val="00BA7A48"/>
    <w:rsid w:val="00C035EB"/>
    <w:rsid w:val="00CC4494"/>
    <w:rsid w:val="00D003FC"/>
    <w:rsid w:val="00D637D1"/>
    <w:rsid w:val="00D6468F"/>
    <w:rsid w:val="00D846A9"/>
    <w:rsid w:val="00D97961"/>
    <w:rsid w:val="00DB6323"/>
    <w:rsid w:val="00E745D4"/>
    <w:rsid w:val="00EA7154"/>
    <w:rsid w:val="00EC3656"/>
    <w:rsid w:val="00F07E66"/>
    <w:rsid w:val="00F975FB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27DE47"/>
  <w15:docId w15:val="{FE503A89-A66A-4501-B678-236C0FE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85"/>
  </w:style>
  <w:style w:type="paragraph" w:styleId="Footer">
    <w:name w:val="footer"/>
    <w:basedOn w:val="Normal"/>
    <w:link w:val="FooterChar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85"/>
  </w:style>
  <w:style w:type="table" w:styleId="TableGrid">
    <w:name w:val="Table Grid"/>
    <w:basedOn w:val="TableNormal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154D52"/>
    <w:rPr>
      <w:rFonts w:ascii="Calibri" w:eastAsia="Calibri" w:hAnsi="Calibri" w:cs="Times New Roman"/>
      <w:lang w:eastAsia="en-US"/>
    </w:rPr>
  </w:style>
  <w:style w:type="paragraph" w:customStyle="1" w:styleId="Violaheading2">
    <w:name w:val="Viola heading2"/>
    <w:basedOn w:val="Normal"/>
    <w:link w:val="Violaheading2Char"/>
    <w:qFormat/>
    <w:rsid w:val="00697DAB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customStyle="1" w:styleId="Violaheading1">
    <w:name w:val="Viola heading1"/>
    <w:basedOn w:val="Normal"/>
    <w:qFormat/>
    <w:rsid w:val="00697DAB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 w:cs="Times New Roman"/>
      <w:b/>
      <w:bCs/>
      <w:caps/>
      <w:color w:val="7A5294"/>
      <w:sz w:val="44"/>
      <w:szCs w:val="44"/>
      <w:lang w:eastAsia="en-US"/>
    </w:rPr>
  </w:style>
  <w:style w:type="character" w:customStyle="1" w:styleId="Violaheading2Char">
    <w:name w:val="Viola heading2 Char"/>
    <w:basedOn w:val="DefaultParagraphFont"/>
    <w:link w:val="Violaheading2"/>
    <w:rsid w:val="00697DAB"/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Sandis SZ. Zolts</cp:lastModifiedBy>
  <cp:revision>20</cp:revision>
  <dcterms:created xsi:type="dcterms:W3CDTF">2020-01-06T15:13:00Z</dcterms:created>
  <dcterms:modified xsi:type="dcterms:W3CDTF">2020-02-26T14:00:00Z</dcterms:modified>
</cp:coreProperties>
</file>