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AF9E2" w14:textId="01A046E2" w:rsidR="00FA5C40" w:rsidRDefault="00754E18" w:rsidP="00754E18">
      <w:pPr>
        <w:spacing w:after="0" w:line="240" w:lineRule="auto"/>
        <w:jc w:val="center"/>
        <w:rPr>
          <w:rFonts w:ascii="Times New Roman" w:eastAsia="Times New Roman" w:hAnsi="Times New Roman" w:cs="Times New Roman"/>
          <w:bCs/>
          <w:i/>
          <w:kern w:val="28"/>
          <w:lang w:eastAsia="lv-LV"/>
        </w:rPr>
      </w:pPr>
      <w:bookmarkStart w:id="0" w:name="_Hlk152580271"/>
      <w:r w:rsidRPr="00754E18">
        <w:rPr>
          <w:rFonts w:ascii="Times New Roman" w:eastAsia="Times New Roman" w:hAnsi="Times New Roman" w:cs="Times New Roman"/>
          <w:bCs/>
          <w:i/>
          <w:kern w:val="28"/>
          <w:highlight w:val="lightGray"/>
          <w:lang w:eastAsia="lv-LV"/>
        </w:rPr>
        <w:t>(projekts, saskaņots ar detālplānojuma īstenotāju)</w:t>
      </w:r>
    </w:p>
    <w:p w14:paraId="7CCBEC05" w14:textId="77777777" w:rsidR="00754E18" w:rsidRPr="00B24612" w:rsidRDefault="00754E18" w:rsidP="00FA5C40">
      <w:pPr>
        <w:spacing w:after="0" w:line="240" w:lineRule="auto"/>
        <w:rPr>
          <w:rFonts w:ascii="Times New Roman" w:eastAsia="Times New Roman" w:hAnsi="Times New Roman" w:cs="Times New Roman"/>
          <w:bCs/>
          <w:i/>
          <w:kern w:val="28"/>
          <w:lang w:eastAsia="lv-LV"/>
        </w:rPr>
      </w:pPr>
    </w:p>
    <w:p w14:paraId="55D10EBE" w14:textId="028750AE" w:rsidR="00FA5C40" w:rsidRPr="00B24612" w:rsidRDefault="00FA5C40" w:rsidP="00FA5C40">
      <w:pPr>
        <w:spacing w:after="0" w:line="240" w:lineRule="auto"/>
        <w:jc w:val="center"/>
        <w:rPr>
          <w:rFonts w:ascii="Times New Roman" w:eastAsia="Times New Roman" w:hAnsi="Times New Roman" w:cs="Times New Roman"/>
          <w:b/>
          <w:bCs/>
          <w:color w:val="000000"/>
          <w:kern w:val="28"/>
          <w:sz w:val="24"/>
          <w:szCs w:val="24"/>
          <w:lang w:eastAsia="lv-LV"/>
        </w:rPr>
      </w:pPr>
      <w:r w:rsidRPr="00B24612">
        <w:rPr>
          <w:rFonts w:ascii="Times New Roman" w:eastAsia="Times New Roman" w:hAnsi="Times New Roman" w:cs="Times New Roman"/>
          <w:b/>
          <w:bCs/>
          <w:color w:val="000000"/>
          <w:kern w:val="28"/>
          <w:sz w:val="24"/>
          <w:szCs w:val="24"/>
          <w:lang w:eastAsia="lv-LV"/>
        </w:rPr>
        <w:t xml:space="preserve">ADMINISTRATĪVAIS LĪGUMS Nr. </w:t>
      </w:r>
    </w:p>
    <w:p w14:paraId="502F7F57" w14:textId="1D4BE445" w:rsidR="00FA5C40" w:rsidRPr="00B24612" w:rsidRDefault="00FA5C40" w:rsidP="00FA5C40">
      <w:pPr>
        <w:spacing w:after="0" w:line="240" w:lineRule="auto"/>
        <w:jc w:val="center"/>
        <w:rPr>
          <w:rFonts w:ascii="Times New Roman" w:eastAsia="Times New Roman" w:hAnsi="Times New Roman" w:cs="Times New Roman"/>
          <w:b/>
          <w:bCs/>
          <w:iCs/>
          <w:color w:val="000000"/>
          <w:kern w:val="28"/>
          <w:sz w:val="24"/>
          <w:szCs w:val="24"/>
          <w:lang w:eastAsia="lv-LV"/>
        </w:rPr>
      </w:pPr>
      <w:r w:rsidRPr="00B24612">
        <w:rPr>
          <w:rFonts w:ascii="Times New Roman" w:eastAsia="Times New Roman" w:hAnsi="Times New Roman" w:cs="Times New Roman"/>
          <w:b/>
          <w:bCs/>
          <w:iCs/>
          <w:color w:val="000000"/>
          <w:kern w:val="28"/>
          <w:sz w:val="24"/>
          <w:szCs w:val="24"/>
          <w:lang w:eastAsia="lv-LV"/>
        </w:rPr>
        <w:t>par nekustamā īpašuma “</w:t>
      </w:r>
      <w:proofErr w:type="spellStart"/>
      <w:r w:rsidR="00C302FD">
        <w:rPr>
          <w:rFonts w:ascii="Times New Roman" w:eastAsia="Times New Roman" w:hAnsi="Times New Roman" w:cs="Times New Roman"/>
          <w:b/>
          <w:bCs/>
          <w:iCs/>
          <w:color w:val="000000"/>
          <w:kern w:val="28"/>
          <w:sz w:val="24"/>
          <w:szCs w:val="24"/>
          <w:lang w:eastAsia="lv-LV"/>
        </w:rPr>
        <w:t>Jaunsapņi</w:t>
      </w:r>
      <w:proofErr w:type="spellEnd"/>
      <w:r w:rsidRPr="00B24612">
        <w:rPr>
          <w:rFonts w:ascii="Times New Roman" w:eastAsia="Times New Roman" w:hAnsi="Times New Roman" w:cs="Times New Roman"/>
          <w:b/>
          <w:bCs/>
          <w:iCs/>
          <w:color w:val="000000"/>
          <w:kern w:val="28"/>
          <w:sz w:val="24"/>
          <w:szCs w:val="24"/>
          <w:lang w:eastAsia="lv-LV"/>
        </w:rPr>
        <w:t xml:space="preserve">”, </w:t>
      </w:r>
      <w:proofErr w:type="spellStart"/>
      <w:r w:rsidRPr="00B24612">
        <w:rPr>
          <w:rFonts w:ascii="Times New Roman" w:eastAsia="Times New Roman" w:hAnsi="Times New Roman" w:cs="Times New Roman"/>
          <w:b/>
          <w:bCs/>
          <w:iCs/>
          <w:color w:val="000000"/>
          <w:kern w:val="28"/>
          <w:sz w:val="24"/>
          <w:szCs w:val="24"/>
          <w:lang w:eastAsia="lv-LV"/>
        </w:rPr>
        <w:t>Dzilnuciemā</w:t>
      </w:r>
      <w:proofErr w:type="spellEnd"/>
      <w:r w:rsidRPr="00B24612">
        <w:rPr>
          <w:rFonts w:ascii="Times New Roman" w:eastAsia="Times New Roman" w:hAnsi="Times New Roman" w:cs="Times New Roman"/>
          <w:b/>
          <w:bCs/>
          <w:iCs/>
          <w:color w:val="000000"/>
          <w:kern w:val="28"/>
          <w:sz w:val="24"/>
          <w:szCs w:val="24"/>
          <w:lang w:eastAsia="lv-LV"/>
        </w:rPr>
        <w:t xml:space="preserve">, Babītes pagastā, Mārupes novadā (kadastra Nr. 8048 007 </w:t>
      </w:r>
      <w:r w:rsidR="00D76D49">
        <w:rPr>
          <w:rFonts w:ascii="Times New Roman" w:eastAsia="Times New Roman" w:hAnsi="Times New Roman" w:cs="Times New Roman"/>
          <w:b/>
          <w:bCs/>
          <w:iCs/>
          <w:color w:val="000000"/>
          <w:kern w:val="28"/>
          <w:sz w:val="24"/>
          <w:szCs w:val="24"/>
          <w:lang w:eastAsia="lv-LV"/>
        </w:rPr>
        <w:t>0101</w:t>
      </w:r>
      <w:r w:rsidRPr="00B24612">
        <w:rPr>
          <w:rFonts w:ascii="Times New Roman" w:eastAsia="Times New Roman" w:hAnsi="Times New Roman" w:cs="Times New Roman"/>
          <w:b/>
          <w:bCs/>
          <w:iCs/>
          <w:color w:val="000000"/>
          <w:kern w:val="28"/>
          <w:sz w:val="24"/>
          <w:szCs w:val="24"/>
          <w:lang w:eastAsia="lv-LV"/>
        </w:rPr>
        <w:t>) detālplānojuma īstenošanas kārtību</w:t>
      </w:r>
    </w:p>
    <w:p w14:paraId="49351129" w14:textId="77777777" w:rsidR="00FA5C40" w:rsidRPr="00B24612" w:rsidRDefault="00FA5C40" w:rsidP="00FA5C40">
      <w:pPr>
        <w:spacing w:after="0" w:line="240" w:lineRule="auto"/>
        <w:jc w:val="both"/>
        <w:rPr>
          <w:rFonts w:ascii="Times New Roman" w:eastAsia="Times New Roman" w:hAnsi="Times New Roman" w:cs="Times New Roman"/>
          <w:b/>
          <w:bCs/>
          <w:iCs/>
          <w:color w:val="000000"/>
          <w:kern w:val="28"/>
          <w:sz w:val="24"/>
          <w:szCs w:val="24"/>
          <w:lang w:eastAsia="lv-LV"/>
        </w:rPr>
      </w:pPr>
    </w:p>
    <w:p w14:paraId="13E02298" w14:textId="77777777" w:rsidR="00FA5C40" w:rsidRPr="00B24612" w:rsidRDefault="00FA5C40" w:rsidP="00FA5C40">
      <w:pPr>
        <w:spacing w:after="0" w:line="240" w:lineRule="auto"/>
        <w:jc w:val="center"/>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Mārupē,</w:t>
      </w:r>
    </w:p>
    <w:p w14:paraId="0763C1C1" w14:textId="77777777" w:rsidR="00960D88" w:rsidRDefault="00960D88" w:rsidP="00FA5C40">
      <w:pPr>
        <w:spacing w:after="0" w:line="240" w:lineRule="auto"/>
        <w:jc w:val="right"/>
        <w:rPr>
          <w:rFonts w:ascii="Times New Roman" w:eastAsia="Times New Roman" w:hAnsi="Times New Roman" w:cs="Times New Roman"/>
          <w:i/>
          <w:color w:val="000000"/>
          <w:kern w:val="28"/>
          <w:lang w:eastAsia="lv-LV"/>
        </w:rPr>
      </w:pPr>
    </w:p>
    <w:p w14:paraId="189BECC0" w14:textId="0BC10830" w:rsidR="00FA5C40" w:rsidRPr="00B24612" w:rsidRDefault="00FA5C40" w:rsidP="00FA5C40">
      <w:pPr>
        <w:spacing w:after="0" w:line="240" w:lineRule="auto"/>
        <w:jc w:val="right"/>
        <w:rPr>
          <w:rFonts w:ascii="Times New Roman" w:eastAsia="Times New Roman" w:hAnsi="Times New Roman" w:cs="Times New Roman"/>
          <w:b/>
          <w:color w:val="000000"/>
          <w:kern w:val="28"/>
          <w:lang w:eastAsia="lv-LV"/>
        </w:rPr>
      </w:pPr>
      <w:r w:rsidRPr="00B24612">
        <w:rPr>
          <w:rFonts w:ascii="Times New Roman" w:eastAsia="Times New Roman" w:hAnsi="Times New Roman" w:cs="Times New Roman"/>
          <w:i/>
          <w:color w:val="000000"/>
          <w:kern w:val="28"/>
          <w:lang w:eastAsia="lv-LV"/>
        </w:rPr>
        <w:t>Līguma parakstīšanas datums ir pēdējā</w:t>
      </w:r>
    </w:p>
    <w:p w14:paraId="30D638D3" w14:textId="77777777" w:rsidR="00FA5C40" w:rsidRPr="00B24612" w:rsidRDefault="00FA5C40" w:rsidP="00FA5C40">
      <w:pPr>
        <w:spacing w:after="0" w:line="240" w:lineRule="auto"/>
        <w:jc w:val="right"/>
        <w:rPr>
          <w:rFonts w:ascii="Times New Roman" w:eastAsia="Times New Roman" w:hAnsi="Times New Roman" w:cs="Times New Roman"/>
          <w:i/>
          <w:color w:val="000000"/>
          <w:kern w:val="28"/>
          <w:lang w:eastAsia="lv-LV"/>
        </w:rPr>
      </w:pPr>
      <w:r w:rsidRPr="00B24612">
        <w:rPr>
          <w:rFonts w:ascii="Times New Roman" w:eastAsia="Times New Roman" w:hAnsi="Times New Roman" w:cs="Times New Roman"/>
          <w:i/>
          <w:color w:val="000000"/>
          <w:kern w:val="28"/>
          <w:lang w:eastAsia="lv-LV"/>
        </w:rPr>
        <w:t xml:space="preserve"> pievienotā droša elektroniskā paraksta un</w:t>
      </w:r>
    </w:p>
    <w:p w14:paraId="254EBD89" w14:textId="77777777" w:rsidR="00FA5C40" w:rsidRDefault="00FA5C40" w:rsidP="00FA5C40">
      <w:pPr>
        <w:tabs>
          <w:tab w:val="left" w:pos="6540"/>
        </w:tabs>
        <w:spacing w:after="0" w:line="240" w:lineRule="auto"/>
        <w:jc w:val="right"/>
        <w:rPr>
          <w:rFonts w:ascii="Times New Roman" w:eastAsia="Times New Roman" w:hAnsi="Times New Roman" w:cs="Times New Roman"/>
          <w:i/>
          <w:color w:val="000000"/>
          <w:kern w:val="28"/>
          <w:lang w:eastAsia="lv-LV"/>
        </w:rPr>
      </w:pPr>
      <w:r w:rsidRPr="00B24612">
        <w:rPr>
          <w:rFonts w:ascii="Times New Roman" w:eastAsia="Times New Roman" w:hAnsi="Times New Roman" w:cs="Times New Roman"/>
          <w:i/>
          <w:color w:val="000000"/>
          <w:kern w:val="28"/>
          <w:lang w:eastAsia="lv-LV"/>
        </w:rPr>
        <w:t>tā laika zīmoga pievienošanas datums</w:t>
      </w:r>
    </w:p>
    <w:p w14:paraId="171390E5" w14:textId="77777777" w:rsidR="00960D88" w:rsidRPr="00B24612" w:rsidRDefault="00960D88" w:rsidP="00FA5C40">
      <w:pPr>
        <w:tabs>
          <w:tab w:val="left" w:pos="6540"/>
        </w:tabs>
        <w:spacing w:after="0" w:line="240" w:lineRule="auto"/>
        <w:jc w:val="right"/>
        <w:rPr>
          <w:rFonts w:ascii="Times New Roman" w:eastAsia="Times New Roman" w:hAnsi="Times New Roman" w:cs="Times New Roman"/>
          <w:i/>
          <w:color w:val="000000"/>
          <w:kern w:val="28"/>
          <w:sz w:val="24"/>
          <w:szCs w:val="24"/>
          <w:lang w:eastAsia="lv-LV"/>
        </w:rPr>
      </w:pPr>
    </w:p>
    <w:p w14:paraId="58CA042A" w14:textId="77777777" w:rsidR="00FA5C40" w:rsidRPr="00B24612" w:rsidRDefault="00FA5C40" w:rsidP="00FA5C40">
      <w:pPr>
        <w:tabs>
          <w:tab w:val="left" w:pos="6540"/>
        </w:tabs>
        <w:spacing w:after="0" w:line="240" w:lineRule="auto"/>
        <w:jc w:val="both"/>
        <w:rPr>
          <w:rFonts w:ascii="Times New Roman" w:eastAsia="Times New Roman" w:hAnsi="Times New Roman" w:cs="Times New Roman"/>
          <w:b/>
          <w:bCs/>
          <w:color w:val="ED7D31"/>
          <w:kern w:val="28"/>
          <w:sz w:val="24"/>
          <w:szCs w:val="24"/>
          <w:lang w:eastAsia="lv-LV"/>
        </w:rPr>
      </w:pPr>
    </w:p>
    <w:p w14:paraId="590E9F77" w14:textId="77777777" w:rsidR="00FA5C40" w:rsidRPr="00B24612" w:rsidRDefault="00FA5C40" w:rsidP="00FA5C40">
      <w:pPr>
        <w:spacing w:after="0" w:line="240" w:lineRule="auto"/>
        <w:ind w:firstLine="567"/>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b/>
          <w:bCs/>
          <w:color w:val="000000"/>
          <w:kern w:val="28"/>
          <w:sz w:val="24"/>
          <w:szCs w:val="24"/>
          <w:lang w:eastAsia="lv-LV"/>
        </w:rPr>
        <w:t>Mārupes novada pašvaldība</w:t>
      </w:r>
      <w:r w:rsidRPr="00B24612">
        <w:rPr>
          <w:rFonts w:ascii="Times New Roman" w:eastAsia="Times New Roman" w:hAnsi="Times New Roman" w:cs="Times New Roman"/>
          <w:color w:val="000000"/>
          <w:kern w:val="28"/>
          <w:sz w:val="24"/>
          <w:szCs w:val="24"/>
          <w:lang w:eastAsia="lv-LV"/>
        </w:rPr>
        <w:t xml:space="preserve">, reģistrācijas Nr. 90000012827, juridiskā adrese: Daugavas iela 29, Mārupe, Mārupes novads, LV-2167 (turpmāk – </w:t>
      </w:r>
      <w:r w:rsidRPr="00B24612">
        <w:rPr>
          <w:rFonts w:ascii="Times New Roman" w:eastAsia="Times New Roman" w:hAnsi="Times New Roman" w:cs="Times New Roman"/>
          <w:b/>
          <w:color w:val="000000"/>
          <w:kern w:val="28"/>
          <w:sz w:val="24"/>
          <w:szCs w:val="24"/>
          <w:lang w:eastAsia="lv-LV"/>
        </w:rPr>
        <w:t>Pašvaldība),</w:t>
      </w:r>
      <w:r w:rsidRPr="00B24612">
        <w:rPr>
          <w:rFonts w:ascii="Times New Roman" w:eastAsia="Times New Roman" w:hAnsi="Times New Roman" w:cs="Times New Roman"/>
          <w:color w:val="000000"/>
          <w:kern w:val="28"/>
          <w:sz w:val="24"/>
          <w:szCs w:val="24"/>
          <w:lang w:eastAsia="lv-LV"/>
        </w:rPr>
        <w:t xml:space="preserve"> kuru saskaņā ar Mārupes novada pašvaldības nolikumu pārstāv tās izpilddirektora vietniece attīstības un vides jautājumos Ilze Krēmere, no vienas puses, un</w:t>
      </w:r>
    </w:p>
    <w:p w14:paraId="21087AC3" w14:textId="57937F27" w:rsidR="00FA5C40" w:rsidRPr="00B24612" w:rsidRDefault="00FA5C40" w:rsidP="00FA5C40">
      <w:pPr>
        <w:spacing w:after="0" w:line="240" w:lineRule="auto"/>
        <w:ind w:firstLine="567"/>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nekustamā īpašuma “</w:t>
      </w:r>
      <w:proofErr w:type="spellStart"/>
      <w:r w:rsidR="00D76D49">
        <w:rPr>
          <w:rFonts w:ascii="Times New Roman" w:eastAsia="Times New Roman" w:hAnsi="Times New Roman" w:cs="Times New Roman"/>
          <w:color w:val="000000"/>
          <w:kern w:val="28"/>
          <w:sz w:val="24"/>
          <w:szCs w:val="24"/>
          <w:lang w:eastAsia="lv-LV"/>
        </w:rPr>
        <w:t>Jaunsapņi</w:t>
      </w:r>
      <w:proofErr w:type="spellEnd"/>
      <w:r w:rsidRPr="00B24612">
        <w:rPr>
          <w:rFonts w:ascii="Times New Roman" w:eastAsia="Times New Roman" w:hAnsi="Times New Roman" w:cs="Times New Roman"/>
          <w:color w:val="000000"/>
          <w:kern w:val="28"/>
          <w:sz w:val="24"/>
          <w:szCs w:val="24"/>
          <w:lang w:eastAsia="lv-LV"/>
        </w:rPr>
        <w:t xml:space="preserve">”, </w:t>
      </w:r>
      <w:proofErr w:type="spellStart"/>
      <w:r w:rsidRPr="00B24612">
        <w:rPr>
          <w:rFonts w:ascii="Times New Roman" w:eastAsia="Times New Roman" w:hAnsi="Times New Roman" w:cs="Times New Roman"/>
          <w:iCs/>
          <w:color w:val="000000"/>
          <w:kern w:val="28"/>
          <w:sz w:val="24"/>
          <w:szCs w:val="24"/>
          <w:lang w:eastAsia="lv-LV"/>
        </w:rPr>
        <w:t>Dzilnuciemā</w:t>
      </w:r>
      <w:proofErr w:type="spellEnd"/>
      <w:r w:rsidRPr="00B24612">
        <w:rPr>
          <w:rFonts w:ascii="Times New Roman" w:eastAsia="Times New Roman" w:hAnsi="Times New Roman" w:cs="Times New Roman"/>
          <w:iCs/>
          <w:color w:val="000000"/>
          <w:kern w:val="28"/>
          <w:sz w:val="24"/>
          <w:szCs w:val="24"/>
          <w:lang w:eastAsia="lv-LV"/>
        </w:rPr>
        <w:t>, Babītes pagastā, Mārupes novadā,</w:t>
      </w:r>
      <w:r w:rsidRPr="00B24612">
        <w:rPr>
          <w:rFonts w:ascii="Times New Roman" w:eastAsia="Times New Roman" w:hAnsi="Times New Roman" w:cs="Times New Roman"/>
          <w:color w:val="000000"/>
          <w:kern w:val="28"/>
          <w:sz w:val="24"/>
          <w:szCs w:val="24"/>
          <w:lang w:eastAsia="lv-LV"/>
        </w:rPr>
        <w:t xml:space="preserve"> kadastra Nr.8048 007 </w:t>
      </w:r>
      <w:r w:rsidR="00D76D49">
        <w:rPr>
          <w:rFonts w:ascii="Times New Roman" w:eastAsia="Times New Roman" w:hAnsi="Times New Roman" w:cs="Times New Roman"/>
          <w:color w:val="000000"/>
          <w:kern w:val="28"/>
          <w:sz w:val="24"/>
          <w:szCs w:val="24"/>
          <w:lang w:eastAsia="lv-LV"/>
        </w:rPr>
        <w:t>0101</w:t>
      </w:r>
      <w:r w:rsidRPr="00B24612">
        <w:rPr>
          <w:rFonts w:ascii="Times New Roman" w:eastAsia="Times New Roman" w:hAnsi="Times New Roman" w:cs="Times New Roman"/>
          <w:color w:val="000000"/>
          <w:kern w:val="28"/>
          <w:sz w:val="24"/>
          <w:szCs w:val="24"/>
          <w:lang w:eastAsia="lv-LV"/>
        </w:rPr>
        <w:t xml:space="preserve">, zemes vienības ar kadastra apzīmējumu 8048 007 </w:t>
      </w:r>
      <w:r w:rsidR="00D76D49">
        <w:rPr>
          <w:rFonts w:ascii="Times New Roman" w:eastAsia="Times New Roman" w:hAnsi="Times New Roman" w:cs="Times New Roman"/>
          <w:color w:val="000000"/>
          <w:kern w:val="28"/>
          <w:sz w:val="24"/>
          <w:szCs w:val="24"/>
          <w:lang w:eastAsia="lv-LV"/>
        </w:rPr>
        <w:t>1168</w:t>
      </w:r>
      <w:r w:rsidRPr="00B24612">
        <w:rPr>
          <w:rFonts w:ascii="Times New Roman" w:eastAsia="Times New Roman" w:hAnsi="Times New Roman" w:cs="Times New Roman"/>
          <w:color w:val="000000"/>
          <w:kern w:val="28"/>
          <w:sz w:val="24"/>
          <w:szCs w:val="24"/>
          <w:lang w:eastAsia="lv-LV"/>
        </w:rPr>
        <w:t xml:space="preserve">, īpašnieks </w:t>
      </w:r>
      <w:r w:rsidR="00D76D49">
        <w:rPr>
          <w:rFonts w:ascii="Times New Roman" w:eastAsia="Times New Roman" w:hAnsi="Times New Roman" w:cs="Times New Roman"/>
          <w:b/>
          <w:color w:val="000000"/>
          <w:kern w:val="28"/>
          <w:sz w:val="24"/>
          <w:szCs w:val="24"/>
          <w:lang w:eastAsia="lv-LV"/>
        </w:rPr>
        <w:t>SIA</w:t>
      </w:r>
      <w:r w:rsidRPr="00B24612">
        <w:rPr>
          <w:rFonts w:ascii="Times New Roman" w:eastAsia="Times New Roman" w:hAnsi="Times New Roman" w:cs="Times New Roman"/>
          <w:b/>
          <w:color w:val="000000"/>
          <w:kern w:val="28"/>
          <w:sz w:val="24"/>
          <w:szCs w:val="24"/>
          <w:lang w:eastAsia="lv-LV"/>
        </w:rPr>
        <w:t xml:space="preserve"> "</w:t>
      </w:r>
      <w:r w:rsidR="00D76D49">
        <w:rPr>
          <w:rFonts w:ascii="Times New Roman" w:eastAsia="Times New Roman" w:hAnsi="Times New Roman" w:cs="Times New Roman"/>
          <w:b/>
          <w:color w:val="000000"/>
          <w:kern w:val="28"/>
          <w:sz w:val="24"/>
          <w:szCs w:val="24"/>
          <w:lang w:eastAsia="lv-LV"/>
        </w:rPr>
        <w:t>AFITO</w:t>
      </w:r>
      <w:r w:rsidRPr="00B24612">
        <w:rPr>
          <w:rFonts w:ascii="Times New Roman" w:eastAsia="Times New Roman" w:hAnsi="Times New Roman" w:cs="Times New Roman"/>
          <w:b/>
          <w:color w:val="000000"/>
          <w:kern w:val="28"/>
          <w:sz w:val="24"/>
          <w:szCs w:val="24"/>
          <w:lang w:eastAsia="lv-LV"/>
        </w:rPr>
        <w:t xml:space="preserve">", </w:t>
      </w:r>
      <w:r w:rsidRPr="00B24612">
        <w:rPr>
          <w:rFonts w:ascii="Times New Roman" w:eastAsia="Times New Roman" w:hAnsi="Times New Roman" w:cs="Times New Roman"/>
          <w:color w:val="000000"/>
          <w:kern w:val="28"/>
          <w:sz w:val="24"/>
          <w:szCs w:val="24"/>
          <w:lang w:eastAsia="lv-LV"/>
        </w:rPr>
        <w:t>reģistrācijas Nr.</w:t>
      </w:r>
      <w:r w:rsidR="00D76D49" w:rsidRPr="00D76D49">
        <w:t xml:space="preserve"> </w:t>
      </w:r>
      <w:r w:rsidR="00D76D49" w:rsidRPr="00D76D49">
        <w:rPr>
          <w:rFonts w:ascii="Times New Roman" w:eastAsia="Times New Roman" w:hAnsi="Times New Roman" w:cs="Times New Roman"/>
          <w:color w:val="000000"/>
          <w:kern w:val="28"/>
          <w:sz w:val="24"/>
          <w:szCs w:val="24"/>
          <w:lang w:eastAsia="lv-LV"/>
        </w:rPr>
        <w:t>40203366993</w:t>
      </w:r>
      <w:r w:rsidRPr="00B24612">
        <w:rPr>
          <w:rFonts w:ascii="Times New Roman" w:eastAsia="Times New Roman" w:hAnsi="Times New Roman" w:cs="Times New Roman"/>
          <w:bCs/>
          <w:color w:val="000000"/>
          <w:kern w:val="28"/>
          <w:sz w:val="24"/>
          <w:szCs w:val="24"/>
          <w:lang w:eastAsia="lv-LV"/>
        </w:rPr>
        <w:t xml:space="preserve">, kuras vārdā saskaņā ar statūtiem rīkojas valdes loceklis </w:t>
      </w:r>
      <w:r w:rsidR="00DA59A6">
        <w:rPr>
          <w:rFonts w:ascii="Times New Roman" w:eastAsia="Times New Roman" w:hAnsi="Times New Roman" w:cs="Times New Roman"/>
          <w:bCs/>
          <w:color w:val="000000"/>
          <w:kern w:val="28"/>
          <w:sz w:val="24"/>
          <w:szCs w:val="24"/>
          <w:lang w:eastAsia="lv-LV"/>
        </w:rPr>
        <w:t>[…]</w:t>
      </w:r>
      <w:r w:rsidRPr="00B24612">
        <w:rPr>
          <w:rFonts w:ascii="Times New Roman" w:eastAsia="Times New Roman" w:hAnsi="Times New Roman" w:cs="Times New Roman"/>
          <w:bCs/>
          <w:color w:val="000000"/>
          <w:kern w:val="28"/>
          <w:sz w:val="24"/>
          <w:szCs w:val="24"/>
          <w:lang w:eastAsia="lv-LV"/>
        </w:rPr>
        <w:t>,</w:t>
      </w:r>
      <w:r w:rsidRPr="00B24612">
        <w:rPr>
          <w:rFonts w:ascii="Times New Roman" w:eastAsia="Times New Roman" w:hAnsi="Times New Roman" w:cs="Times New Roman"/>
          <w:color w:val="000000"/>
          <w:kern w:val="28"/>
          <w:sz w:val="24"/>
          <w:szCs w:val="24"/>
          <w:lang w:eastAsia="lv-LV"/>
        </w:rPr>
        <w:t xml:space="preserve"> (turpmāk – </w:t>
      </w:r>
      <w:r w:rsidRPr="00B24612">
        <w:rPr>
          <w:rFonts w:ascii="Times New Roman" w:eastAsia="Times New Roman" w:hAnsi="Times New Roman" w:cs="Times New Roman"/>
          <w:b/>
          <w:color w:val="000000"/>
          <w:kern w:val="28"/>
          <w:sz w:val="24"/>
          <w:szCs w:val="24"/>
          <w:lang w:eastAsia="lv-LV"/>
        </w:rPr>
        <w:t>Detālplānojuma īstenotājs)</w:t>
      </w:r>
      <w:r w:rsidRPr="00B24612">
        <w:rPr>
          <w:rFonts w:ascii="Times New Roman" w:eastAsia="Times New Roman" w:hAnsi="Times New Roman" w:cs="Times New Roman"/>
          <w:color w:val="000000"/>
          <w:kern w:val="28"/>
          <w:sz w:val="24"/>
          <w:szCs w:val="24"/>
          <w:lang w:eastAsia="lv-LV"/>
        </w:rPr>
        <w:t>, no otras puses, turpmāk visi kopā saukti - Līdzēji,</w:t>
      </w:r>
    </w:p>
    <w:p w14:paraId="5D5A5F35" w14:textId="0D53336E" w:rsidR="00FA5C40" w:rsidRPr="00B24612" w:rsidRDefault="00FA5C40" w:rsidP="00FA5C40">
      <w:pPr>
        <w:tabs>
          <w:tab w:val="left" w:pos="709"/>
        </w:tabs>
        <w:spacing w:after="0" w:line="240" w:lineRule="auto"/>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ED7D31"/>
          <w:kern w:val="28"/>
          <w:sz w:val="24"/>
          <w:szCs w:val="24"/>
          <w:lang w:eastAsia="lv-LV"/>
        </w:rPr>
        <w:tab/>
      </w:r>
      <w:r w:rsidRPr="00B24612">
        <w:rPr>
          <w:rFonts w:ascii="Times New Roman" w:eastAsia="Times New Roman" w:hAnsi="Times New Roman" w:cs="Times New Roman"/>
          <w:color w:val="000000"/>
          <w:kern w:val="28"/>
          <w:sz w:val="24"/>
          <w:szCs w:val="24"/>
          <w:lang w:eastAsia="lv-LV"/>
        </w:rPr>
        <w:t xml:space="preserve">pamatojoties uz Valsts pārvaldes iekārtas likuma 80.panta pirmās daļas 2.punktu, Teritorijas attīstības plānošanas likuma 31. panta pirmo un otro daļu, ņemot vērā Mārupes novada pašvaldības domes 2025.gada </w:t>
      </w:r>
      <w:r w:rsidR="00D76D49">
        <w:rPr>
          <w:rFonts w:ascii="Times New Roman" w:eastAsia="Times New Roman" w:hAnsi="Times New Roman" w:cs="Times New Roman"/>
          <w:color w:val="000000"/>
          <w:kern w:val="28"/>
          <w:sz w:val="24"/>
          <w:szCs w:val="24"/>
          <w:lang w:eastAsia="lv-LV"/>
        </w:rPr>
        <w:t>__</w:t>
      </w:r>
      <w:r w:rsidRPr="00B24612">
        <w:rPr>
          <w:rFonts w:ascii="Times New Roman" w:eastAsia="Times New Roman" w:hAnsi="Times New Roman" w:cs="Times New Roman"/>
          <w:color w:val="000000"/>
          <w:kern w:val="28"/>
          <w:sz w:val="24"/>
          <w:szCs w:val="24"/>
          <w:lang w:eastAsia="lv-LV"/>
        </w:rPr>
        <w:t>.</w:t>
      </w:r>
      <w:r w:rsidR="00D76D49">
        <w:rPr>
          <w:rFonts w:ascii="Times New Roman" w:eastAsia="Times New Roman" w:hAnsi="Times New Roman" w:cs="Times New Roman"/>
          <w:color w:val="000000"/>
          <w:kern w:val="28"/>
          <w:sz w:val="24"/>
          <w:szCs w:val="24"/>
          <w:lang w:eastAsia="lv-LV"/>
        </w:rPr>
        <w:t>augusta</w:t>
      </w:r>
      <w:r w:rsidRPr="00B24612">
        <w:rPr>
          <w:rFonts w:ascii="Times New Roman" w:eastAsia="Times New Roman" w:hAnsi="Times New Roman" w:cs="Times New Roman"/>
          <w:color w:val="000000"/>
          <w:kern w:val="28"/>
          <w:sz w:val="24"/>
          <w:szCs w:val="24"/>
          <w:lang w:eastAsia="lv-LV"/>
        </w:rPr>
        <w:t xml:space="preserve"> lēmumu Nr.</w:t>
      </w:r>
      <w:r w:rsidR="00D76D49">
        <w:rPr>
          <w:rFonts w:ascii="Times New Roman" w:eastAsia="Times New Roman" w:hAnsi="Times New Roman" w:cs="Times New Roman"/>
          <w:color w:val="000000"/>
          <w:kern w:val="28"/>
          <w:sz w:val="24"/>
          <w:szCs w:val="24"/>
          <w:lang w:eastAsia="lv-LV"/>
        </w:rPr>
        <w:t>_</w:t>
      </w:r>
      <w:r w:rsidRPr="00B24612">
        <w:rPr>
          <w:rFonts w:ascii="Times New Roman" w:eastAsia="Times New Roman" w:hAnsi="Times New Roman" w:cs="Times New Roman"/>
          <w:color w:val="000000"/>
          <w:kern w:val="28"/>
          <w:sz w:val="24"/>
          <w:szCs w:val="24"/>
          <w:lang w:eastAsia="lv-LV"/>
        </w:rPr>
        <w:t xml:space="preserve"> (prot. Nr.</w:t>
      </w:r>
      <w:r w:rsidR="00D76D49">
        <w:rPr>
          <w:rFonts w:ascii="Times New Roman" w:eastAsia="Times New Roman" w:hAnsi="Times New Roman" w:cs="Times New Roman"/>
          <w:color w:val="000000"/>
          <w:kern w:val="28"/>
          <w:sz w:val="24"/>
          <w:szCs w:val="24"/>
          <w:lang w:eastAsia="lv-LV"/>
        </w:rPr>
        <w:t>_</w:t>
      </w:r>
      <w:r w:rsidRPr="00B24612">
        <w:rPr>
          <w:rFonts w:ascii="Times New Roman" w:eastAsia="Times New Roman" w:hAnsi="Times New Roman" w:cs="Times New Roman"/>
          <w:color w:val="000000"/>
          <w:kern w:val="28"/>
          <w:sz w:val="24"/>
          <w:szCs w:val="24"/>
          <w:lang w:eastAsia="lv-LV"/>
        </w:rPr>
        <w:t>) “</w:t>
      </w:r>
      <w:r w:rsidR="00D76D49">
        <w:rPr>
          <w:rFonts w:ascii="Times New Roman" w:eastAsia="Times New Roman" w:hAnsi="Times New Roman" w:cs="Times New Roman"/>
          <w:color w:val="000000"/>
          <w:kern w:val="28"/>
          <w:sz w:val="24"/>
          <w:szCs w:val="24"/>
          <w:lang w:eastAsia="lv-LV"/>
        </w:rPr>
        <w:t>…</w:t>
      </w:r>
      <w:r w:rsidRPr="00B24612">
        <w:rPr>
          <w:rFonts w:ascii="Times New Roman" w:eastAsia="Times New Roman" w:hAnsi="Times New Roman" w:cs="Times New Roman"/>
          <w:color w:val="000000"/>
          <w:kern w:val="28"/>
          <w:sz w:val="24"/>
          <w:szCs w:val="24"/>
          <w:lang w:eastAsia="lv-LV"/>
        </w:rPr>
        <w:t>”,</w:t>
      </w:r>
    </w:p>
    <w:p w14:paraId="6F036252" w14:textId="77777777" w:rsidR="00FA5C40" w:rsidRPr="00B24612" w:rsidRDefault="00FA5C40" w:rsidP="00FA5C40">
      <w:pPr>
        <w:tabs>
          <w:tab w:val="left" w:pos="709"/>
        </w:tabs>
        <w:spacing w:after="0" w:line="240" w:lineRule="auto"/>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ab/>
        <w:t>noslēdz šādu administratīvo līgumu (turpmāk- Līgums) par Detālplānojuma īstenošanas kārtību:</w:t>
      </w:r>
    </w:p>
    <w:p w14:paraId="6FDFDD78" w14:textId="77777777" w:rsidR="00FA5C40" w:rsidRPr="00B24612" w:rsidRDefault="00FA5C40" w:rsidP="00FA5C40">
      <w:pPr>
        <w:tabs>
          <w:tab w:val="left" w:pos="6540"/>
        </w:tabs>
        <w:spacing w:after="0" w:line="240" w:lineRule="auto"/>
        <w:jc w:val="both"/>
        <w:rPr>
          <w:rFonts w:ascii="Times New Roman" w:eastAsia="Times New Roman" w:hAnsi="Times New Roman" w:cs="Times New Roman"/>
          <w:b/>
          <w:bCs/>
          <w:color w:val="ED7D31"/>
          <w:kern w:val="28"/>
          <w:sz w:val="24"/>
          <w:szCs w:val="24"/>
          <w:lang w:eastAsia="lv-LV"/>
        </w:rPr>
      </w:pPr>
    </w:p>
    <w:p w14:paraId="7A404432" w14:textId="77777777" w:rsidR="00FA5C40" w:rsidRPr="00B24612" w:rsidRDefault="00FA5C40" w:rsidP="00FA5C40">
      <w:pPr>
        <w:numPr>
          <w:ilvl w:val="0"/>
          <w:numId w:val="6"/>
        </w:numPr>
        <w:tabs>
          <w:tab w:val="left" w:pos="6540"/>
        </w:tabs>
        <w:suppressAutoHyphens/>
        <w:spacing w:after="0" w:line="240" w:lineRule="auto"/>
        <w:contextualSpacing/>
        <w:jc w:val="center"/>
        <w:rPr>
          <w:rFonts w:ascii="Times New Roman" w:eastAsia="Times New Roman" w:hAnsi="Times New Roman" w:cs="Times New Roman"/>
          <w:b/>
          <w:bCs/>
          <w:color w:val="000000"/>
          <w:kern w:val="28"/>
          <w:sz w:val="24"/>
          <w:szCs w:val="24"/>
          <w:lang w:eastAsia="lv-LV"/>
        </w:rPr>
      </w:pPr>
      <w:r w:rsidRPr="00B24612">
        <w:rPr>
          <w:rFonts w:ascii="Times New Roman" w:eastAsia="Times New Roman" w:hAnsi="Times New Roman" w:cs="Times New Roman"/>
          <w:b/>
          <w:bCs/>
          <w:color w:val="000000"/>
          <w:kern w:val="28"/>
          <w:sz w:val="24"/>
          <w:szCs w:val="24"/>
          <w:lang w:eastAsia="lv-LV"/>
        </w:rPr>
        <w:t>LĪGUMĀ LIETOTIE TERMIŅI:</w:t>
      </w:r>
    </w:p>
    <w:p w14:paraId="5CF8327D" w14:textId="6C31D1B7" w:rsidR="00960D88" w:rsidRPr="00960D88" w:rsidRDefault="00FA5C40" w:rsidP="000D4DFE">
      <w:pPr>
        <w:numPr>
          <w:ilvl w:val="1"/>
          <w:numId w:val="6"/>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bCs/>
          <w:color w:val="000000"/>
          <w:kern w:val="28"/>
          <w:sz w:val="24"/>
          <w:szCs w:val="24"/>
          <w:lang w:eastAsia="lv-LV"/>
        </w:rPr>
        <w:t>Detālplānojums</w:t>
      </w:r>
      <w:r w:rsidRPr="00B24612">
        <w:rPr>
          <w:rFonts w:ascii="Times New Roman" w:eastAsia="Times New Roman" w:hAnsi="Times New Roman" w:cs="Times New Roman"/>
          <w:color w:val="000000"/>
          <w:kern w:val="28"/>
          <w:sz w:val="24"/>
          <w:szCs w:val="24"/>
          <w:lang w:eastAsia="lv-LV"/>
        </w:rPr>
        <w:t xml:space="preserve"> – nekustamā īpašuma “</w:t>
      </w:r>
      <w:proofErr w:type="spellStart"/>
      <w:r w:rsidR="00D76D49">
        <w:rPr>
          <w:rFonts w:ascii="Times New Roman" w:eastAsia="Times New Roman" w:hAnsi="Times New Roman" w:cs="Times New Roman"/>
          <w:color w:val="000000"/>
          <w:kern w:val="28"/>
          <w:sz w:val="24"/>
          <w:szCs w:val="24"/>
          <w:lang w:eastAsia="lv-LV"/>
        </w:rPr>
        <w:t>Jaunsapņi</w:t>
      </w:r>
      <w:proofErr w:type="spellEnd"/>
      <w:r w:rsidRPr="00B24612">
        <w:rPr>
          <w:rFonts w:ascii="Times New Roman" w:eastAsia="Times New Roman" w:hAnsi="Times New Roman" w:cs="Times New Roman"/>
          <w:color w:val="000000"/>
          <w:kern w:val="28"/>
          <w:sz w:val="24"/>
          <w:szCs w:val="24"/>
          <w:lang w:eastAsia="lv-LV"/>
        </w:rPr>
        <w:t xml:space="preserve">” kadastra Nr.8048 007 </w:t>
      </w:r>
      <w:r w:rsidR="00D76D49">
        <w:rPr>
          <w:rFonts w:ascii="Times New Roman" w:eastAsia="Times New Roman" w:hAnsi="Times New Roman" w:cs="Times New Roman"/>
          <w:color w:val="000000"/>
          <w:kern w:val="28"/>
          <w:sz w:val="24"/>
          <w:szCs w:val="24"/>
          <w:lang w:eastAsia="lv-LV"/>
        </w:rPr>
        <w:t>0101</w:t>
      </w:r>
      <w:r w:rsidRPr="00B24612">
        <w:rPr>
          <w:rFonts w:ascii="Times New Roman" w:eastAsia="Times New Roman" w:hAnsi="Times New Roman" w:cs="Times New Roman"/>
          <w:color w:val="000000"/>
          <w:kern w:val="28"/>
          <w:sz w:val="24"/>
          <w:szCs w:val="24"/>
          <w:lang w:eastAsia="lv-LV"/>
        </w:rPr>
        <w:t xml:space="preserve">, zemes vienības ar kadastra apzīmējumu 8048 007 </w:t>
      </w:r>
      <w:r w:rsidR="00D76D49">
        <w:rPr>
          <w:rFonts w:ascii="Times New Roman" w:eastAsia="Times New Roman" w:hAnsi="Times New Roman" w:cs="Times New Roman"/>
          <w:color w:val="000000"/>
          <w:kern w:val="28"/>
          <w:sz w:val="24"/>
          <w:szCs w:val="24"/>
          <w:lang w:eastAsia="lv-LV"/>
        </w:rPr>
        <w:t>1168</w:t>
      </w:r>
      <w:r w:rsidRPr="00B24612">
        <w:rPr>
          <w:rFonts w:ascii="Times New Roman" w:eastAsia="Times New Roman" w:hAnsi="Times New Roman" w:cs="Times New Roman"/>
          <w:color w:val="000000"/>
          <w:kern w:val="28"/>
          <w:sz w:val="24"/>
          <w:szCs w:val="24"/>
          <w:lang w:eastAsia="lv-LV"/>
        </w:rPr>
        <w:t xml:space="preserve">, </w:t>
      </w:r>
      <w:proofErr w:type="spellStart"/>
      <w:r w:rsidRPr="00B24612">
        <w:rPr>
          <w:rFonts w:ascii="Times New Roman" w:eastAsia="Times New Roman" w:hAnsi="Times New Roman" w:cs="Times New Roman"/>
          <w:color w:val="000000"/>
          <w:kern w:val="28"/>
          <w:sz w:val="24"/>
          <w:szCs w:val="24"/>
          <w:lang w:eastAsia="lv-LV"/>
        </w:rPr>
        <w:t>Dzilnuciemā</w:t>
      </w:r>
      <w:proofErr w:type="spellEnd"/>
      <w:r w:rsidRPr="00B24612">
        <w:rPr>
          <w:rFonts w:ascii="Times New Roman" w:eastAsia="Times New Roman" w:hAnsi="Times New Roman" w:cs="Times New Roman"/>
          <w:color w:val="000000"/>
          <w:kern w:val="28"/>
          <w:sz w:val="24"/>
          <w:szCs w:val="24"/>
          <w:lang w:eastAsia="lv-LV"/>
        </w:rPr>
        <w:t xml:space="preserve">, Babītes pagastā,  Mārupes novadā, detālplānojums, kas apstiprināts ar Mārupes novada pašvaldības domes 2025.gada </w:t>
      </w:r>
      <w:r w:rsidR="00D76D49">
        <w:rPr>
          <w:rFonts w:ascii="Times New Roman" w:eastAsia="Times New Roman" w:hAnsi="Times New Roman" w:cs="Times New Roman"/>
          <w:color w:val="000000"/>
          <w:kern w:val="28"/>
          <w:sz w:val="24"/>
          <w:szCs w:val="24"/>
          <w:lang w:eastAsia="lv-LV"/>
        </w:rPr>
        <w:t>__</w:t>
      </w:r>
      <w:r w:rsidRPr="00B24612">
        <w:rPr>
          <w:rFonts w:ascii="Times New Roman" w:eastAsia="Times New Roman" w:hAnsi="Times New Roman" w:cs="Times New Roman"/>
          <w:color w:val="000000"/>
          <w:kern w:val="28"/>
          <w:sz w:val="24"/>
          <w:szCs w:val="24"/>
          <w:lang w:eastAsia="lv-LV"/>
        </w:rPr>
        <w:t>.</w:t>
      </w:r>
      <w:r w:rsidR="00D76D49">
        <w:rPr>
          <w:rFonts w:ascii="Times New Roman" w:eastAsia="Times New Roman" w:hAnsi="Times New Roman" w:cs="Times New Roman"/>
          <w:color w:val="000000"/>
          <w:kern w:val="28"/>
          <w:sz w:val="24"/>
          <w:szCs w:val="24"/>
          <w:lang w:eastAsia="lv-LV"/>
        </w:rPr>
        <w:t>___</w:t>
      </w:r>
      <w:r w:rsidR="00960D88">
        <w:rPr>
          <w:rFonts w:ascii="Times New Roman" w:eastAsia="Times New Roman" w:hAnsi="Times New Roman" w:cs="Times New Roman"/>
          <w:color w:val="000000"/>
          <w:kern w:val="28"/>
          <w:sz w:val="24"/>
          <w:szCs w:val="24"/>
          <w:lang w:eastAsia="lv-LV"/>
        </w:rPr>
        <w:t xml:space="preserve"> </w:t>
      </w:r>
      <w:r w:rsidRPr="00B24612">
        <w:rPr>
          <w:rFonts w:ascii="Times New Roman" w:eastAsia="Times New Roman" w:hAnsi="Times New Roman" w:cs="Times New Roman"/>
          <w:color w:val="000000"/>
          <w:kern w:val="28"/>
          <w:sz w:val="24"/>
          <w:szCs w:val="24"/>
          <w:lang w:eastAsia="lv-LV"/>
        </w:rPr>
        <w:t>lēmumu Nr.</w:t>
      </w:r>
      <w:r w:rsidR="00D76D49">
        <w:rPr>
          <w:rFonts w:ascii="Times New Roman" w:eastAsia="Times New Roman" w:hAnsi="Times New Roman" w:cs="Times New Roman"/>
          <w:color w:val="000000"/>
          <w:kern w:val="28"/>
          <w:sz w:val="24"/>
          <w:szCs w:val="24"/>
          <w:lang w:eastAsia="lv-LV"/>
        </w:rPr>
        <w:t>_</w:t>
      </w:r>
      <w:r w:rsidRPr="00B24612">
        <w:rPr>
          <w:rFonts w:ascii="Times New Roman" w:eastAsia="Times New Roman" w:hAnsi="Times New Roman" w:cs="Times New Roman"/>
          <w:color w:val="000000"/>
          <w:kern w:val="28"/>
          <w:sz w:val="24"/>
          <w:szCs w:val="24"/>
          <w:lang w:eastAsia="lv-LV"/>
        </w:rPr>
        <w:t xml:space="preserve"> (prot. Nr.</w:t>
      </w:r>
      <w:r w:rsidR="00D76D49">
        <w:rPr>
          <w:rFonts w:ascii="Times New Roman" w:eastAsia="Times New Roman" w:hAnsi="Times New Roman" w:cs="Times New Roman"/>
          <w:color w:val="000000"/>
          <w:kern w:val="28"/>
          <w:sz w:val="24"/>
          <w:szCs w:val="24"/>
          <w:lang w:eastAsia="lv-LV"/>
        </w:rPr>
        <w:t>_</w:t>
      </w:r>
      <w:r w:rsidR="00960D88">
        <w:rPr>
          <w:rFonts w:ascii="Times New Roman" w:eastAsia="Times New Roman" w:hAnsi="Times New Roman" w:cs="Times New Roman"/>
          <w:color w:val="000000"/>
          <w:kern w:val="28"/>
          <w:sz w:val="24"/>
          <w:szCs w:val="24"/>
          <w:lang w:eastAsia="lv-LV"/>
        </w:rPr>
        <w:t xml:space="preserve">, </w:t>
      </w:r>
      <w:r w:rsidRPr="00B24612">
        <w:rPr>
          <w:rFonts w:ascii="Times New Roman" w:eastAsia="Times New Roman" w:hAnsi="Times New Roman" w:cs="Times New Roman"/>
          <w:color w:val="000000"/>
          <w:kern w:val="28"/>
          <w:sz w:val="24"/>
          <w:szCs w:val="24"/>
          <w:lang w:eastAsia="lv-LV"/>
        </w:rPr>
        <w:t>)</w:t>
      </w:r>
      <w:r w:rsidR="00960D88">
        <w:rPr>
          <w:rFonts w:ascii="Times New Roman" w:eastAsia="Times New Roman" w:hAnsi="Times New Roman" w:cs="Times New Roman"/>
          <w:color w:val="000000"/>
          <w:kern w:val="28"/>
          <w:sz w:val="24"/>
          <w:szCs w:val="24"/>
          <w:lang w:eastAsia="lv-LV"/>
        </w:rPr>
        <w:t xml:space="preserve">  </w:t>
      </w:r>
      <w:proofErr w:type="spellStart"/>
      <w:r w:rsidR="00960D88" w:rsidRPr="00960D88">
        <w:rPr>
          <w:rFonts w:ascii="Times New Roman" w:eastAsia="Times New Roman" w:hAnsi="Times New Roman" w:cs="Times New Roman"/>
          <w:color w:val="000000"/>
          <w:kern w:val="28"/>
          <w:sz w:val="24"/>
          <w:szCs w:val="24"/>
          <w:lang w:eastAsia="lv-LV"/>
        </w:rPr>
        <w:t>Ģeoportālā</w:t>
      </w:r>
      <w:proofErr w:type="spellEnd"/>
      <w:r w:rsidR="00960D88" w:rsidRPr="00960D88">
        <w:rPr>
          <w:rFonts w:ascii="Times New Roman" w:eastAsia="Times New Roman" w:hAnsi="Times New Roman" w:cs="Times New Roman"/>
          <w:color w:val="000000"/>
          <w:kern w:val="28"/>
          <w:sz w:val="24"/>
          <w:szCs w:val="24"/>
          <w:lang w:eastAsia="lv-LV"/>
        </w:rPr>
        <w:t>:</w:t>
      </w:r>
      <w:r w:rsidR="000D4DFE">
        <w:rPr>
          <w:rFonts w:ascii="Times New Roman" w:eastAsia="Times New Roman" w:hAnsi="Times New Roman" w:cs="Times New Roman"/>
          <w:color w:val="000000"/>
          <w:kern w:val="28"/>
          <w:sz w:val="24"/>
          <w:szCs w:val="24"/>
          <w:lang w:eastAsia="lv-LV"/>
        </w:rPr>
        <w:t xml:space="preserve">  </w:t>
      </w:r>
      <w:r w:rsidR="00960D88" w:rsidRPr="00960D88">
        <w:rPr>
          <w:rFonts w:ascii="Times New Roman" w:eastAsia="Times New Roman" w:hAnsi="Times New Roman" w:cs="Times New Roman"/>
          <w:color w:val="000000"/>
          <w:kern w:val="28"/>
          <w:sz w:val="24"/>
          <w:szCs w:val="24"/>
          <w:lang w:eastAsia="lv-LV"/>
        </w:rPr>
        <w:t xml:space="preserve"> .</w:t>
      </w:r>
    </w:p>
    <w:p w14:paraId="2318BDDE"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bCs/>
          <w:color w:val="000000"/>
          <w:kern w:val="28"/>
          <w:sz w:val="24"/>
          <w:szCs w:val="24"/>
          <w:lang w:eastAsia="lv-LV"/>
        </w:rPr>
        <w:t>Apbūves noteikumi</w:t>
      </w:r>
      <w:r w:rsidRPr="00B24612">
        <w:rPr>
          <w:rFonts w:ascii="Times New Roman" w:eastAsia="Times New Roman" w:hAnsi="Times New Roman" w:cs="Times New Roman"/>
          <w:color w:val="000000"/>
          <w:kern w:val="28"/>
          <w:sz w:val="24"/>
          <w:szCs w:val="24"/>
          <w:lang w:eastAsia="lv-LV"/>
        </w:rPr>
        <w:t xml:space="preserve"> – Detālplānojuma teritorijas izmantošanas un apbūves nosacījumi.</w:t>
      </w:r>
    </w:p>
    <w:p w14:paraId="0738BBBA" w14:textId="3F9FD44C" w:rsidR="00FA5C40" w:rsidRPr="00B24612" w:rsidRDefault="00FA5C40" w:rsidP="00FA5C40">
      <w:pPr>
        <w:numPr>
          <w:ilvl w:val="1"/>
          <w:numId w:val="6"/>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bCs/>
          <w:color w:val="000000"/>
          <w:kern w:val="28"/>
          <w:sz w:val="24"/>
          <w:szCs w:val="24"/>
          <w:lang w:eastAsia="lv-LV"/>
        </w:rPr>
        <w:t>Detālplānojuma teritorija</w:t>
      </w:r>
      <w:r w:rsidRPr="00B24612">
        <w:rPr>
          <w:rFonts w:ascii="Times New Roman" w:eastAsia="Times New Roman" w:hAnsi="Times New Roman" w:cs="Times New Roman"/>
          <w:color w:val="000000"/>
          <w:kern w:val="28"/>
          <w:sz w:val="24"/>
          <w:szCs w:val="24"/>
          <w:lang w:eastAsia="lv-LV"/>
        </w:rPr>
        <w:t xml:space="preserve"> – Mārupes novada teritorija nekustamā īpašuma “</w:t>
      </w:r>
      <w:proofErr w:type="spellStart"/>
      <w:r w:rsidR="00D76D49">
        <w:rPr>
          <w:rFonts w:ascii="Times New Roman" w:eastAsia="Times New Roman" w:hAnsi="Times New Roman" w:cs="Times New Roman"/>
          <w:color w:val="000000"/>
          <w:kern w:val="28"/>
          <w:sz w:val="24"/>
          <w:szCs w:val="24"/>
          <w:lang w:eastAsia="lv-LV"/>
        </w:rPr>
        <w:t>Jaunsapņi</w:t>
      </w:r>
      <w:proofErr w:type="spellEnd"/>
      <w:r w:rsidRPr="00B24612">
        <w:rPr>
          <w:rFonts w:ascii="Times New Roman" w:eastAsia="Times New Roman" w:hAnsi="Times New Roman" w:cs="Times New Roman"/>
          <w:color w:val="000000"/>
          <w:kern w:val="28"/>
          <w:sz w:val="24"/>
          <w:szCs w:val="24"/>
          <w:lang w:eastAsia="lv-LV"/>
        </w:rPr>
        <w:t xml:space="preserve">”, </w:t>
      </w:r>
      <w:proofErr w:type="spellStart"/>
      <w:r w:rsidRPr="00B24612">
        <w:rPr>
          <w:rFonts w:ascii="Times New Roman" w:eastAsia="Times New Roman" w:hAnsi="Times New Roman" w:cs="Times New Roman"/>
          <w:color w:val="000000"/>
          <w:kern w:val="28"/>
          <w:sz w:val="24"/>
          <w:szCs w:val="24"/>
          <w:lang w:eastAsia="lv-LV"/>
        </w:rPr>
        <w:t>Dzilnuciemā</w:t>
      </w:r>
      <w:proofErr w:type="spellEnd"/>
      <w:r w:rsidRPr="00B24612">
        <w:rPr>
          <w:rFonts w:ascii="Times New Roman" w:eastAsia="Times New Roman" w:hAnsi="Times New Roman" w:cs="Times New Roman"/>
          <w:color w:val="000000"/>
          <w:kern w:val="28"/>
          <w:sz w:val="24"/>
          <w:szCs w:val="24"/>
          <w:lang w:eastAsia="lv-LV"/>
        </w:rPr>
        <w:t xml:space="preserve">, Babītes pagastā, Mārupes novadā, kadastra Nr.8048 007 </w:t>
      </w:r>
      <w:r w:rsidR="00D76D49">
        <w:rPr>
          <w:rFonts w:ascii="Times New Roman" w:eastAsia="Times New Roman" w:hAnsi="Times New Roman" w:cs="Times New Roman"/>
          <w:color w:val="000000"/>
          <w:kern w:val="28"/>
          <w:sz w:val="24"/>
          <w:szCs w:val="24"/>
          <w:lang w:eastAsia="lv-LV"/>
        </w:rPr>
        <w:t>0101</w:t>
      </w:r>
      <w:r w:rsidRPr="00B24612">
        <w:rPr>
          <w:rFonts w:ascii="Times New Roman" w:eastAsia="Times New Roman" w:hAnsi="Times New Roman" w:cs="Times New Roman"/>
          <w:color w:val="000000"/>
          <w:kern w:val="28"/>
          <w:sz w:val="24"/>
          <w:szCs w:val="24"/>
          <w:lang w:eastAsia="lv-LV"/>
        </w:rPr>
        <w:t xml:space="preserve">, zemes vienības ar kadastra apzīmējumu 8048 007 </w:t>
      </w:r>
      <w:r w:rsidR="00D76D49">
        <w:rPr>
          <w:rFonts w:ascii="Times New Roman" w:eastAsia="Times New Roman" w:hAnsi="Times New Roman" w:cs="Times New Roman"/>
          <w:color w:val="000000"/>
          <w:kern w:val="28"/>
          <w:sz w:val="24"/>
          <w:szCs w:val="24"/>
          <w:lang w:eastAsia="lv-LV"/>
        </w:rPr>
        <w:t>1168</w:t>
      </w:r>
      <w:r w:rsidRPr="00B24612">
        <w:rPr>
          <w:rFonts w:ascii="Times New Roman" w:eastAsia="Times New Roman" w:hAnsi="Times New Roman" w:cs="Times New Roman"/>
          <w:color w:val="000000"/>
          <w:kern w:val="28"/>
          <w:sz w:val="24"/>
          <w:szCs w:val="24"/>
          <w:lang w:eastAsia="lv-LV"/>
        </w:rPr>
        <w:t xml:space="preserve"> robežās.</w:t>
      </w:r>
    </w:p>
    <w:p w14:paraId="26868C63" w14:textId="77777777" w:rsidR="00FA5C40" w:rsidRPr="00B24612" w:rsidRDefault="00FA5C40" w:rsidP="00FA5C40">
      <w:pPr>
        <w:tabs>
          <w:tab w:val="left" w:pos="6540"/>
        </w:tabs>
        <w:spacing w:after="0" w:line="240" w:lineRule="auto"/>
        <w:rPr>
          <w:rFonts w:ascii="Times New Roman" w:eastAsia="Times New Roman" w:hAnsi="Times New Roman" w:cs="Times New Roman"/>
          <w:b/>
          <w:bCs/>
          <w:color w:val="000000"/>
          <w:kern w:val="28"/>
          <w:sz w:val="24"/>
          <w:szCs w:val="24"/>
          <w:lang w:eastAsia="lv-LV"/>
        </w:rPr>
      </w:pPr>
    </w:p>
    <w:p w14:paraId="12C48630" w14:textId="77777777" w:rsidR="00FA5C40" w:rsidRPr="00B24612" w:rsidRDefault="00FA5C40" w:rsidP="00FA5C40">
      <w:pPr>
        <w:numPr>
          <w:ilvl w:val="0"/>
          <w:numId w:val="6"/>
        </w:numPr>
        <w:tabs>
          <w:tab w:val="left" w:pos="6540"/>
        </w:tabs>
        <w:suppressAutoHyphens/>
        <w:spacing w:after="0" w:line="240" w:lineRule="auto"/>
        <w:contextualSpacing/>
        <w:jc w:val="center"/>
        <w:rPr>
          <w:rFonts w:ascii="Times New Roman" w:eastAsia="Times New Roman" w:hAnsi="Times New Roman" w:cs="Times New Roman"/>
          <w:b/>
          <w:bCs/>
          <w:color w:val="000000"/>
          <w:kern w:val="28"/>
          <w:sz w:val="24"/>
          <w:szCs w:val="24"/>
          <w:lang w:eastAsia="lv-LV"/>
        </w:rPr>
      </w:pPr>
      <w:r w:rsidRPr="00B24612">
        <w:rPr>
          <w:rFonts w:ascii="Times New Roman" w:eastAsia="Times New Roman" w:hAnsi="Times New Roman" w:cs="Times New Roman"/>
          <w:b/>
          <w:bCs/>
          <w:color w:val="000000"/>
          <w:kern w:val="28"/>
          <w:sz w:val="24"/>
          <w:szCs w:val="24"/>
          <w:lang w:eastAsia="lv-LV"/>
        </w:rPr>
        <w:t>LĪGUMA PRIEKŠMETS</w:t>
      </w:r>
    </w:p>
    <w:p w14:paraId="185C9936"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Līdzēji vienojas par Detālplānojuma īstenošanas kārtību un realizācijas termiņu, Detālplānojuma spēka zaudēšanas gadījumiem, kā arī par prasībām attiecībā uz Detālplānojuma teritoriju un detālplānojuma īstenošanas ietvaros izbūvētās publiskās infrastruktūras apsaimniekošanu, izbūves secību, atbilstoši Līguma noteikumiem.</w:t>
      </w:r>
    </w:p>
    <w:p w14:paraId="336E61D1" w14:textId="77777777" w:rsidR="00FA5C40" w:rsidRPr="00B24612" w:rsidRDefault="00FA5C40" w:rsidP="00FA5C40">
      <w:pPr>
        <w:tabs>
          <w:tab w:val="left" w:pos="6540"/>
        </w:tabs>
        <w:spacing w:after="0" w:line="240" w:lineRule="auto"/>
        <w:jc w:val="center"/>
        <w:rPr>
          <w:rFonts w:ascii="Times New Roman" w:eastAsia="Times New Roman" w:hAnsi="Times New Roman" w:cs="Times New Roman"/>
          <w:b/>
          <w:bCs/>
          <w:color w:val="000000"/>
          <w:kern w:val="28"/>
          <w:sz w:val="24"/>
          <w:szCs w:val="24"/>
          <w:lang w:eastAsia="lv-LV"/>
        </w:rPr>
      </w:pPr>
    </w:p>
    <w:p w14:paraId="2CAB676B" w14:textId="77777777" w:rsidR="00FA5C40" w:rsidRPr="00B24612" w:rsidRDefault="00FA5C40" w:rsidP="00FA5C40">
      <w:pPr>
        <w:numPr>
          <w:ilvl w:val="0"/>
          <w:numId w:val="6"/>
        </w:numPr>
        <w:tabs>
          <w:tab w:val="left" w:pos="6540"/>
        </w:tabs>
        <w:suppressAutoHyphens/>
        <w:spacing w:after="0" w:line="240" w:lineRule="auto"/>
        <w:contextualSpacing/>
        <w:jc w:val="center"/>
        <w:rPr>
          <w:rFonts w:ascii="Times New Roman" w:eastAsia="Times New Roman" w:hAnsi="Times New Roman" w:cs="Times New Roman"/>
          <w:b/>
          <w:bCs/>
          <w:color w:val="000000"/>
          <w:kern w:val="28"/>
          <w:sz w:val="24"/>
          <w:szCs w:val="24"/>
          <w:lang w:eastAsia="lv-LV"/>
        </w:rPr>
      </w:pPr>
      <w:r w:rsidRPr="00B24612">
        <w:rPr>
          <w:rFonts w:ascii="Times New Roman" w:eastAsia="Times New Roman" w:hAnsi="Times New Roman" w:cs="Times New Roman"/>
          <w:b/>
          <w:bCs/>
          <w:color w:val="000000"/>
          <w:kern w:val="28"/>
          <w:sz w:val="24"/>
          <w:szCs w:val="24"/>
          <w:lang w:eastAsia="lv-LV"/>
        </w:rPr>
        <w:t>DETĀLPLĀNOJUMA ĪSTENOTĀJA TIESĪBAS UN PIENĀKUMI</w:t>
      </w:r>
    </w:p>
    <w:p w14:paraId="46AB3B34"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Detālplānojuma īstenotājs īsteno Detālplānojumu saskaņā ar Līguma noteikumiem, Detālplānojuma Apbūves noteikumiem, Detālplānojuma realizācijas kārtību un Detālplānojuma Grafisko daļu, kā arī, ievērojot normatīvos aktus, kas regulē būvniecību, vides aizsardzību, zemes ierīcību un Detālplānojuma teritorijai spēkā esošo novada teritorijas plānojumu.</w:t>
      </w:r>
    </w:p>
    <w:p w14:paraId="320B10BC"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color w:val="000000"/>
          <w:kern w:val="28"/>
          <w:sz w:val="24"/>
          <w:szCs w:val="24"/>
          <w:lang w:eastAsia="lv-LV"/>
        </w:rPr>
        <w:t xml:space="preserve">Detālplānojumu atļauts īstenot vienlaikus visā tā teritorijā vai pa kārtām, saskaņā ar </w:t>
      </w:r>
      <w:r w:rsidRPr="00B24612">
        <w:rPr>
          <w:rFonts w:ascii="Times New Roman" w:eastAsia="Times New Roman" w:hAnsi="Times New Roman" w:cs="Times New Roman"/>
          <w:kern w:val="28"/>
          <w:sz w:val="24"/>
          <w:szCs w:val="24"/>
          <w:lang w:eastAsia="lv-LV"/>
        </w:rPr>
        <w:t>Detālplānojuma realizācijas kārtību un Līguma nosacījumiem, ievērojot Detālplānojuma Grafiskās daļas kartēs noteikto zemes vienību numerāciju;</w:t>
      </w:r>
    </w:p>
    <w:p w14:paraId="6D8DC3C7"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lastRenderedPageBreak/>
        <w:t>Detālplānojuma īstenotājs veic Detālplānojuma teritorijas inženiertehnisko sagatavošanu un apbūvi, īstenojot to sekojošā kārtībā:</w:t>
      </w:r>
    </w:p>
    <w:p w14:paraId="729C8E12" w14:textId="77777777" w:rsidR="00FA5C40" w:rsidRPr="00B24612" w:rsidRDefault="00FA5C40" w:rsidP="00FA5C40">
      <w:pPr>
        <w:numPr>
          <w:ilvl w:val="2"/>
          <w:numId w:val="6"/>
        </w:numPr>
        <w:suppressAutoHyphens/>
        <w:spacing w:after="0" w:line="240" w:lineRule="auto"/>
        <w:ind w:left="0" w:firstLine="567"/>
        <w:contextualSpacing/>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t>veic nepieciešamās inženiertehniskās izpētes, un, nepieciešamības gadījumā, veic meliorācijas sistēmas pārbūvi;</w:t>
      </w:r>
    </w:p>
    <w:p w14:paraId="7B032E37" w14:textId="5A85BB94" w:rsidR="00FA5C40" w:rsidRPr="00B24612" w:rsidRDefault="00BF35DA" w:rsidP="00FA5C40">
      <w:pPr>
        <w:numPr>
          <w:ilvl w:val="2"/>
          <w:numId w:val="6"/>
        </w:numPr>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Pr>
          <w:rFonts w:ascii="Times New Roman" w:eastAsia="Times New Roman" w:hAnsi="Times New Roman" w:cs="Times New Roman"/>
          <w:color w:val="000000"/>
          <w:kern w:val="28"/>
          <w:sz w:val="24"/>
          <w:szCs w:val="24"/>
          <w:lang w:eastAsia="lv-LV"/>
        </w:rPr>
        <w:t>izstrādā tehniskos projektus (</w:t>
      </w:r>
      <w:r w:rsidR="00FA5C40" w:rsidRPr="00B24612">
        <w:rPr>
          <w:rFonts w:ascii="Times New Roman" w:eastAsia="Times New Roman" w:hAnsi="Times New Roman" w:cs="Times New Roman"/>
          <w:color w:val="000000"/>
          <w:kern w:val="28"/>
          <w:sz w:val="24"/>
          <w:szCs w:val="24"/>
          <w:lang w:eastAsia="lv-LV"/>
        </w:rPr>
        <w:t>visā teritorijā vai pa kārtām) vis</w:t>
      </w:r>
      <w:r w:rsidR="00E57D00">
        <w:rPr>
          <w:rFonts w:ascii="Times New Roman" w:eastAsia="Times New Roman" w:hAnsi="Times New Roman" w:cs="Times New Roman"/>
          <w:color w:val="000000"/>
          <w:kern w:val="28"/>
          <w:sz w:val="24"/>
          <w:szCs w:val="24"/>
          <w:lang w:eastAsia="lv-LV"/>
        </w:rPr>
        <w:t>a</w:t>
      </w:r>
      <w:r w:rsidR="00FA5C40" w:rsidRPr="00B24612">
        <w:rPr>
          <w:rFonts w:ascii="Times New Roman" w:eastAsia="Times New Roman" w:hAnsi="Times New Roman" w:cs="Times New Roman"/>
          <w:color w:val="000000"/>
          <w:kern w:val="28"/>
          <w:sz w:val="24"/>
          <w:szCs w:val="24"/>
          <w:lang w:eastAsia="lv-LV"/>
        </w:rPr>
        <w:t>m ceļa posm</w:t>
      </w:r>
      <w:r w:rsidR="00E57D00">
        <w:rPr>
          <w:rFonts w:ascii="Times New Roman" w:eastAsia="Times New Roman" w:hAnsi="Times New Roman" w:cs="Times New Roman"/>
          <w:color w:val="000000"/>
          <w:kern w:val="28"/>
          <w:sz w:val="24"/>
          <w:szCs w:val="24"/>
          <w:lang w:eastAsia="lv-LV"/>
        </w:rPr>
        <w:t>a</w:t>
      </w:r>
      <w:r w:rsidR="00FA5C40" w:rsidRPr="00B24612">
        <w:rPr>
          <w:rFonts w:ascii="Times New Roman" w:eastAsia="Times New Roman" w:hAnsi="Times New Roman" w:cs="Times New Roman"/>
          <w:color w:val="000000"/>
          <w:kern w:val="28"/>
          <w:sz w:val="24"/>
          <w:szCs w:val="24"/>
          <w:lang w:eastAsia="lv-LV"/>
        </w:rPr>
        <w:t xml:space="preserve">m un izbūvē Detālplānojumā projektētos ceļus, paredzot iespēju veikt ceļu izbūvi un nodošanu ekspluatācijā pa posmiem: </w:t>
      </w:r>
    </w:p>
    <w:p w14:paraId="4410E08D" w14:textId="17752A02" w:rsidR="00FA5C40" w:rsidRPr="00B24612" w:rsidRDefault="00FA5C40" w:rsidP="00FA5C40">
      <w:pPr>
        <w:spacing w:after="0" w:line="240" w:lineRule="auto"/>
        <w:ind w:firstLine="567"/>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ab/>
        <w:t>1.posms – ceļa izbūve ar grants vai šķembu segumu</w:t>
      </w:r>
      <w:r w:rsidR="00E57D00">
        <w:rPr>
          <w:rFonts w:ascii="Times New Roman" w:eastAsia="Times New Roman" w:hAnsi="Times New Roman" w:cs="Times New Roman"/>
          <w:color w:val="000000"/>
          <w:kern w:val="28"/>
          <w:sz w:val="24"/>
          <w:szCs w:val="24"/>
          <w:lang w:eastAsia="lv-LV"/>
        </w:rPr>
        <w:t xml:space="preserve"> ar </w:t>
      </w:r>
      <w:proofErr w:type="spellStart"/>
      <w:r w:rsidR="00E57D00">
        <w:rPr>
          <w:rFonts w:ascii="Times New Roman" w:eastAsia="Times New Roman" w:hAnsi="Times New Roman" w:cs="Times New Roman"/>
          <w:color w:val="000000"/>
          <w:kern w:val="28"/>
          <w:sz w:val="24"/>
          <w:szCs w:val="24"/>
          <w:lang w:eastAsia="lv-LV"/>
        </w:rPr>
        <w:t>jaunveidojamās</w:t>
      </w:r>
      <w:proofErr w:type="spellEnd"/>
      <w:r w:rsidR="00E57D00">
        <w:rPr>
          <w:rFonts w:ascii="Times New Roman" w:eastAsia="Times New Roman" w:hAnsi="Times New Roman" w:cs="Times New Roman"/>
          <w:color w:val="000000"/>
          <w:kern w:val="28"/>
          <w:sz w:val="24"/>
          <w:szCs w:val="24"/>
          <w:lang w:eastAsia="lv-LV"/>
        </w:rPr>
        <w:t xml:space="preserve"> ielas </w:t>
      </w:r>
      <w:proofErr w:type="spellStart"/>
      <w:r w:rsidR="00E57D00">
        <w:rPr>
          <w:rFonts w:ascii="Times New Roman" w:eastAsia="Times New Roman" w:hAnsi="Times New Roman" w:cs="Times New Roman"/>
          <w:color w:val="000000"/>
          <w:kern w:val="28"/>
          <w:sz w:val="24"/>
          <w:szCs w:val="24"/>
          <w:lang w:eastAsia="lv-LV"/>
        </w:rPr>
        <w:t>pieslēgumiem</w:t>
      </w:r>
      <w:proofErr w:type="spellEnd"/>
      <w:r w:rsidR="00094E21">
        <w:rPr>
          <w:rFonts w:ascii="Times New Roman" w:eastAsia="Times New Roman" w:hAnsi="Times New Roman" w:cs="Times New Roman"/>
          <w:color w:val="000000"/>
          <w:kern w:val="28"/>
          <w:sz w:val="24"/>
          <w:szCs w:val="24"/>
          <w:lang w:eastAsia="lv-LV"/>
        </w:rPr>
        <w:t xml:space="preserve"> Vēju ielai un </w:t>
      </w:r>
      <w:proofErr w:type="spellStart"/>
      <w:r w:rsidR="00094E21">
        <w:rPr>
          <w:rFonts w:ascii="Times New Roman" w:eastAsia="Times New Roman" w:hAnsi="Times New Roman" w:cs="Times New Roman"/>
          <w:color w:val="000000"/>
          <w:kern w:val="28"/>
          <w:sz w:val="24"/>
          <w:szCs w:val="24"/>
          <w:lang w:eastAsia="lv-LV"/>
        </w:rPr>
        <w:t>jaunveidojamai</w:t>
      </w:r>
      <w:proofErr w:type="spellEnd"/>
      <w:r w:rsidR="00094E21">
        <w:rPr>
          <w:rFonts w:ascii="Times New Roman" w:eastAsia="Times New Roman" w:hAnsi="Times New Roman" w:cs="Times New Roman"/>
          <w:color w:val="000000"/>
          <w:kern w:val="28"/>
          <w:sz w:val="24"/>
          <w:szCs w:val="24"/>
          <w:lang w:eastAsia="lv-LV"/>
        </w:rPr>
        <w:t xml:space="preserve"> </w:t>
      </w:r>
      <w:proofErr w:type="spellStart"/>
      <w:r w:rsidR="00094E21">
        <w:rPr>
          <w:rFonts w:ascii="Times New Roman" w:eastAsia="Times New Roman" w:hAnsi="Times New Roman" w:cs="Times New Roman"/>
          <w:color w:val="000000"/>
          <w:kern w:val="28"/>
          <w:sz w:val="24"/>
          <w:szCs w:val="24"/>
          <w:lang w:eastAsia="lv-LV"/>
        </w:rPr>
        <w:t>Jaunsastru</w:t>
      </w:r>
      <w:proofErr w:type="spellEnd"/>
      <w:r w:rsidR="00094E21">
        <w:rPr>
          <w:rFonts w:ascii="Times New Roman" w:eastAsia="Times New Roman" w:hAnsi="Times New Roman" w:cs="Times New Roman"/>
          <w:color w:val="000000"/>
          <w:kern w:val="28"/>
          <w:sz w:val="24"/>
          <w:szCs w:val="24"/>
          <w:lang w:eastAsia="lv-LV"/>
        </w:rPr>
        <w:t xml:space="preserve"> ielai</w:t>
      </w:r>
      <w:r w:rsidR="00E57D00">
        <w:rPr>
          <w:rFonts w:ascii="Times New Roman" w:eastAsia="Times New Roman" w:hAnsi="Times New Roman" w:cs="Times New Roman"/>
          <w:color w:val="000000"/>
          <w:kern w:val="28"/>
          <w:sz w:val="24"/>
          <w:szCs w:val="24"/>
          <w:lang w:eastAsia="lv-LV"/>
        </w:rPr>
        <w:t xml:space="preserve">, </w:t>
      </w:r>
      <w:r w:rsidRPr="00B24612">
        <w:rPr>
          <w:rFonts w:ascii="Times New Roman" w:eastAsia="Times New Roman" w:hAnsi="Times New Roman" w:cs="Times New Roman"/>
          <w:color w:val="000000"/>
          <w:kern w:val="28"/>
          <w:sz w:val="24"/>
          <w:szCs w:val="24"/>
          <w:lang w:eastAsia="lv-LV"/>
        </w:rPr>
        <w:t>paredzot meliorācijas sistēmu aizsardzību vai pār</w:t>
      </w:r>
      <w:r w:rsidR="00094E21">
        <w:rPr>
          <w:rFonts w:ascii="Times New Roman" w:eastAsia="Times New Roman" w:hAnsi="Times New Roman" w:cs="Times New Roman"/>
          <w:color w:val="000000"/>
          <w:kern w:val="28"/>
          <w:sz w:val="24"/>
          <w:szCs w:val="24"/>
          <w:lang w:eastAsia="lv-LV"/>
        </w:rPr>
        <w:t>būvi</w:t>
      </w:r>
      <w:r w:rsidRPr="00B24612">
        <w:rPr>
          <w:rFonts w:ascii="Times New Roman" w:eastAsia="Times New Roman" w:hAnsi="Times New Roman" w:cs="Times New Roman"/>
          <w:color w:val="000000"/>
          <w:kern w:val="28"/>
          <w:sz w:val="24"/>
          <w:szCs w:val="24"/>
          <w:lang w:eastAsia="lv-LV"/>
        </w:rPr>
        <w:t>, lietus ūdens novadīšanu no ielas braucamās daļas un pagaidu apgriešanās laukumu izbūvi strupceļu galos</w:t>
      </w:r>
      <w:r w:rsidR="00094E21">
        <w:rPr>
          <w:rFonts w:ascii="Times New Roman" w:eastAsia="Times New Roman" w:hAnsi="Times New Roman" w:cs="Times New Roman"/>
          <w:color w:val="000000"/>
          <w:kern w:val="28"/>
          <w:sz w:val="24"/>
          <w:szCs w:val="24"/>
          <w:lang w:eastAsia="lv-LV"/>
        </w:rPr>
        <w:t>, ja tādi nepieciešami</w:t>
      </w:r>
      <w:r w:rsidRPr="00B24612">
        <w:rPr>
          <w:rFonts w:ascii="Times New Roman" w:eastAsia="Times New Roman" w:hAnsi="Times New Roman" w:cs="Times New Roman"/>
          <w:color w:val="000000"/>
          <w:kern w:val="28"/>
          <w:sz w:val="24"/>
          <w:szCs w:val="24"/>
          <w:lang w:eastAsia="lv-LV"/>
        </w:rPr>
        <w:t xml:space="preserve">; </w:t>
      </w:r>
    </w:p>
    <w:p w14:paraId="568362B4" w14:textId="2226EF1E" w:rsidR="00FA5C40" w:rsidRPr="00B24612" w:rsidRDefault="00FA5C40" w:rsidP="00FA5C40">
      <w:pPr>
        <w:spacing w:after="0" w:line="240" w:lineRule="auto"/>
        <w:ind w:firstLine="567"/>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ab/>
        <w:t xml:space="preserve">2.posms – ceļa cietais segums un labiekārtojums, t.sk. ielu apgaismojums (apgaismes stabu uzstādīšana), pēc inženiertīklu izbūves un vismaz 80% no </w:t>
      </w:r>
      <w:r w:rsidRPr="00B24612">
        <w:rPr>
          <w:rFonts w:ascii="Times New Roman" w:eastAsia="Times New Roman" w:hAnsi="Times New Roman" w:cs="Times New Roman"/>
          <w:kern w:val="28"/>
          <w:sz w:val="24"/>
          <w:szCs w:val="24"/>
          <w:lang w:eastAsia="lv-LV"/>
        </w:rPr>
        <w:t xml:space="preserve">zemes vienību </w:t>
      </w:r>
      <w:r w:rsidRPr="00B24612">
        <w:rPr>
          <w:rFonts w:ascii="Times New Roman" w:eastAsia="Times New Roman" w:hAnsi="Times New Roman" w:cs="Times New Roman"/>
          <w:color w:val="000000"/>
          <w:kern w:val="28"/>
          <w:sz w:val="24"/>
          <w:szCs w:val="24"/>
          <w:lang w:eastAsia="lv-LV"/>
        </w:rPr>
        <w:t>apbūves īstenošanas;</w:t>
      </w:r>
    </w:p>
    <w:p w14:paraId="096E794C" w14:textId="77777777" w:rsidR="00FA5C40" w:rsidRPr="00B24612" w:rsidRDefault="00FA5C40" w:rsidP="00FA5C40">
      <w:pPr>
        <w:numPr>
          <w:ilvl w:val="2"/>
          <w:numId w:val="6"/>
        </w:numPr>
        <w:suppressAutoHyphens/>
        <w:spacing w:after="0" w:line="240" w:lineRule="auto"/>
        <w:ind w:left="0" w:firstLine="567"/>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 xml:space="preserve">izstrādā tehniskos projektus un izbūvē elektroapgādes inženierkomunikācijas, saskaņā ar AS „Sadales tīkls” izsniegtiem tehniskajiem noteikumiem, nodrošinot </w:t>
      </w:r>
      <w:proofErr w:type="spellStart"/>
      <w:r w:rsidRPr="00B24612">
        <w:rPr>
          <w:rFonts w:ascii="Times New Roman" w:eastAsia="Times New Roman" w:hAnsi="Times New Roman" w:cs="Times New Roman"/>
          <w:color w:val="000000"/>
          <w:kern w:val="28"/>
          <w:sz w:val="24"/>
          <w:szCs w:val="24"/>
          <w:lang w:eastAsia="lv-LV"/>
        </w:rPr>
        <w:t>pieslēgumu</w:t>
      </w:r>
      <w:proofErr w:type="spellEnd"/>
      <w:r w:rsidRPr="00B24612">
        <w:rPr>
          <w:rFonts w:ascii="Times New Roman" w:eastAsia="Times New Roman" w:hAnsi="Times New Roman" w:cs="Times New Roman"/>
          <w:color w:val="000000"/>
          <w:kern w:val="28"/>
          <w:sz w:val="24"/>
          <w:szCs w:val="24"/>
          <w:lang w:eastAsia="lv-LV"/>
        </w:rPr>
        <w:t xml:space="preserve"> izbūvi līdz pievienojuma vietai, nodrošinot </w:t>
      </w:r>
      <w:proofErr w:type="spellStart"/>
      <w:r w:rsidRPr="00B24612">
        <w:rPr>
          <w:rFonts w:ascii="Times New Roman" w:eastAsia="Times New Roman" w:hAnsi="Times New Roman" w:cs="Times New Roman"/>
          <w:color w:val="000000"/>
          <w:kern w:val="28"/>
          <w:sz w:val="24"/>
          <w:szCs w:val="24"/>
          <w:lang w:eastAsia="lv-LV"/>
        </w:rPr>
        <w:t>pieslēguma</w:t>
      </w:r>
      <w:proofErr w:type="spellEnd"/>
      <w:r w:rsidRPr="00B24612">
        <w:rPr>
          <w:rFonts w:ascii="Times New Roman" w:eastAsia="Times New Roman" w:hAnsi="Times New Roman" w:cs="Times New Roman"/>
          <w:color w:val="000000"/>
          <w:kern w:val="28"/>
          <w:sz w:val="24"/>
          <w:szCs w:val="24"/>
          <w:lang w:eastAsia="lv-LV"/>
        </w:rPr>
        <w:t xml:space="preserve"> iespējas katrai no dzīvojamās apbūves zemes vienībām;</w:t>
      </w:r>
    </w:p>
    <w:p w14:paraId="6E300D48" w14:textId="79F7E8A0" w:rsidR="00FA5C40" w:rsidRPr="00B24612" w:rsidRDefault="00094E21" w:rsidP="00FA5C40">
      <w:pPr>
        <w:numPr>
          <w:ilvl w:val="2"/>
          <w:numId w:val="6"/>
        </w:numPr>
        <w:suppressAutoHyphens/>
        <w:spacing w:after="0" w:line="240" w:lineRule="auto"/>
        <w:ind w:left="0" w:firstLine="567"/>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sz w:val="24"/>
          <w:szCs w:val="24"/>
          <w:lang w:eastAsia="lv-LV"/>
        </w:rPr>
        <w:t xml:space="preserve">līdz centralizētās </w:t>
      </w:r>
      <w:r w:rsidR="00283318" w:rsidRPr="00283318">
        <w:rPr>
          <w:rFonts w:ascii="Times New Roman" w:eastAsia="Times New Roman" w:hAnsi="Times New Roman" w:cs="Times New Roman"/>
          <w:sz w:val="24"/>
          <w:szCs w:val="24"/>
          <w:lang w:eastAsia="lv-LV"/>
        </w:rPr>
        <w:t>sadzīves kanalizācijas sistēmu izbūvei</w:t>
      </w:r>
      <w:r w:rsidR="00283318">
        <w:rPr>
          <w:rFonts w:ascii="Times New Roman" w:eastAsia="Times New Roman" w:hAnsi="Times New Roman" w:cs="Times New Roman"/>
          <w:sz w:val="24"/>
          <w:szCs w:val="24"/>
          <w:lang w:eastAsia="lv-LV"/>
        </w:rPr>
        <w:t xml:space="preserve"> </w:t>
      </w:r>
      <w:r w:rsidR="00283318" w:rsidRPr="00283318">
        <w:rPr>
          <w:rFonts w:ascii="Times New Roman" w:eastAsia="Times New Roman" w:hAnsi="Times New Roman" w:cs="Times New Roman"/>
          <w:sz w:val="24"/>
          <w:szCs w:val="24"/>
          <w:lang w:eastAsia="lv-LV"/>
        </w:rPr>
        <w:t>jaunie zemes īpašnieki, atbilstoši normatīvajos aktos paredzētā kārtībā izstrādātiem tehniskajiem projektiem, sadzīves notekūdeņu apsaimniekošan</w:t>
      </w:r>
      <w:r w:rsidR="00283318">
        <w:rPr>
          <w:rFonts w:ascii="Times New Roman" w:eastAsia="Times New Roman" w:hAnsi="Times New Roman" w:cs="Times New Roman"/>
          <w:sz w:val="24"/>
          <w:szCs w:val="24"/>
          <w:lang w:eastAsia="lv-LV"/>
        </w:rPr>
        <w:t>u</w:t>
      </w:r>
      <w:r w:rsidR="00283318" w:rsidRPr="00283318">
        <w:rPr>
          <w:rFonts w:ascii="Times New Roman" w:eastAsia="Times New Roman" w:hAnsi="Times New Roman" w:cs="Times New Roman"/>
          <w:sz w:val="24"/>
          <w:szCs w:val="24"/>
          <w:lang w:eastAsia="lv-LV"/>
        </w:rPr>
        <w:t xml:space="preserve"> </w:t>
      </w:r>
      <w:r w:rsidR="00283318">
        <w:rPr>
          <w:rFonts w:ascii="Times New Roman" w:eastAsia="Times New Roman" w:hAnsi="Times New Roman" w:cs="Times New Roman"/>
          <w:sz w:val="24"/>
          <w:szCs w:val="24"/>
          <w:lang w:eastAsia="lv-LV"/>
        </w:rPr>
        <w:t xml:space="preserve">ierīko </w:t>
      </w:r>
      <w:r w:rsidR="00283318" w:rsidRPr="00283318">
        <w:rPr>
          <w:rFonts w:ascii="Times New Roman" w:eastAsia="Times New Roman" w:hAnsi="Times New Roman" w:cs="Times New Roman"/>
          <w:sz w:val="24"/>
          <w:szCs w:val="24"/>
          <w:lang w:eastAsia="lv-LV"/>
        </w:rPr>
        <w:t>katrā zemes vienībā</w:t>
      </w:r>
      <w:r>
        <w:rPr>
          <w:rFonts w:ascii="Times New Roman" w:eastAsia="Times New Roman" w:hAnsi="Times New Roman" w:cs="Times New Roman"/>
          <w:sz w:val="24"/>
          <w:szCs w:val="24"/>
          <w:lang w:eastAsia="lv-LV"/>
        </w:rPr>
        <w:t>;</w:t>
      </w:r>
    </w:p>
    <w:p w14:paraId="447A7798" w14:textId="77777777" w:rsidR="00FA5C40" w:rsidRPr="00B24612" w:rsidRDefault="00FA5C40" w:rsidP="00FA5C40">
      <w:pPr>
        <w:numPr>
          <w:ilvl w:val="2"/>
          <w:numId w:val="6"/>
        </w:numPr>
        <w:suppressAutoHyphens/>
        <w:spacing w:after="0" w:line="240" w:lineRule="auto"/>
        <w:ind w:left="0" w:firstLine="567"/>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sz w:val="24"/>
          <w:szCs w:val="24"/>
          <w:lang w:eastAsia="lv-LV"/>
        </w:rPr>
        <w:t xml:space="preserve">līdz centralizētās ūdensapgādes sistēmas izbūvei </w:t>
      </w:r>
      <w:bookmarkStart w:id="1" w:name="_Hlk205195999"/>
      <w:r w:rsidRPr="00B24612">
        <w:rPr>
          <w:rFonts w:ascii="Times New Roman" w:eastAsia="Times New Roman" w:hAnsi="Times New Roman" w:cs="Times New Roman"/>
          <w:sz w:val="24"/>
          <w:szCs w:val="24"/>
          <w:lang w:eastAsia="lv-LV"/>
        </w:rPr>
        <w:t>jaunie zemes īpašnieki, atbilstoši normatīvajos aktos paredzētā kārtībā izstrādātiem tehniskajiem projektiem</w:t>
      </w:r>
      <w:bookmarkEnd w:id="1"/>
      <w:r w:rsidRPr="00B24612">
        <w:rPr>
          <w:rFonts w:ascii="Times New Roman" w:eastAsia="Times New Roman" w:hAnsi="Times New Roman" w:cs="Times New Roman"/>
          <w:sz w:val="24"/>
          <w:szCs w:val="24"/>
          <w:lang w:eastAsia="lv-LV"/>
        </w:rPr>
        <w:t>, ierīko lokālās ūdensapgādes ietaises katrs savā zemes vienībā</w:t>
      </w:r>
      <w:r w:rsidRPr="00B24612">
        <w:rPr>
          <w:rFonts w:ascii="Times New Roman" w:eastAsia="Times New Roman" w:hAnsi="Times New Roman" w:cs="Times New Roman"/>
          <w:kern w:val="28"/>
          <w:sz w:val="24"/>
          <w:szCs w:val="24"/>
          <w:lang w:eastAsia="lv-LV"/>
        </w:rPr>
        <w:t>.</w:t>
      </w:r>
    </w:p>
    <w:p w14:paraId="40B778B8" w14:textId="77777777" w:rsidR="00B1797F" w:rsidRPr="00B24612" w:rsidRDefault="00B1797F" w:rsidP="00B1797F">
      <w:pPr>
        <w:numPr>
          <w:ilvl w:val="1"/>
          <w:numId w:val="6"/>
        </w:numPr>
        <w:suppressAutoHyphens/>
        <w:spacing w:after="0" w:line="240" w:lineRule="auto"/>
        <w:ind w:left="0" w:firstLine="0"/>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t xml:space="preserve">Kad </w:t>
      </w:r>
      <w:r w:rsidRPr="00B24612">
        <w:rPr>
          <w:rFonts w:ascii="Times New Roman" w:eastAsia="Times New Roman" w:hAnsi="Times New Roman" w:cs="Times New Roman"/>
          <w:sz w:val="24"/>
          <w:szCs w:val="24"/>
          <w:lang w:eastAsia="lv-LV"/>
        </w:rPr>
        <w:t>līdz D</w:t>
      </w:r>
      <w:r w:rsidRPr="00B24612">
        <w:rPr>
          <w:rFonts w:ascii="Times New Roman" w:eastAsia="Times New Roman" w:hAnsi="Times New Roman" w:cs="Times New Roman"/>
          <w:kern w:val="28"/>
          <w:sz w:val="24"/>
          <w:szCs w:val="24"/>
          <w:lang w:eastAsia="lv-LV"/>
        </w:rPr>
        <w:t>etālplānojuma teritorijai ir izbūvēti Babītes aglomerācijas centralizēto ūdensapgādes un kanalizācijas sistēmu tīkli</w:t>
      </w:r>
      <w:r>
        <w:rPr>
          <w:rFonts w:ascii="Times New Roman" w:eastAsia="Times New Roman" w:hAnsi="Times New Roman" w:cs="Times New Roman"/>
          <w:kern w:val="28"/>
          <w:sz w:val="24"/>
          <w:szCs w:val="24"/>
          <w:lang w:eastAsia="lv-LV"/>
        </w:rPr>
        <w:t>,</w:t>
      </w:r>
      <w:r w:rsidRPr="00B24612">
        <w:rPr>
          <w:rFonts w:ascii="Times New Roman" w:eastAsia="Times New Roman" w:hAnsi="Times New Roman" w:cs="Times New Roman"/>
          <w:kern w:val="28"/>
          <w:sz w:val="24"/>
          <w:szCs w:val="24"/>
          <w:lang w:eastAsia="lv-LV"/>
        </w:rPr>
        <w:t xml:space="preserve"> Detālplānojuma īstenotājs izbūvē centralizēto ūdensapgādes </w:t>
      </w:r>
      <w:r>
        <w:rPr>
          <w:rFonts w:ascii="Times New Roman" w:eastAsia="Times New Roman" w:hAnsi="Times New Roman" w:cs="Times New Roman"/>
          <w:kern w:val="28"/>
          <w:sz w:val="24"/>
          <w:szCs w:val="24"/>
          <w:lang w:eastAsia="lv-LV"/>
        </w:rPr>
        <w:t xml:space="preserve">un kanalizācijas </w:t>
      </w:r>
      <w:r w:rsidRPr="00B24612">
        <w:rPr>
          <w:rFonts w:ascii="Times New Roman" w:eastAsia="Times New Roman" w:hAnsi="Times New Roman" w:cs="Times New Roman"/>
          <w:kern w:val="28"/>
          <w:sz w:val="24"/>
          <w:szCs w:val="24"/>
          <w:lang w:eastAsia="lv-LV"/>
        </w:rPr>
        <w:t>sistēmu Detālplānojuma teritorijā un tās pievienojumu novada centralizētai sistēmai, saskaņā ar ūdenssaimniecības sabiedriskā pakalpojuma sniedzēja Mārupes novadā nosacījumiem.</w:t>
      </w:r>
    </w:p>
    <w:p w14:paraId="397B6B04" w14:textId="0A9B3B6D" w:rsidR="00FA5C40" w:rsidRPr="00B24612" w:rsidRDefault="00FA5C40" w:rsidP="00FA5C40">
      <w:pPr>
        <w:numPr>
          <w:ilvl w:val="1"/>
          <w:numId w:val="6"/>
        </w:numPr>
        <w:suppressAutoHyphens/>
        <w:spacing w:after="0" w:line="240" w:lineRule="auto"/>
        <w:ind w:left="0" w:firstLine="0"/>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t xml:space="preserve">Ja Detālplānojuma īstenotājs papildus teritorijas inženiertehniskai izbūvei pirms teritorijas sadales un atsevišķo īpašumu atsavināšanas paredz veikt arī ēku būvniecību, tad ir pieļaujams ēku būvniecību plānotajās zemes vienībās no Nr. 1. līdz Nr. </w:t>
      </w:r>
      <w:r w:rsidR="00283318">
        <w:rPr>
          <w:rFonts w:ascii="Times New Roman" w:eastAsia="Times New Roman" w:hAnsi="Times New Roman" w:cs="Times New Roman"/>
          <w:kern w:val="28"/>
          <w:sz w:val="24"/>
          <w:szCs w:val="24"/>
          <w:lang w:eastAsia="lv-LV"/>
        </w:rPr>
        <w:t>15</w:t>
      </w:r>
      <w:r w:rsidRPr="00B24612">
        <w:rPr>
          <w:rFonts w:ascii="Times New Roman" w:eastAsia="Times New Roman" w:hAnsi="Times New Roman" w:cs="Times New Roman"/>
          <w:kern w:val="28"/>
          <w:sz w:val="24"/>
          <w:szCs w:val="24"/>
          <w:lang w:eastAsia="lv-LV"/>
        </w:rPr>
        <w:t>, ve</w:t>
      </w:r>
      <w:r w:rsidR="00283318">
        <w:rPr>
          <w:rFonts w:ascii="Times New Roman" w:eastAsia="Times New Roman" w:hAnsi="Times New Roman" w:cs="Times New Roman"/>
          <w:kern w:val="28"/>
          <w:sz w:val="24"/>
          <w:szCs w:val="24"/>
          <w:lang w:eastAsia="lv-LV"/>
        </w:rPr>
        <w:t>icot to</w:t>
      </w:r>
      <w:r w:rsidRPr="00B24612">
        <w:rPr>
          <w:rFonts w:ascii="Times New Roman" w:eastAsia="Times New Roman" w:hAnsi="Times New Roman" w:cs="Times New Roman"/>
          <w:kern w:val="28"/>
          <w:sz w:val="24"/>
          <w:szCs w:val="24"/>
          <w:lang w:eastAsia="lv-LV"/>
        </w:rPr>
        <w:t xml:space="preserve"> vienlaicīgi ar ielas un inženierkomunikāciju izbūvi, bet tikai pie nosacījuma, ja visa būvniecība tiek veikta vienas zemes vienības robežās, būvprojektā obligāti norādot plānoto zemes vienību robežas atbilstoši Detālplānojuma risinājumam (vai zemes ierīcības projekta, ja tāds tiek izstrādāts kā papildinājums Detālplānojumam, risinājumam), un nodrošinot, ka būvprojektā tiek iekļauts obligāts nosacījums – ēkas pieļaujams nodot ekspluatācijā tikai pēc tam, kad ir nodrošināta piekļuve no ekspluatācijā nodotas ielas (1.posms) (kas atbilst Līguma 3.3.</w:t>
      </w:r>
      <w:r w:rsidR="00283318">
        <w:rPr>
          <w:rFonts w:ascii="Times New Roman" w:eastAsia="Times New Roman" w:hAnsi="Times New Roman" w:cs="Times New Roman"/>
          <w:kern w:val="28"/>
          <w:sz w:val="24"/>
          <w:szCs w:val="24"/>
          <w:lang w:eastAsia="lv-LV"/>
        </w:rPr>
        <w:t>2</w:t>
      </w:r>
      <w:r w:rsidRPr="00B24612">
        <w:rPr>
          <w:rFonts w:ascii="Times New Roman" w:eastAsia="Times New Roman" w:hAnsi="Times New Roman" w:cs="Times New Roman"/>
          <w:kern w:val="28"/>
          <w:sz w:val="24"/>
          <w:szCs w:val="24"/>
          <w:lang w:eastAsia="lv-LV"/>
        </w:rPr>
        <w:t>.apakšpunktam)</w:t>
      </w:r>
      <w:r w:rsidR="00283318">
        <w:rPr>
          <w:rFonts w:ascii="Times New Roman" w:eastAsia="Times New Roman" w:hAnsi="Times New Roman" w:cs="Times New Roman"/>
          <w:kern w:val="28"/>
          <w:sz w:val="24"/>
          <w:szCs w:val="24"/>
          <w:lang w:eastAsia="lv-LV"/>
        </w:rPr>
        <w:t xml:space="preserve"> un nodrošināt</w:t>
      </w:r>
      <w:r w:rsidR="00FF4D7B">
        <w:rPr>
          <w:rFonts w:ascii="Times New Roman" w:eastAsia="Times New Roman" w:hAnsi="Times New Roman" w:cs="Times New Roman"/>
          <w:kern w:val="28"/>
          <w:sz w:val="24"/>
          <w:szCs w:val="24"/>
          <w:lang w:eastAsia="lv-LV"/>
        </w:rPr>
        <w:t>s</w:t>
      </w:r>
      <w:r w:rsidR="00283318">
        <w:rPr>
          <w:rFonts w:ascii="Times New Roman" w:eastAsia="Times New Roman" w:hAnsi="Times New Roman" w:cs="Times New Roman"/>
          <w:kern w:val="28"/>
          <w:sz w:val="24"/>
          <w:szCs w:val="24"/>
          <w:lang w:eastAsia="lv-LV"/>
        </w:rPr>
        <w:t xml:space="preserve"> </w:t>
      </w:r>
      <w:r w:rsidR="00FF4D7B">
        <w:rPr>
          <w:rFonts w:ascii="Times New Roman" w:eastAsia="Times New Roman" w:hAnsi="Times New Roman" w:cs="Times New Roman"/>
          <w:kern w:val="28"/>
          <w:sz w:val="24"/>
          <w:szCs w:val="24"/>
          <w:lang w:eastAsia="lv-LV"/>
        </w:rPr>
        <w:t xml:space="preserve">elektroapgādes </w:t>
      </w:r>
      <w:proofErr w:type="spellStart"/>
      <w:r w:rsidR="00FF4D7B">
        <w:rPr>
          <w:rFonts w:ascii="Times New Roman" w:eastAsia="Times New Roman" w:hAnsi="Times New Roman" w:cs="Times New Roman"/>
          <w:kern w:val="28"/>
          <w:sz w:val="24"/>
          <w:szCs w:val="24"/>
          <w:lang w:eastAsia="lv-LV"/>
        </w:rPr>
        <w:t>pieslēgums</w:t>
      </w:r>
      <w:proofErr w:type="spellEnd"/>
      <w:r w:rsidR="00FF4D7B">
        <w:rPr>
          <w:rFonts w:ascii="Times New Roman" w:eastAsia="Times New Roman" w:hAnsi="Times New Roman" w:cs="Times New Roman"/>
          <w:kern w:val="28"/>
          <w:sz w:val="24"/>
          <w:szCs w:val="24"/>
          <w:lang w:eastAsia="lv-LV"/>
        </w:rPr>
        <w:t xml:space="preserve"> </w:t>
      </w:r>
      <w:r w:rsidR="00FF4D7B" w:rsidRPr="00B24612">
        <w:rPr>
          <w:rFonts w:ascii="Times New Roman" w:eastAsia="Times New Roman" w:hAnsi="Times New Roman" w:cs="Times New Roman"/>
          <w:kern w:val="28"/>
          <w:sz w:val="24"/>
          <w:szCs w:val="24"/>
          <w:lang w:eastAsia="lv-LV"/>
        </w:rPr>
        <w:t>(kas atbilst Līguma 3.3.</w:t>
      </w:r>
      <w:r w:rsidR="00FF4D7B">
        <w:rPr>
          <w:rFonts w:ascii="Times New Roman" w:eastAsia="Times New Roman" w:hAnsi="Times New Roman" w:cs="Times New Roman"/>
          <w:kern w:val="28"/>
          <w:sz w:val="24"/>
          <w:szCs w:val="24"/>
          <w:lang w:eastAsia="lv-LV"/>
        </w:rPr>
        <w:t>3</w:t>
      </w:r>
      <w:r w:rsidR="00FF4D7B" w:rsidRPr="00B24612">
        <w:rPr>
          <w:rFonts w:ascii="Times New Roman" w:eastAsia="Times New Roman" w:hAnsi="Times New Roman" w:cs="Times New Roman"/>
          <w:kern w:val="28"/>
          <w:sz w:val="24"/>
          <w:szCs w:val="24"/>
          <w:lang w:eastAsia="lv-LV"/>
        </w:rPr>
        <w:t>.apakšpunktam)</w:t>
      </w:r>
      <w:r w:rsidRPr="00B24612">
        <w:rPr>
          <w:rFonts w:ascii="Times New Roman" w:eastAsia="Times New Roman" w:hAnsi="Times New Roman" w:cs="Times New Roman"/>
          <w:kern w:val="28"/>
          <w:sz w:val="24"/>
          <w:szCs w:val="24"/>
          <w:lang w:eastAsia="lv-LV"/>
        </w:rPr>
        <w:t>.</w:t>
      </w:r>
    </w:p>
    <w:p w14:paraId="02A81C49" w14:textId="49BF4668" w:rsidR="00FA5C40" w:rsidRPr="00B24612" w:rsidRDefault="00FA5C40" w:rsidP="00FA5C40">
      <w:pPr>
        <w:numPr>
          <w:ilvl w:val="1"/>
          <w:numId w:val="6"/>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Gāzes apgādes</w:t>
      </w:r>
      <w:r w:rsidR="00536B5A">
        <w:rPr>
          <w:rFonts w:ascii="Times New Roman" w:eastAsia="Times New Roman" w:hAnsi="Times New Roman" w:cs="Times New Roman"/>
          <w:color w:val="000000"/>
          <w:kern w:val="28"/>
          <w:sz w:val="24"/>
          <w:szCs w:val="24"/>
          <w:lang w:eastAsia="lv-LV"/>
        </w:rPr>
        <w:t xml:space="preserve"> un</w:t>
      </w:r>
      <w:r w:rsidRPr="00B24612">
        <w:rPr>
          <w:rFonts w:ascii="Times New Roman" w:eastAsia="Times New Roman" w:hAnsi="Times New Roman" w:cs="Times New Roman"/>
          <w:color w:val="000000"/>
          <w:kern w:val="28"/>
          <w:sz w:val="24"/>
          <w:szCs w:val="24"/>
          <w:lang w:eastAsia="lv-LV"/>
        </w:rPr>
        <w:t xml:space="preserve"> sakaru tīklu izbūvi ielu sarkano līniju teritorijā atbilstoši attiecīgo pakalpojumu sniedzēju izsniegtajiem tehniskajiem noteikumiem un saskaņā ar normatīvajos aktos paredzētā kārtībā izstrādātiem tehniskajiem projektiem, pēc nepieciešamības realizē </w:t>
      </w:r>
      <w:proofErr w:type="spellStart"/>
      <w:r w:rsidRPr="00B24612">
        <w:rPr>
          <w:rFonts w:ascii="Times New Roman" w:eastAsia="Times New Roman" w:hAnsi="Times New Roman" w:cs="Times New Roman"/>
          <w:color w:val="000000"/>
          <w:kern w:val="28"/>
          <w:sz w:val="24"/>
          <w:szCs w:val="24"/>
          <w:lang w:eastAsia="lv-LV"/>
        </w:rPr>
        <w:t>jaunizveidoto</w:t>
      </w:r>
      <w:proofErr w:type="spellEnd"/>
      <w:r w:rsidRPr="00B24612">
        <w:rPr>
          <w:rFonts w:ascii="Times New Roman" w:eastAsia="Times New Roman" w:hAnsi="Times New Roman" w:cs="Times New Roman"/>
          <w:color w:val="000000"/>
          <w:kern w:val="28"/>
          <w:sz w:val="24"/>
          <w:szCs w:val="24"/>
          <w:lang w:eastAsia="lv-LV"/>
        </w:rPr>
        <w:t xml:space="preserve"> zemes vienību īpašnieki katrs atsevišķi vai savstarpēji vienojoties ar Detālplānojuma īstenotāju.</w:t>
      </w:r>
    </w:p>
    <w:p w14:paraId="0651C79B" w14:textId="77777777" w:rsidR="00FA5C40" w:rsidRPr="00B24612" w:rsidRDefault="00FA5C40" w:rsidP="00FA5C40">
      <w:pPr>
        <w:numPr>
          <w:ilvl w:val="1"/>
          <w:numId w:val="6"/>
        </w:numPr>
        <w:tabs>
          <w:tab w:val="left" w:pos="510"/>
        </w:tabs>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 xml:space="preserve"> Detālplānojuma īstenotājs nodrošina projektēto zemes vienību kadastrālo uzmērīšanu, zemes lietošanas veidu un mērķu aktualizāciju, zemes vienību reģistrāciju nekustamā īpašuma valsts kadastra informācijas sistēmā un reģistrāciju zemesgrāmatā. </w:t>
      </w:r>
    </w:p>
    <w:p w14:paraId="0A6349CD" w14:textId="49FCDF58" w:rsidR="00FA5C40" w:rsidRPr="00B24612" w:rsidRDefault="00FA5C40" w:rsidP="00FA5C40">
      <w:pPr>
        <w:numPr>
          <w:ilvl w:val="1"/>
          <w:numId w:val="6"/>
        </w:numPr>
        <w:tabs>
          <w:tab w:val="left" w:pos="510"/>
        </w:tabs>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 xml:space="preserve"> Detālplānojuma īstenotājs apmaksā visus ar Detālplānojuma īstenošanu saistītos izdevumus (izņemot 5.3.punktu, ja netiek īstenots 3.5.punktā paredzētais</w:t>
      </w:r>
      <w:r w:rsidR="00536B5A">
        <w:rPr>
          <w:rFonts w:ascii="Times New Roman" w:eastAsia="Times New Roman" w:hAnsi="Times New Roman" w:cs="Times New Roman"/>
          <w:color w:val="000000"/>
          <w:kern w:val="28"/>
          <w:sz w:val="24"/>
          <w:szCs w:val="24"/>
          <w:lang w:eastAsia="lv-LV"/>
        </w:rPr>
        <w:t>,</w:t>
      </w:r>
      <w:r w:rsidRPr="00B24612">
        <w:rPr>
          <w:rFonts w:ascii="Times New Roman" w:eastAsia="Times New Roman" w:hAnsi="Times New Roman" w:cs="Times New Roman"/>
          <w:color w:val="000000"/>
          <w:kern w:val="28"/>
          <w:sz w:val="24"/>
          <w:szCs w:val="24"/>
          <w:lang w:eastAsia="lv-LV"/>
        </w:rPr>
        <w:t xml:space="preserve"> un 5.4.punktos paredzētās darbības), līdz brīdim, kamēr par konkrētu darbību īstenošanu nav noslēgtas atsevišķas rakstiskas vienošanās, ar kuru šo pienākumu uzņemas trešā persona (tai skaitā, bet ne tikai, pārjaunojuma Līgums ar personu, kura uzņemas teritorijas </w:t>
      </w:r>
      <w:proofErr w:type="spellStart"/>
      <w:r w:rsidRPr="00B24612">
        <w:rPr>
          <w:rFonts w:ascii="Times New Roman" w:eastAsia="Times New Roman" w:hAnsi="Times New Roman" w:cs="Times New Roman"/>
          <w:color w:val="000000"/>
          <w:kern w:val="28"/>
          <w:sz w:val="24"/>
          <w:szCs w:val="24"/>
          <w:lang w:eastAsia="lv-LV"/>
        </w:rPr>
        <w:t>apsaimniekotāja</w:t>
      </w:r>
      <w:proofErr w:type="spellEnd"/>
      <w:r w:rsidRPr="00B24612">
        <w:rPr>
          <w:rFonts w:ascii="Times New Roman" w:eastAsia="Times New Roman" w:hAnsi="Times New Roman" w:cs="Times New Roman"/>
          <w:color w:val="000000"/>
          <w:kern w:val="28"/>
          <w:sz w:val="24"/>
          <w:szCs w:val="24"/>
          <w:lang w:eastAsia="lv-LV"/>
        </w:rPr>
        <w:t xml:space="preserve"> pienākumus vai iegūst īpašuma tiesības uz </w:t>
      </w:r>
      <w:r w:rsidRPr="00B24612">
        <w:rPr>
          <w:rFonts w:ascii="Times New Roman" w:eastAsia="Times New Roman" w:hAnsi="Times New Roman" w:cs="Times New Roman"/>
          <w:color w:val="000000"/>
          <w:kern w:val="28"/>
          <w:sz w:val="24"/>
          <w:szCs w:val="24"/>
          <w:lang w:eastAsia="lv-LV"/>
        </w:rPr>
        <w:lastRenderedPageBreak/>
        <w:t>Detālplānojumā ietverto nekustamo īpašumu, kura teritorijā īstenojami Līgumā noteiktie pasākumi, vai tā daļu Līguma darbības laikā).</w:t>
      </w:r>
    </w:p>
    <w:p w14:paraId="1E12E255" w14:textId="77777777" w:rsidR="00FA5C40" w:rsidRPr="00B24612" w:rsidRDefault="00FA5C40" w:rsidP="00FA5C40">
      <w:pPr>
        <w:numPr>
          <w:ilvl w:val="1"/>
          <w:numId w:val="6"/>
        </w:numPr>
        <w:tabs>
          <w:tab w:val="left" w:pos="510"/>
        </w:tabs>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 xml:space="preserve"> Izbūvētās ielas to sarkano līniju robežās, inženierkomunikācijas līdz piederības robežai Detālplānojuma īstenotājs apsaimnieko un uztur par saviem finanšu līdzekļiem, līdz īpašuma tiesību izbeigšanas brīdim. </w:t>
      </w:r>
    </w:p>
    <w:p w14:paraId="5581892F" w14:textId="77777777" w:rsidR="00FA5C40" w:rsidRPr="00B24612" w:rsidRDefault="00FA5C40" w:rsidP="00FA5C40">
      <w:pPr>
        <w:numPr>
          <w:ilvl w:val="1"/>
          <w:numId w:val="6"/>
        </w:numPr>
        <w:tabs>
          <w:tab w:val="left" w:pos="510"/>
        </w:tabs>
        <w:suppressAutoHyphens/>
        <w:spacing w:after="0" w:line="240" w:lineRule="auto"/>
        <w:ind w:left="0" w:firstLine="0"/>
        <w:contextualSpacing/>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t xml:space="preserve"> Detālplānojuma īstenotājs neliedz </w:t>
      </w:r>
      <w:proofErr w:type="spellStart"/>
      <w:r w:rsidRPr="00B24612">
        <w:rPr>
          <w:rFonts w:ascii="Times New Roman" w:eastAsia="Times New Roman" w:hAnsi="Times New Roman" w:cs="Times New Roman"/>
          <w:kern w:val="28"/>
          <w:sz w:val="24"/>
          <w:szCs w:val="24"/>
          <w:lang w:eastAsia="lv-LV"/>
        </w:rPr>
        <w:t>pieslēguma</w:t>
      </w:r>
      <w:proofErr w:type="spellEnd"/>
      <w:r w:rsidRPr="00B24612">
        <w:rPr>
          <w:rFonts w:ascii="Times New Roman" w:eastAsia="Times New Roman" w:hAnsi="Times New Roman" w:cs="Times New Roman"/>
          <w:kern w:val="28"/>
          <w:sz w:val="24"/>
          <w:szCs w:val="24"/>
          <w:lang w:eastAsia="lv-LV"/>
        </w:rPr>
        <w:t xml:space="preserve"> iespēju Detālplānojuma teritorijā  izbūvētajām komunikācijām un neliedz izbūvēt jaunas komunikācijas, ja to izbūve ielu sarkano līniju vai ceļu nodalījuma joslu teritorijā nepieciešama pakalpojuma nodrošināšanai citos īpašumos, kā arī neliedz ceļa turpinājuma vai grāvja šķērsojuma izbūvi līdz īpašuma robežām, ja tas nepieciešams vienota ceļu tīkla veidošanai ar blakus īpašumiem. Normatīvajos aktos paredzētajos gadījumos šīs darbības saskaņojamas ar komunikāciju valdītāju un zemes īpašnieku.</w:t>
      </w:r>
    </w:p>
    <w:p w14:paraId="6578ACC2" w14:textId="77777777" w:rsidR="00FA5C40" w:rsidRPr="00B24612" w:rsidRDefault="00FA5C40" w:rsidP="00FA5C40">
      <w:pPr>
        <w:numPr>
          <w:ilvl w:val="1"/>
          <w:numId w:val="6"/>
        </w:numPr>
        <w:tabs>
          <w:tab w:val="left" w:pos="510"/>
        </w:tabs>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 xml:space="preserve"> Detālplānojuma īstenotājs nodrošina, ka līdz zemes vienību apbūves uzsākšanai Detālplānojuma teritorija, kas atrodas Detālplānojuma īstenotāja īpašumā, ir sakopta un uzturēta kārtībā. Būvniecības procesa laikā Detālplānojuma īstenotāja vai tā piesaistīto būvdarbu veicēju radītie atkritumi, būvgruži vai jebkāda veida priekšmeti, kam varētu būt negatīva ietekme uz ainavu, ir jāaizvāc vai īslaicīgi jāuzglabā speciāli tam paredzētā konteinerā.</w:t>
      </w:r>
    </w:p>
    <w:p w14:paraId="618882C3" w14:textId="77777777" w:rsidR="00FA5C40" w:rsidRPr="00B24612" w:rsidRDefault="00FA5C40" w:rsidP="00FA5C40">
      <w:pPr>
        <w:numPr>
          <w:ilvl w:val="1"/>
          <w:numId w:val="6"/>
        </w:numPr>
        <w:tabs>
          <w:tab w:val="left" w:pos="510"/>
        </w:tabs>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Vienlaikus ar daļēju vai pilnu īpašumtiesību maiņu uz Detālplānojuma teritorijā ietvertajiem nekustamajiem īpašumiem, Detālplānojuma īstenotāja pienākums ir informēt ikvienu Detālplānojuma teritorijā ietvertā nekustamā īpašuma ieguvēju par noslēgto Līgumu un tā noteikumiem.</w:t>
      </w:r>
    </w:p>
    <w:p w14:paraId="4D0D6F72"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color w:val="000000"/>
          <w:kern w:val="28"/>
          <w:sz w:val="24"/>
          <w:szCs w:val="24"/>
          <w:lang w:eastAsia="lv-LV"/>
        </w:rPr>
        <w:t xml:space="preserve">Izveidojot jaunas apbūves zemes vienības, līdz brīdim, kad Detālplānojuma ietvaros izbūvētās ielas ir atsavinātas Pašvaldībai, Detālplānojuma īstenotājam ir pienākums tās fiziski un juridiski nodrošināt ar piekļuvi. Piekļuvi nodrošina nosakot izbūvētajām ielām pašvaldības </w:t>
      </w:r>
      <w:r w:rsidRPr="00B24612">
        <w:rPr>
          <w:rFonts w:ascii="Times New Roman" w:eastAsia="Times New Roman" w:hAnsi="Times New Roman" w:cs="Times New Roman"/>
          <w:kern w:val="28"/>
          <w:sz w:val="24"/>
          <w:szCs w:val="24"/>
          <w:lang w:eastAsia="lv-LV"/>
        </w:rPr>
        <w:t>nozīmes ielas statusu saskaņā ar Zemes pārvaldības likuma 8.</w:t>
      </w:r>
      <w:r w:rsidRPr="00B24612">
        <w:rPr>
          <w:rFonts w:ascii="Times New Roman" w:eastAsia="Times New Roman" w:hAnsi="Times New Roman" w:cs="Times New Roman"/>
          <w:kern w:val="28"/>
          <w:sz w:val="24"/>
          <w:szCs w:val="24"/>
          <w:vertAlign w:val="superscript"/>
          <w:lang w:eastAsia="lv-LV"/>
        </w:rPr>
        <w:t>1</w:t>
      </w:r>
      <w:r w:rsidRPr="00B24612">
        <w:rPr>
          <w:rFonts w:ascii="Times New Roman" w:eastAsia="Times New Roman" w:hAnsi="Times New Roman" w:cs="Times New Roman"/>
          <w:kern w:val="28"/>
          <w:sz w:val="24"/>
          <w:szCs w:val="24"/>
          <w:lang w:eastAsia="lv-LV"/>
        </w:rPr>
        <w:t xml:space="preserve"> panta regulējumu.</w:t>
      </w:r>
    </w:p>
    <w:p w14:paraId="177944E1"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t xml:space="preserve">Detālplānojuma īstenotājs tām piederošo izbūvēto ielu efektīvai apsaimniekošanai, kārtības nodrošināšanai, kā arī, lai pēc pašvaldības nozīmes ielas statusa noteikšanas izbūvētajām ielām saglabātu un pilnveidotu dzīves kvalitāti Detālplānojuma teritorijas iedzīvotājiem, ievērojot Detālplānojuma teritorijas un apbūves noteikumu prasības, ir tiesīgs: </w:t>
      </w:r>
    </w:p>
    <w:p w14:paraId="225424C3" w14:textId="77777777" w:rsidR="00FA5C40" w:rsidRPr="00B24612" w:rsidRDefault="00FA5C40" w:rsidP="00FA5C40">
      <w:pPr>
        <w:numPr>
          <w:ilvl w:val="2"/>
          <w:numId w:val="6"/>
        </w:numPr>
        <w:tabs>
          <w:tab w:val="left" w:pos="1276"/>
        </w:tabs>
        <w:suppressAutoHyphens/>
        <w:spacing w:after="0" w:line="240" w:lineRule="auto"/>
        <w:ind w:left="0" w:firstLine="567"/>
        <w:contextualSpacing/>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tab/>
        <w:t xml:space="preserve">pēc saviem ieskatiem un bez Pašvaldības kā ielas lietošanas tiesību aprobežojuma  noteicēja piekrišanas apsaimniekot, uzturēt, apzaļumot, remontēt izbūvētās ielas, būvēt uz tām nepieciešamās būves, ievērojot Latvijas Republikas tiesību aktu prasības, kā arī realizēt citas nepieciešamas darbības izbūvēto ielu uzturēšanai un tehniskā stāvokļa saglabāšanai; </w:t>
      </w:r>
    </w:p>
    <w:p w14:paraId="11130916" w14:textId="7DA1BE03" w:rsidR="00FA5C40" w:rsidRPr="00B24612" w:rsidRDefault="00FA5C40" w:rsidP="00FA5C40">
      <w:pPr>
        <w:numPr>
          <w:ilvl w:val="2"/>
          <w:numId w:val="6"/>
        </w:numPr>
        <w:tabs>
          <w:tab w:val="left" w:pos="1276"/>
        </w:tabs>
        <w:suppressAutoHyphens/>
        <w:spacing w:after="0" w:line="240" w:lineRule="auto"/>
        <w:ind w:left="0" w:firstLine="567"/>
        <w:contextualSpacing/>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tab/>
        <w:t xml:space="preserve">organizēt transporta kustības organizāciju, apstāšanās un stāvēšanas noteikumus uz izbūvētajām ielām nekustamā īpašuma īpašniekam piešķirto tiesību ietvaros. </w:t>
      </w:r>
    </w:p>
    <w:p w14:paraId="225045F8" w14:textId="7BD4BD37" w:rsidR="00FA5C40" w:rsidRPr="00B24612" w:rsidRDefault="00FA5C40" w:rsidP="00FA5C40">
      <w:pPr>
        <w:numPr>
          <w:ilvl w:val="2"/>
          <w:numId w:val="6"/>
        </w:numPr>
        <w:suppressAutoHyphens/>
        <w:spacing w:after="0" w:line="240" w:lineRule="auto"/>
        <w:ind w:left="0" w:firstLine="567"/>
        <w:contextualSpacing/>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t>izveidot droš</w:t>
      </w:r>
      <w:r w:rsidR="00536B5A">
        <w:rPr>
          <w:rFonts w:ascii="Times New Roman" w:eastAsia="Times New Roman" w:hAnsi="Times New Roman" w:cs="Times New Roman"/>
          <w:kern w:val="28"/>
          <w:sz w:val="24"/>
          <w:szCs w:val="24"/>
          <w:lang w:eastAsia="lv-LV"/>
        </w:rPr>
        <w:t>a</w:t>
      </w:r>
      <w:r w:rsidRPr="00B24612">
        <w:rPr>
          <w:rFonts w:ascii="Times New Roman" w:eastAsia="Times New Roman" w:hAnsi="Times New Roman" w:cs="Times New Roman"/>
          <w:kern w:val="28"/>
          <w:sz w:val="24"/>
          <w:szCs w:val="24"/>
          <w:lang w:eastAsia="lv-LV"/>
        </w:rPr>
        <w:t>s satiksmes organizējošus elementus Detālplānojumā teritorijā.</w:t>
      </w:r>
    </w:p>
    <w:p w14:paraId="7C98FEAD"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Calibri" w:hAnsi="Times New Roman" w:cs="Times New Roman"/>
          <w:iCs/>
          <w:kern w:val="28"/>
          <w:sz w:val="24"/>
          <w:szCs w:val="24"/>
          <w:lang w:eastAsia="zh-CN"/>
        </w:rPr>
      </w:pPr>
      <w:r w:rsidRPr="00B24612">
        <w:rPr>
          <w:rFonts w:ascii="Times New Roman" w:eastAsia="Calibri" w:hAnsi="Times New Roman" w:cs="Times New Roman"/>
          <w:iCs/>
          <w:kern w:val="28"/>
          <w:sz w:val="24"/>
          <w:szCs w:val="24"/>
          <w:lang w:eastAsia="zh-CN"/>
        </w:rPr>
        <w:t>Detālplānojuma īstenotājiem ir tiesības:</w:t>
      </w:r>
    </w:p>
    <w:p w14:paraId="146F2CE9" w14:textId="77777777" w:rsidR="00FA5C40" w:rsidRPr="00B24612" w:rsidRDefault="00FA5C40" w:rsidP="00FA5C40">
      <w:pPr>
        <w:numPr>
          <w:ilvl w:val="2"/>
          <w:numId w:val="6"/>
        </w:numPr>
        <w:suppressAutoHyphens/>
        <w:spacing w:after="0" w:line="240" w:lineRule="auto"/>
        <w:ind w:left="0" w:firstLine="567"/>
        <w:contextualSpacing/>
        <w:jc w:val="both"/>
        <w:rPr>
          <w:rFonts w:ascii="Times New Roman" w:eastAsia="Calibri" w:hAnsi="Times New Roman" w:cs="Times New Roman"/>
          <w:kern w:val="28"/>
          <w:sz w:val="24"/>
          <w:szCs w:val="24"/>
          <w:lang w:eastAsia="zh-CN"/>
        </w:rPr>
      </w:pPr>
      <w:r w:rsidRPr="00B24612">
        <w:rPr>
          <w:rFonts w:ascii="Times New Roman" w:eastAsia="Calibri" w:hAnsi="Times New Roman" w:cs="Times New Roman"/>
          <w:kern w:val="28"/>
          <w:sz w:val="24"/>
          <w:szCs w:val="24"/>
          <w:lang w:eastAsia="zh-CN"/>
        </w:rPr>
        <w:t>veikt Detālplānojuma paredzēto zemes vienību robežu pārkārtošanu un ielas zemes vienību nodalīšanu atbilstoši Detālplānojuma risinājumiem un Detālplānojuma realizācijas kārtībā noteiktajam;</w:t>
      </w:r>
    </w:p>
    <w:p w14:paraId="081A9614" w14:textId="77777777" w:rsidR="00FA5C40" w:rsidRPr="00B24612" w:rsidRDefault="00FA5C40" w:rsidP="00FA5C40">
      <w:pPr>
        <w:numPr>
          <w:ilvl w:val="2"/>
          <w:numId w:val="6"/>
        </w:numPr>
        <w:suppressAutoHyphens/>
        <w:spacing w:after="0" w:line="240" w:lineRule="auto"/>
        <w:ind w:left="0" w:firstLine="567"/>
        <w:contextualSpacing/>
        <w:jc w:val="both"/>
        <w:rPr>
          <w:rFonts w:ascii="Times New Roman" w:eastAsia="Calibri" w:hAnsi="Times New Roman" w:cs="Times New Roman"/>
          <w:kern w:val="28"/>
          <w:sz w:val="24"/>
          <w:szCs w:val="24"/>
          <w:lang w:eastAsia="zh-CN"/>
        </w:rPr>
      </w:pPr>
      <w:r w:rsidRPr="00B24612">
        <w:rPr>
          <w:rFonts w:ascii="Times New Roman" w:eastAsia="Calibri" w:hAnsi="Times New Roman" w:cs="Times New Roman"/>
          <w:kern w:val="28"/>
          <w:sz w:val="24"/>
          <w:szCs w:val="24"/>
          <w:lang w:eastAsia="zh-CN"/>
        </w:rPr>
        <w:t>pēc ārējo inženierkomunikāciju izbūves projektēto ielu teritorijā atsavināt izbūvēto un ekspluatācijā nodoto infrastruktūru komunikāciju turētājiem, savstarpēji vienojoties;</w:t>
      </w:r>
    </w:p>
    <w:p w14:paraId="7EFC2FEA" w14:textId="3892645B" w:rsidR="00FA5C40" w:rsidRPr="00B24612" w:rsidRDefault="00FA5C40" w:rsidP="00FA5C40">
      <w:pPr>
        <w:numPr>
          <w:ilvl w:val="2"/>
          <w:numId w:val="6"/>
        </w:numPr>
        <w:suppressAutoHyphens/>
        <w:spacing w:after="0" w:line="240" w:lineRule="auto"/>
        <w:ind w:left="0" w:firstLine="567"/>
        <w:contextualSpacing/>
        <w:jc w:val="both"/>
        <w:rPr>
          <w:rFonts w:ascii="Times New Roman" w:eastAsia="Calibri" w:hAnsi="Times New Roman" w:cs="Times New Roman"/>
          <w:kern w:val="28"/>
          <w:sz w:val="24"/>
          <w:szCs w:val="24"/>
          <w:lang w:eastAsia="zh-CN"/>
        </w:rPr>
      </w:pPr>
      <w:r w:rsidRPr="00B24612">
        <w:rPr>
          <w:rFonts w:ascii="Times New Roman" w:eastAsia="Calibri" w:hAnsi="Times New Roman" w:cs="Times New Roman"/>
          <w:kern w:val="28"/>
          <w:sz w:val="24"/>
          <w:szCs w:val="24"/>
          <w:lang w:eastAsia="zh-CN"/>
        </w:rPr>
        <w:t>pēc plānoto ielu un inženierkomunikāciju izbūves un nodošanas ekspluatācijā, atsavināt Pašvaldībai zemes vienības Nr.</w:t>
      </w:r>
      <w:r w:rsidR="00FF4D7B">
        <w:rPr>
          <w:rFonts w:ascii="Times New Roman" w:eastAsia="Calibri" w:hAnsi="Times New Roman" w:cs="Times New Roman"/>
          <w:kern w:val="28"/>
          <w:sz w:val="24"/>
          <w:szCs w:val="24"/>
          <w:lang w:eastAsia="zh-CN"/>
        </w:rPr>
        <w:t>16</w:t>
      </w:r>
      <w:r w:rsidRPr="00B24612">
        <w:rPr>
          <w:rFonts w:ascii="Times New Roman" w:eastAsia="Calibri" w:hAnsi="Times New Roman" w:cs="Times New Roman"/>
          <w:kern w:val="28"/>
          <w:sz w:val="24"/>
          <w:szCs w:val="24"/>
          <w:lang w:eastAsia="zh-CN"/>
        </w:rPr>
        <w:t xml:space="preserve"> (</w:t>
      </w:r>
      <w:r w:rsidR="00FF4D7B">
        <w:rPr>
          <w:rFonts w:ascii="Times New Roman" w:eastAsia="Calibri" w:hAnsi="Times New Roman" w:cs="Times New Roman"/>
          <w:kern w:val="28"/>
          <w:sz w:val="24"/>
          <w:szCs w:val="24"/>
          <w:lang w:eastAsia="zh-CN"/>
        </w:rPr>
        <w:t>Transporta</w:t>
      </w:r>
      <w:r w:rsidRPr="00B24612">
        <w:rPr>
          <w:rFonts w:ascii="Times New Roman" w:eastAsia="Calibri" w:hAnsi="Times New Roman" w:cs="Times New Roman"/>
          <w:kern w:val="28"/>
          <w:sz w:val="24"/>
          <w:szCs w:val="24"/>
          <w:lang w:eastAsia="zh-CN"/>
        </w:rPr>
        <w:t xml:space="preserve"> infrastruktūras teritorija</w:t>
      </w:r>
      <w:r w:rsidR="00FF4D7B">
        <w:rPr>
          <w:rFonts w:ascii="Times New Roman" w:eastAsia="Calibri" w:hAnsi="Times New Roman" w:cs="Times New Roman"/>
          <w:kern w:val="28"/>
          <w:sz w:val="24"/>
          <w:szCs w:val="24"/>
          <w:lang w:eastAsia="zh-CN"/>
        </w:rPr>
        <w:t xml:space="preserve"> (TR)</w:t>
      </w:r>
      <w:r w:rsidRPr="00B24612">
        <w:rPr>
          <w:rFonts w:ascii="Times New Roman" w:eastAsia="Calibri" w:hAnsi="Times New Roman" w:cs="Times New Roman"/>
          <w:kern w:val="28"/>
          <w:sz w:val="24"/>
          <w:szCs w:val="24"/>
          <w:lang w:eastAsia="zh-CN"/>
        </w:rPr>
        <w:t>) un izbūvēto inženierbūvi. Ierosināt nodot Pašvaldības īpašumā var tikai tādu ielu, kura vienlaikus atbilst visām prasībām:</w:t>
      </w:r>
    </w:p>
    <w:p w14:paraId="2BC71C1F" w14:textId="77777777" w:rsidR="00FA5C40" w:rsidRPr="00B24612" w:rsidRDefault="00FA5C40" w:rsidP="00FA5C40">
      <w:pPr>
        <w:numPr>
          <w:ilvl w:val="3"/>
          <w:numId w:val="6"/>
        </w:numPr>
        <w:suppressAutoHyphens/>
        <w:spacing w:after="0" w:line="240" w:lineRule="auto"/>
        <w:ind w:left="0" w:firstLine="1134"/>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tā ir izdalīta kā atsevišķa zemes vienība, kurai vismaz ir piešķirts kadastra apzīmējums un veikta kadastrālā uzmērīšana;</w:t>
      </w:r>
    </w:p>
    <w:p w14:paraId="108E8B56" w14:textId="77777777" w:rsidR="00FA5C40" w:rsidRPr="00B24612" w:rsidRDefault="00FA5C40" w:rsidP="00FA5C40">
      <w:pPr>
        <w:numPr>
          <w:ilvl w:val="3"/>
          <w:numId w:val="6"/>
        </w:numPr>
        <w:suppressAutoHyphens/>
        <w:spacing w:after="0" w:line="240" w:lineRule="auto"/>
        <w:ind w:left="0" w:firstLine="1134"/>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iela attiecīgajā posmā ir izbūvēta atbilstoši Detālplānojuma risinājumiem  (ar cieto segumu, apgaismojumu un labiekārtojumu), atbilstoši normatīvajos aktos paredzētajā kārtībā nodota ekspluatācijā</w:t>
      </w:r>
      <w:r w:rsidRPr="00B24612">
        <w:rPr>
          <w:rFonts w:ascii="Times New Roman" w:eastAsia="Calibri" w:hAnsi="Times New Roman" w:cs="Times New Roman"/>
          <w:color w:val="000000"/>
          <w:kern w:val="24"/>
          <w:sz w:val="24"/>
          <w:szCs w:val="24"/>
          <w:lang w:eastAsia="lv-LV"/>
        </w:rPr>
        <w:t xml:space="preserve"> un kā inženierbūve reģistrēta nekustamā īpašuma valsts kadastra informācijas sistēmā</w:t>
      </w:r>
      <w:r w:rsidRPr="00B24612">
        <w:rPr>
          <w:rFonts w:ascii="Times New Roman" w:eastAsia="Calibri" w:hAnsi="Times New Roman" w:cs="Times New Roman"/>
          <w:color w:val="000000"/>
          <w:kern w:val="28"/>
          <w:sz w:val="24"/>
          <w:szCs w:val="24"/>
          <w:lang w:eastAsia="zh-CN"/>
        </w:rPr>
        <w:t xml:space="preserve">; </w:t>
      </w:r>
    </w:p>
    <w:p w14:paraId="47840CF4" w14:textId="77777777" w:rsidR="00FA5C40" w:rsidRPr="00B24612" w:rsidRDefault="00FA5C40" w:rsidP="00FA5C40">
      <w:pPr>
        <w:numPr>
          <w:ilvl w:val="3"/>
          <w:numId w:val="6"/>
        </w:numPr>
        <w:suppressAutoHyphens/>
        <w:spacing w:after="0" w:line="240" w:lineRule="auto"/>
        <w:ind w:left="0" w:firstLine="1134"/>
        <w:contextualSpacing/>
        <w:jc w:val="both"/>
        <w:rPr>
          <w:rFonts w:ascii="Times New Roman" w:eastAsia="Calibri" w:hAnsi="Times New Roman" w:cs="Times New Roman"/>
          <w:kern w:val="28"/>
          <w:sz w:val="24"/>
          <w:szCs w:val="24"/>
          <w:lang w:eastAsia="zh-CN"/>
        </w:rPr>
      </w:pPr>
      <w:r w:rsidRPr="00B24612">
        <w:rPr>
          <w:rFonts w:ascii="Times New Roman" w:eastAsia="Calibri" w:hAnsi="Times New Roman" w:cs="Times New Roman"/>
          <w:color w:val="000000"/>
          <w:kern w:val="28"/>
          <w:sz w:val="24"/>
          <w:szCs w:val="24"/>
          <w:lang w:eastAsia="zh-CN"/>
        </w:rPr>
        <w:lastRenderedPageBreak/>
        <w:t xml:space="preserve">ja zemes vienība ir kopīpašums, tad ir jābūt visu kopīpašnieku </w:t>
      </w:r>
      <w:r w:rsidRPr="00B24612">
        <w:rPr>
          <w:rFonts w:ascii="Times New Roman" w:eastAsia="Calibri" w:hAnsi="Times New Roman" w:cs="Times New Roman"/>
          <w:kern w:val="28"/>
          <w:sz w:val="24"/>
          <w:szCs w:val="24"/>
          <w:lang w:eastAsia="zh-CN"/>
        </w:rPr>
        <w:t>piekrišanai.</w:t>
      </w:r>
    </w:p>
    <w:p w14:paraId="2FF1B4A6" w14:textId="77777777" w:rsidR="00FA5C40" w:rsidRPr="00B24612" w:rsidRDefault="00FA5C40" w:rsidP="00FA5C40">
      <w:pPr>
        <w:numPr>
          <w:ilvl w:val="2"/>
          <w:numId w:val="6"/>
        </w:numPr>
        <w:suppressAutoHyphens/>
        <w:spacing w:after="0" w:line="240" w:lineRule="auto"/>
        <w:ind w:left="0" w:firstLine="567"/>
        <w:contextualSpacing/>
        <w:jc w:val="both"/>
        <w:rPr>
          <w:rFonts w:ascii="Times New Roman" w:eastAsia="Calibri" w:hAnsi="Times New Roman" w:cs="Times New Roman"/>
          <w:kern w:val="28"/>
          <w:sz w:val="24"/>
          <w:szCs w:val="24"/>
          <w:lang w:eastAsia="zh-CN"/>
        </w:rPr>
      </w:pPr>
      <w:r w:rsidRPr="00B24612">
        <w:rPr>
          <w:rFonts w:ascii="Times New Roman" w:eastAsia="Calibri" w:hAnsi="Times New Roman" w:cs="Times New Roman"/>
          <w:kern w:val="28"/>
          <w:sz w:val="24"/>
          <w:szCs w:val="24"/>
          <w:lang w:eastAsia="zh-CN"/>
        </w:rPr>
        <w:t xml:space="preserve">izmantot </w:t>
      </w:r>
      <w:r w:rsidRPr="00B24612">
        <w:rPr>
          <w:rFonts w:ascii="Times New Roman" w:eastAsia="Calibri" w:hAnsi="Times New Roman" w:cs="Times New Roman"/>
          <w:bCs/>
          <w:kern w:val="28"/>
          <w:sz w:val="24"/>
          <w:szCs w:val="24"/>
          <w:lang w:eastAsia="zh-CN"/>
        </w:rPr>
        <w:t>nekustamā īpašuma nodokļa atvieglojumus atbilstoši spēkā esošiem Pašvaldības saistošajiem noteikumiem</w:t>
      </w:r>
      <w:r w:rsidRPr="00B24612">
        <w:rPr>
          <w:rFonts w:ascii="Times New Roman" w:eastAsia="Calibri" w:hAnsi="Times New Roman" w:cs="Times New Roman"/>
          <w:kern w:val="28"/>
          <w:sz w:val="24"/>
          <w:szCs w:val="24"/>
          <w:lang w:eastAsia="zh-CN"/>
        </w:rPr>
        <w:t xml:space="preserve">, ja konstatējama atbilstība kritērijiem par publiskai lietošanai paredzētas infrastruktūras izbūvi vai pārbūvi (t.sk. ārpus Detālplānojuma teritorijas), kas nodota pašvaldības vai tās dibinātās kapitālsabiedrības īpašumā. </w:t>
      </w:r>
    </w:p>
    <w:p w14:paraId="66AC0D22" w14:textId="77777777" w:rsidR="00FA5C40" w:rsidRPr="00B24612" w:rsidRDefault="00FA5C40" w:rsidP="00FA5C40">
      <w:pPr>
        <w:tabs>
          <w:tab w:val="left" w:pos="510"/>
        </w:tabs>
        <w:spacing w:after="0" w:line="240" w:lineRule="auto"/>
        <w:jc w:val="both"/>
        <w:rPr>
          <w:rFonts w:ascii="Times New Roman" w:eastAsia="Times New Roman" w:hAnsi="Times New Roman" w:cs="Times New Roman"/>
          <w:color w:val="000000"/>
          <w:kern w:val="28"/>
          <w:sz w:val="24"/>
          <w:szCs w:val="24"/>
          <w:lang w:eastAsia="lv-LV"/>
        </w:rPr>
      </w:pPr>
    </w:p>
    <w:p w14:paraId="7180C078" w14:textId="77777777" w:rsidR="00FA5C40" w:rsidRPr="00B24612" w:rsidRDefault="00FA5C40" w:rsidP="00FA5C40">
      <w:pPr>
        <w:numPr>
          <w:ilvl w:val="0"/>
          <w:numId w:val="6"/>
        </w:numPr>
        <w:tabs>
          <w:tab w:val="left" w:pos="510"/>
        </w:tabs>
        <w:suppressAutoHyphens/>
        <w:spacing w:after="0" w:line="240" w:lineRule="auto"/>
        <w:contextualSpacing/>
        <w:jc w:val="center"/>
        <w:rPr>
          <w:rFonts w:ascii="Times New Roman" w:eastAsia="Times New Roman" w:hAnsi="Times New Roman" w:cs="Times New Roman"/>
          <w:b/>
          <w:bCs/>
          <w:color w:val="000000"/>
          <w:kern w:val="28"/>
          <w:sz w:val="24"/>
          <w:szCs w:val="24"/>
          <w:lang w:eastAsia="lv-LV"/>
        </w:rPr>
      </w:pPr>
      <w:r w:rsidRPr="00B24612">
        <w:rPr>
          <w:rFonts w:ascii="Times New Roman" w:eastAsia="Times New Roman" w:hAnsi="Times New Roman" w:cs="Times New Roman"/>
          <w:b/>
          <w:bCs/>
          <w:color w:val="000000"/>
          <w:kern w:val="28"/>
          <w:sz w:val="24"/>
          <w:szCs w:val="24"/>
          <w:lang w:eastAsia="lv-LV"/>
        </w:rPr>
        <w:t>PAŠVALDĪBAS TIESĪBAS UN PIENĀKUMI</w:t>
      </w:r>
    </w:p>
    <w:p w14:paraId="7364A3BE"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Pašvaldībai ir pienākums:</w:t>
      </w:r>
    </w:p>
    <w:p w14:paraId="76EA9C71" w14:textId="77777777" w:rsidR="00FA5C40" w:rsidRPr="00B24612" w:rsidRDefault="00FA5C40" w:rsidP="00FA5C40">
      <w:pPr>
        <w:numPr>
          <w:ilvl w:val="2"/>
          <w:numId w:val="6"/>
        </w:numPr>
        <w:tabs>
          <w:tab w:val="left" w:pos="1276"/>
        </w:tabs>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nodrošināt Detālplānojuma īstenošanas uzraudzību saskaņā ar normatīvajiem aktiem;</w:t>
      </w:r>
    </w:p>
    <w:p w14:paraId="218094F6" w14:textId="77777777" w:rsidR="00FA5C40" w:rsidRPr="00B24612" w:rsidRDefault="00FA5C40" w:rsidP="00FA5C40">
      <w:pPr>
        <w:numPr>
          <w:ilvl w:val="2"/>
          <w:numId w:val="6"/>
        </w:numPr>
        <w:tabs>
          <w:tab w:val="left" w:pos="1276"/>
        </w:tabs>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izstrādājot jaunu teritorijas plānojumu, integrēt tajā Detālplānojumā paredzētos risinājumus un Teritorijas izmantošanas un apbūves noteikumus, ja uz jauna Teritorijas plānojuma izstrādes brīdi Detālplānojuma īstenošana norit saskaņā ar Līgumā noteiktajiem termiņiem un noteikumiem;</w:t>
      </w:r>
    </w:p>
    <w:p w14:paraId="5CDF6939" w14:textId="77777777" w:rsidR="00FA5C40" w:rsidRPr="00B24612" w:rsidRDefault="00FA5C40" w:rsidP="00FA5C40">
      <w:pPr>
        <w:numPr>
          <w:ilvl w:val="2"/>
          <w:numId w:val="6"/>
        </w:numPr>
        <w:tabs>
          <w:tab w:val="left" w:pos="1276"/>
        </w:tabs>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pieņemt normatīvajos aktos paredzētos lēmumus par atdalāmajām projektētajām zemes vienībām un adreses piešķiršanu, ievērojot 5.2.punkta nosacījumu;</w:t>
      </w:r>
    </w:p>
    <w:p w14:paraId="01D490F8" w14:textId="77777777" w:rsidR="00FA5C40" w:rsidRPr="00B24612" w:rsidRDefault="00FA5C40" w:rsidP="00FA5C40">
      <w:pPr>
        <w:numPr>
          <w:ilvl w:val="2"/>
          <w:numId w:val="6"/>
        </w:numPr>
        <w:tabs>
          <w:tab w:val="left" w:pos="1276"/>
        </w:tabs>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 xml:space="preserve">Pašvaldībai ir saistoši Līguma noteikumi, izsniedzot attiecīgās atļaujas projektēšanai un būvniecībai Detālplānojuma teritorijā (normatīvajos aktos </w:t>
      </w:r>
      <w:r w:rsidRPr="00B24612">
        <w:rPr>
          <w:rFonts w:ascii="Times New Roman" w:eastAsia="Times New Roman" w:hAnsi="Times New Roman" w:cs="Times New Roman"/>
          <w:sz w:val="24"/>
          <w:szCs w:val="24"/>
          <w:lang w:eastAsia="ar-SA"/>
        </w:rPr>
        <w:t xml:space="preserve">noteiktajos gadījumos </w:t>
      </w:r>
      <w:r w:rsidRPr="00B24612">
        <w:rPr>
          <w:rFonts w:ascii="Times New Roman" w:eastAsia="Times New Roman" w:hAnsi="Times New Roman" w:cs="Times New Roman"/>
          <w:color w:val="000000"/>
          <w:kern w:val="28"/>
          <w:sz w:val="24"/>
          <w:szCs w:val="24"/>
          <w:lang w:eastAsia="lv-LV"/>
        </w:rPr>
        <w:t xml:space="preserve">pieprasīt </w:t>
      </w:r>
      <w:r w:rsidRPr="00B24612">
        <w:rPr>
          <w:rFonts w:ascii="Times New Roman" w:eastAsia="Times New Roman" w:hAnsi="Times New Roman" w:cs="Times New Roman"/>
          <w:sz w:val="24"/>
          <w:szCs w:val="24"/>
          <w:lang w:eastAsia="ar-SA"/>
        </w:rPr>
        <w:t>būvniecības ierosinātājiem saņemt</w:t>
      </w:r>
      <w:r w:rsidRPr="00B24612">
        <w:rPr>
          <w:rFonts w:ascii="Times New Roman" w:eastAsia="Times New Roman" w:hAnsi="Times New Roman" w:cs="Times New Roman"/>
          <w:color w:val="000000"/>
          <w:kern w:val="28"/>
          <w:sz w:val="24"/>
          <w:szCs w:val="24"/>
          <w:lang w:eastAsia="lv-LV"/>
        </w:rPr>
        <w:t xml:space="preserve"> saskaņojumus no </w:t>
      </w:r>
      <w:r w:rsidRPr="00B24612">
        <w:rPr>
          <w:rFonts w:ascii="Times New Roman" w:eastAsia="Calibri" w:hAnsi="Times New Roman" w:cs="Times New Roman"/>
          <w:iCs/>
          <w:kern w:val="28"/>
          <w:sz w:val="24"/>
          <w:szCs w:val="24"/>
          <w:lang w:eastAsia="zh-CN"/>
        </w:rPr>
        <w:t>Detālplānojuma īstenotāj</w:t>
      </w:r>
      <w:r w:rsidRPr="00B24612">
        <w:rPr>
          <w:rFonts w:ascii="Times New Roman" w:eastAsia="Times New Roman" w:hAnsi="Times New Roman" w:cs="Times New Roman"/>
          <w:color w:val="000000"/>
          <w:kern w:val="28"/>
          <w:sz w:val="24"/>
          <w:szCs w:val="24"/>
          <w:lang w:eastAsia="lv-LV"/>
        </w:rPr>
        <w:t>a);</w:t>
      </w:r>
    </w:p>
    <w:p w14:paraId="52CA24BA" w14:textId="77777777" w:rsidR="00FA5C40" w:rsidRPr="00B24612" w:rsidRDefault="00FA5C40" w:rsidP="00FA5C40">
      <w:pPr>
        <w:numPr>
          <w:ilvl w:val="2"/>
          <w:numId w:val="6"/>
        </w:numPr>
        <w:tabs>
          <w:tab w:val="left" w:pos="1276"/>
        </w:tabs>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 xml:space="preserve">noslēgt pārjaunojuma Līgumu ar ikvienu personu, kura iegūst īpašuma tiesības uz jebkuru Detālplānojumā ietverto nekustamo īpašumu Līguma darbības laikā. </w:t>
      </w:r>
      <w:r w:rsidRPr="00B24612">
        <w:rPr>
          <w:rFonts w:ascii="Times New Roman" w:eastAsia="Times New Roman" w:hAnsi="Times New Roman" w:cs="Times New Roman"/>
          <w:color w:val="ED7D31"/>
          <w:kern w:val="28"/>
          <w:sz w:val="24"/>
          <w:szCs w:val="24"/>
          <w:lang w:eastAsia="lv-LV"/>
        </w:rPr>
        <w:tab/>
      </w:r>
      <w:r w:rsidRPr="00B24612">
        <w:rPr>
          <w:rFonts w:ascii="Times New Roman" w:eastAsia="Times New Roman" w:hAnsi="Times New Roman" w:cs="Times New Roman"/>
          <w:color w:val="000000"/>
          <w:kern w:val="28"/>
          <w:sz w:val="24"/>
          <w:szCs w:val="24"/>
          <w:lang w:eastAsia="lv-LV"/>
        </w:rPr>
        <w:tab/>
      </w:r>
    </w:p>
    <w:p w14:paraId="2FEFDAFA" w14:textId="3DBDB661" w:rsidR="00FA5C40" w:rsidRPr="00B24612" w:rsidRDefault="00FA5C40" w:rsidP="00FA5C40">
      <w:pPr>
        <w:numPr>
          <w:ilvl w:val="1"/>
          <w:numId w:val="6"/>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Ja Pašvaldībai rodas nepieciešamība savu funkciju pildīšanai, tā ir tiesības ierosināt zemes vienību Nr.</w:t>
      </w:r>
      <w:r w:rsidR="004451A4">
        <w:rPr>
          <w:rFonts w:ascii="Times New Roman" w:eastAsia="Times New Roman" w:hAnsi="Times New Roman" w:cs="Times New Roman"/>
          <w:color w:val="000000"/>
          <w:kern w:val="28"/>
          <w:sz w:val="24"/>
          <w:szCs w:val="24"/>
          <w:lang w:eastAsia="lv-LV"/>
        </w:rPr>
        <w:t>16</w:t>
      </w:r>
      <w:r w:rsidRPr="00B24612">
        <w:rPr>
          <w:rFonts w:ascii="Times New Roman" w:eastAsia="Times New Roman" w:hAnsi="Times New Roman" w:cs="Times New Roman"/>
          <w:color w:val="000000"/>
          <w:kern w:val="28"/>
          <w:sz w:val="24"/>
          <w:szCs w:val="24"/>
          <w:lang w:eastAsia="lv-LV"/>
        </w:rPr>
        <w:t xml:space="preserve"> </w:t>
      </w:r>
      <w:r w:rsidR="004451A4" w:rsidRPr="004451A4">
        <w:rPr>
          <w:rFonts w:ascii="Times New Roman" w:eastAsia="Times New Roman" w:hAnsi="Times New Roman" w:cs="Times New Roman"/>
          <w:color w:val="000000"/>
          <w:kern w:val="28"/>
          <w:sz w:val="24"/>
          <w:szCs w:val="24"/>
          <w:lang w:eastAsia="lv-LV"/>
        </w:rPr>
        <w:t>(Transporta infrastruktūras teritorija (TR))</w:t>
      </w:r>
      <w:r w:rsidR="004451A4">
        <w:rPr>
          <w:rFonts w:ascii="Times New Roman" w:eastAsia="Times New Roman" w:hAnsi="Times New Roman" w:cs="Times New Roman"/>
          <w:color w:val="000000"/>
          <w:kern w:val="28"/>
          <w:sz w:val="24"/>
          <w:szCs w:val="24"/>
          <w:lang w:eastAsia="lv-LV"/>
        </w:rPr>
        <w:t xml:space="preserve"> </w:t>
      </w:r>
      <w:r w:rsidRPr="00B24612">
        <w:rPr>
          <w:rFonts w:ascii="Times New Roman" w:eastAsia="Times New Roman" w:hAnsi="Times New Roman" w:cs="Times New Roman"/>
          <w:color w:val="000000"/>
          <w:kern w:val="28"/>
          <w:sz w:val="24"/>
          <w:szCs w:val="24"/>
          <w:lang w:eastAsia="lv-LV"/>
        </w:rPr>
        <w:t>atsavināšanu pēc ielas būvniecības un labiekārtošanas pilnīgas pabeigšanas, ko apliecina akts par ceļa nodošanu ekspluatācijā, savstarpēji vienojoties.</w:t>
      </w:r>
    </w:p>
    <w:p w14:paraId="1FB0666A"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Pašvaldībai ir tiesības, vienlaikus ar ielas izveidošanu, lemt par pašvaldības nozīmes ielas/ceļa statusa piešķiršanu ar atsevišķu administratīvo aktu (pašvaldības domes lēmumu) pēc ielas izbūves un nodošanas ekspluatācijā.</w:t>
      </w:r>
    </w:p>
    <w:p w14:paraId="4D55AFD2" w14:textId="77777777" w:rsidR="00FA5C40" w:rsidRPr="00B24612" w:rsidRDefault="00FA5C40" w:rsidP="00FA5C40">
      <w:pPr>
        <w:tabs>
          <w:tab w:val="left" w:pos="510"/>
        </w:tabs>
        <w:spacing w:after="0" w:line="240" w:lineRule="auto"/>
        <w:ind w:firstLine="709"/>
        <w:jc w:val="both"/>
        <w:rPr>
          <w:rFonts w:ascii="Times New Roman" w:eastAsia="Times New Roman" w:hAnsi="Times New Roman" w:cs="Times New Roman"/>
          <w:b/>
          <w:bCs/>
          <w:color w:val="ED7D31"/>
          <w:kern w:val="28"/>
          <w:sz w:val="24"/>
          <w:szCs w:val="24"/>
          <w:lang w:eastAsia="lv-LV"/>
        </w:rPr>
      </w:pPr>
    </w:p>
    <w:p w14:paraId="6B46F7C8" w14:textId="77777777" w:rsidR="00FA5C40" w:rsidRPr="00B24612" w:rsidRDefault="00FA5C40" w:rsidP="00FA5C40">
      <w:pPr>
        <w:numPr>
          <w:ilvl w:val="0"/>
          <w:numId w:val="6"/>
        </w:numPr>
        <w:tabs>
          <w:tab w:val="left" w:pos="510"/>
        </w:tabs>
        <w:suppressAutoHyphens/>
        <w:spacing w:after="0" w:line="240" w:lineRule="auto"/>
        <w:contextualSpacing/>
        <w:jc w:val="center"/>
        <w:rPr>
          <w:rFonts w:ascii="Times New Roman" w:eastAsia="Times New Roman" w:hAnsi="Times New Roman" w:cs="Times New Roman"/>
          <w:b/>
          <w:bCs/>
          <w:color w:val="000000"/>
          <w:kern w:val="28"/>
          <w:sz w:val="24"/>
          <w:szCs w:val="24"/>
          <w:lang w:eastAsia="lv-LV"/>
        </w:rPr>
      </w:pPr>
      <w:r w:rsidRPr="00B24612">
        <w:rPr>
          <w:rFonts w:ascii="Times New Roman" w:eastAsia="Times New Roman" w:hAnsi="Times New Roman" w:cs="Times New Roman"/>
          <w:b/>
          <w:bCs/>
          <w:color w:val="000000"/>
          <w:kern w:val="28"/>
          <w:sz w:val="24"/>
          <w:szCs w:val="24"/>
          <w:lang w:eastAsia="lv-LV"/>
        </w:rPr>
        <w:t>ĪSTENOŠANAS TERMIŅI UN CITI NOTEIKUMI</w:t>
      </w:r>
    </w:p>
    <w:p w14:paraId="1C9CB476"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Detālplānojuma īstenotājs nodrošina Detālplānojuma īstenošanu šādos termiņos:</w:t>
      </w:r>
    </w:p>
    <w:p w14:paraId="42C3CFA2" w14:textId="77777777" w:rsidR="00FA5C40" w:rsidRPr="00B24612" w:rsidRDefault="00FA5C40" w:rsidP="00FA5C40">
      <w:pPr>
        <w:numPr>
          <w:ilvl w:val="2"/>
          <w:numId w:val="6"/>
        </w:numPr>
        <w:tabs>
          <w:tab w:val="left" w:pos="0"/>
          <w:tab w:val="left" w:pos="1418"/>
        </w:tabs>
        <w:suppressAutoHyphens/>
        <w:spacing w:after="0" w:line="240" w:lineRule="auto"/>
        <w:ind w:left="0" w:firstLine="567"/>
        <w:contextualSpacing/>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t xml:space="preserve">uzsāk Detālplānojuma īstenošanu, nodrošinot būvprojektu izstrādi Detālplānojuma teritorijas inženiertehniskai sagatavošanai un inženiertīklu, kuru izbūvi ar Līgumu jāveic </w:t>
      </w:r>
      <w:r w:rsidRPr="00B24612">
        <w:rPr>
          <w:rFonts w:ascii="Times New Roman" w:eastAsia="Times New Roman" w:hAnsi="Times New Roman" w:cs="Times New Roman"/>
          <w:color w:val="000000"/>
          <w:kern w:val="28"/>
          <w:sz w:val="24"/>
          <w:szCs w:val="24"/>
          <w:lang w:eastAsia="lv-LV"/>
        </w:rPr>
        <w:t xml:space="preserve">Detālplānojuma īstenotājam, </w:t>
      </w:r>
      <w:r w:rsidRPr="00B24612">
        <w:rPr>
          <w:rFonts w:ascii="Times New Roman" w:eastAsia="Times New Roman" w:hAnsi="Times New Roman" w:cs="Times New Roman"/>
          <w:kern w:val="28"/>
          <w:sz w:val="24"/>
          <w:szCs w:val="24"/>
          <w:lang w:eastAsia="lv-LV"/>
        </w:rPr>
        <w:t xml:space="preserve">izbūvei, 3 (trīs) gadu laikā no Līguma abpusējas parakstīšanas; </w:t>
      </w:r>
    </w:p>
    <w:p w14:paraId="6D015F9A" w14:textId="202D65EC" w:rsidR="00FA5C40" w:rsidRPr="00B24612" w:rsidRDefault="00FA5C40" w:rsidP="00FA5C40">
      <w:pPr>
        <w:numPr>
          <w:ilvl w:val="2"/>
          <w:numId w:val="6"/>
        </w:numPr>
        <w:tabs>
          <w:tab w:val="left" w:pos="0"/>
          <w:tab w:val="left" w:pos="1418"/>
        </w:tabs>
        <w:suppressAutoHyphens/>
        <w:spacing w:after="0" w:line="240" w:lineRule="auto"/>
        <w:ind w:left="0" w:firstLine="567"/>
        <w:contextualSpacing/>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t xml:space="preserve">ielas izbūves 1.posmu (šķembu segums) un galveno inženierkomunikāciju </w:t>
      </w:r>
      <w:r w:rsidRPr="00B24612">
        <w:rPr>
          <w:rFonts w:ascii="Times New Roman" w:eastAsia="Times New Roman" w:hAnsi="Times New Roman" w:cs="Times New Roman"/>
          <w:sz w:val="24"/>
          <w:szCs w:val="24"/>
          <w:lang w:eastAsia="ar-SA"/>
        </w:rPr>
        <w:t xml:space="preserve"> (</w:t>
      </w:r>
      <w:r w:rsidRPr="00B24612">
        <w:rPr>
          <w:rFonts w:ascii="Times New Roman" w:eastAsia="Times New Roman" w:hAnsi="Times New Roman" w:cs="Times New Roman"/>
          <w:kern w:val="28"/>
          <w:sz w:val="24"/>
          <w:szCs w:val="24"/>
          <w:lang w:eastAsia="lv-LV"/>
        </w:rPr>
        <w:t>elektroapgādes) izbūvi līdz katrai apbūves zemes vienībai īsteno 5 (piecu) gadu laikā no Līguma abpusējas parakstīšanas;</w:t>
      </w:r>
    </w:p>
    <w:p w14:paraId="68BD8A68" w14:textId="4C7076C1" w:rsidR="00FA5C40" w:rsidRPr="00B24612" w:rsidRDefault="00FA5C40" w:rsidP="00FA5C40">
      <w:pPr>
        <w:numPr>
          <w:ilvl w:val="2"/>
          <w:numId w:val="6"/>
        </w:numPr>
        <w:tabs>
          <w:tab w:val="left" w:pos="0"/>
          <w:tab w:val="left" w:pos="1418"/>
        </w:tabs>
        <w:suppressAutoHyphens/>
        <w:spacing w:after="0" w:line="240" w:lineRule="auto"/>
        <w:ind w:left="0" w:firstLine="567"/>
        <w:contextualSpacing/>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t xml:space="preserve">ielas izbūves 2.posmu (cietais segums) īsteno pēc galveno inženierkomunikāciju (elektroapgādes un </w:t>
      </w:r>
      <w:r w:rsidR="00F50137" w:rsidRPr="00F50137">
        <w:rPr>
          <w:rFonts w:ascii="Times New Roman" w:eastAsia="Times New Roman" w:hAnsi="Times New Roman" w:cs="Times New Roman"/>
          <w:kern w:val="28"/>
          <w:sz w:val="24"/>
          <w:szCs w:val="24"/>
          <w:lang w:eastAsia="lv-LV"/>
        </w:rPr>
        <w:t>ūdensapgādes un kanalizācijas tīkl</w:t>
      </w:r>
      <w:r w:rsidR="00F50137">
        <w:rPr>
          <w:rFonts w:ascii="Times New Roman" w:eastAsia="Times New Roman" w:hAnsi="Times New Roman" w:cs="Times New Roman"/>
          <w:kern w:val="28"/>
          <w:sz w:val="24"/>
          <w:szCs w:val="24"/>
          <w:lang w:eastAsia="lv-LV"/>
        </w:rPr>
        <w:t>u</w:t>
      </w:r>
      <w:r w:rsidRPr="00B24612">
        <w:rPr>
          <w:rFonts w:ascii="Times New Roman" w:eastAsia="Times New Roman" w:hAnsi="Times New Roman" w:cs="Times New Roman"/>
          <w:kern w:val="28"/>
          <w:sz w:val="24"/>
          <w:szCs w:val="24"/>
          <w:lang w:eastAsia="lv-LV"/>
        </w:rPr>
        <w:t>)  izbūves visā plānoto ielu garumā, bet ne vēlāk kā 5 (piecu) gadu laikā no brīža, kad ir veikta vismaz 80% zemes vienību apbūve.</w:t>
      </w:r>
    </w:p>
    <w:p w14:paraId="4A73B489" w14:textId="50C484FE" w:rsidR="00FA5C40" w:rsidRPr="00B24612" w:rsidRDefault="00FA5C40" w:rsidP="00FA5C40">
      <w:pPr>
        <w:numPr>
          <w:ilvl w:val="1"/>
          <w:numId w:val="6"/>
        </w:numPr>
        <w:suppressAutoHyphens/>
        <w:spacing w:after="0" w:line="240" w:lineRule="auto"/>
        <w:ind w:left="0" w:firstLine="0"/>
        <w:contextualSpacing/>
        <w:jc w:val="both"/>
        <w:rPr>
          <w:rFonts w:ascii="Times New Roman" w:eastAsia="Calibri" w:hAnsi="Times New Roman" w:cs="Times New Roman"/>
          <w:color w:val="000000"/>
          <w:kern w:val="24"/>
          <w:sz w:val="24"/>
          <w:szCs w:val="24"/>
          <w:lang w:eastAsia="lv-LV"/>
        </w:rPr>
      </w:pPr>
      <w:r w:rsidRPr="00B24612">
        <w:rPr>
          <w:rFonts w:ascii="Times New Roman" w:eastAsia="Calibri" w:hAnsi="Times New Roman" w:cs="Times New Roman"/>
          <w:color w:val="000000"/>
          <w:kern w:val="28"/>
          <w:sz w:val="24"/>
          <w:szCs w:val="24"/>
          <w:lang w:eastAsia="zh-CN"/>
        </w:rPr>
        <w:t xml:space="preserve">Zemes vienību sadale var tikt veikta vienlaikus visai Detālplānojuma teritorijai vai pa daļām, ievērojot nosacījumu, ka </w:t>
      </w:r>
      <w:proofErr w:type="spellStart"/>
      <w:r w:rsidRPr="00B24612">
        <w:rPr>
          <w:rFonts w:ascii="Times New Roman" w:eastAsia="Calibri" w:hAnsi="Times New Roman" w:cs="Times New Roman"/>
          <w:color w:val="000000"/>
          <w:kern w:val="28"/>
          <w:sz w:val="24"/>
          <w:szCs w:val="24"/>
          <w:lang w:eastAsia="zh-CN"/>
        </w:rPr>
        <w:t>jaunizveidojamai</w:t>
      </w:r>
      <w:proofErr w:type="spellEnd"/>
      <w:r w:rsidRPr="00B24612">
        <w:rPr>
          <w:rFonts w:ascii="Times New Roman" w:eastAsia="Calibri" w:hAnsi="Times New Roman" w:cs="Times New Roman"/>
          <w:color w:val="000000"/>
          <w:kern w:val="28"/>
          <w:sz w:val="24"/>
          <w:szCs w:val="24"/>
          <w:lang w:eastAsia="zh-CN"/>
        </w:rPr>
        <w:t xml:space="preserve"> zemes vienībai ir nodrošināta piekļuve no izbūvēta un ekspluatācijā nodota ceļa (ceļa 1.posms) un ir nodrošinātas galvenās inženierkomunikācijas (elektroapgāde ar </w:t>
      </w:r>
      <w:proofErr w:type="spellStart"/>
      <w:r w:rsidRPr="00B24612">
        <w:rPr>
          <w:rFonts w:ascii="Times New Roman" w:eastAsia="Calibri" w:hAnsi="Times New Roman" w:cs="Times New Roman"/>
          <w:color w:val="000000"/>
          <w:kern w:val="28"/>
          <w:sz w:val="24"/>
          <w:szCs w:val="24"/>
          <w:lang w:eastAsia="zh-CN"/>
        </w:rPr>
        <w:t>pieslēguma</w:t>
      </w:r>
      <w:proofErr w:type="spellEnd"/>
      <w:r w:rsidRPr="00B24612">
        <w:rPr>
          <w:rFonts w:ascii="Times New Roman" w:eastAsia="Calibri" w:hAnsi="Times New Roman" w:cs="Times New Roman"/>
          <w:color w:val="000000"/>
          <w:kern w:val="28"/>
          <w:sz w:val="24"/>
          <w:szCs w:val="24"/>
          <w:lang w:eastAsia="zh-CN"/>
        </w:rPr>
        <w:t xml:space="preserve"> iespējām katrai dzīvojamai apbūvei paredzētajai zemes vienībai).</w:t>
      </w:r>
    </w:p>
    <w:p w14:paraId="53E1D62B" w14:textId="1E2EE070" w:rsidR="00FA5C40" w:rsidRPr="00B24612" w:rsidRDefault="00FA5C40" w:rsidP="00FA5C40">
      <w:pPr>
        <w:numPr>
          <w:ilvl w:val="1"/>
          <w:numId w:val="6"/>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Calibri" w:hAnsi="Times New Roman" w:cs="Times New Roman"/>
          <w:color w:val="000000"/>
          <w:kern w:val="24"/>
          <w:sz w:val="24"/>
          <w:szCs w:val="24"/>
          <w:lang w:eastAsia="lv-LV"/>
        </w:rPr>
        <w:t>Ēku būvniecība apbūves zemes vienībās, izņemot 3.5. punktā noteiktajā gadījumā, var tikt uzsākta, pēc tam, kad konkrētajai zemes vienībai nodrošināta fiziska un juridiska piekļuve no izbūvētas un ekspluatācijā nodotās  publiski lietojamas ielas, atbilstoši normatīvajos aktos noteiktā kārtībā izstrādātam tehniskajam projektam ir izbūvēta elektroapgāde.</w:t>
      </w:r>
    </w:p>
    <w:p w14:paraId="73D4DD95" w14:textId="77777777" w:rsidR="00F50137" w:rsidRDefault="00FA5C40" w:rsidP="00F50137">
      <w:pPr>
        <w:numPr>
          <w:ilvl w:val="1"/>
          <w:numId w:val="6"/>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 xml:space="preserve">Gāzes apgādes un elektronisko sakaru tīklu tehnisko projektu izstrādi un izbūvi, kā arī </w:t>
      </w:r>
      <w:r w:rsidRPr="00B24612">
        <w:rPr>
          <w:rFonts w:ascii="Times New Roman" w:eastAsia="Times New Roman" w:hAnsi="Times New Roman" w:cs="Times New Roman"/>
          <w:kern w:val="28"/>
          <w:sz w:val="24"/>
          <w:szCs w:val="24"/>
          <w:lang w:eastAsia="lv-LV"/>
        </w:rPr>
        <w:t xml:space="preserve">zemes vienību apbūvi, realizē </w:t>
      </w:r>
      <w:proofErr w:type="spellStart"/>
      <w:r w:rsidRPr="00B24612">
        <w:rPr>
          <w:rFonts w:ascii="Times New Roman" w:eastAsia="Times New Roman" w:hAnsi="Times New Roman" w:cs="Times New Roman"/>
          <w:kern w:val="28"/>
          <w:sz w:val="24"/>
          <w:szCs w:val="24"/>
          <w:lang w:eastAsia="lv-LV"/>
        </w:rPr>
        <w:t>jaunizveidoto</w:t>
      </w:r>
      <w:proofErr w:type="spellEnd"/>
      <w:r w:rsidRPr="00B24612">
        <w:rPr>
          <w:rFonts w:ascii="Times New Roman" w:eastAsia="Times New Roman" w:hAnsi="Times New Roman" w:cs="Times New Roman"/>
          <w:kern w:val="28"/>
          <w:sz w:val="24"/>
          <w:szCs w:val="24"/>
          <w:lang w:eastAsia="lv-LV"/>
        </w:rPr>
        <w:t xml:space="preserve"> zemes vienību īpašnieki saskaņā ar normatīvajos aktos paredzētā kārtībā izstrādātiem tehniskajiem projektiem.</w:t>
      </w:r>
    </w:p>
    <w:p w14:paraId="02C1C750" w14:textId="4136F153" w:rsidR="00F50137" w:rsidRPr="00F50137" w:rsidRDefault="00F50137" w:rsidP="00F50137">
      <w:pPr>
        <w:numPr>
          <w:ilvl w:val="1"/>
          <w:numId w:val="6"/>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F50137">
        <w:rPr>
          <w:rFonts w:ascii="Times New Roman" w:eastAsia="Times New Roman" w:hAnsi="Times New Roman" w:cs="Times New Roman"/>
          <w:kern w:val="28"/>
          <w:sz w:val="24"/>
          <w:szCs w:val="24"/>
          <w:lang w:eastAsia="lv-LV"/>
        </w:rPr>
        <w:lastRenderedPageBreak/>
        <w:t>Līdz centralizētās kanalizācijas un ūdensapgādes sistēmas izbūvei, jaunie zemes īpašnieki, ierīko lokālās ūdensapgādes un notekūdeņu ietaises katrs savā zemes vienībā, saskaņā ar normatīvajos aktos paredzētā kārtībā izstrādātiem tehniskajiem projektiem.</w:t>
      </w:r>
    </w:p>
    <w:p w14:paraId="0863F69E" w14:textId="77777777" w:rsidR="00FA5C40" w:rsidRPr="00B24612" w:rsidRDefault="00FA5C40" w:rsidP="00FA5C40">
      <w:pPr>
        <w:numPr>
          <w:ilvl w:val="1"/>
          <w:numId w:val="6"/>
        </w:numPr>
        <w:tabs>
          <w:tab w:val="left" w:pos="510"/>
        </w:tabs>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kern w:val="28"/>
          <w:sz w:val="24"/>
          <w:szCs w:val="24"/>
          <w:lang w:eastAsia="lv-LV"/>
        </w:rPr>
        <w:t xml:space="preserve">Drenāžas pārkārtošanas un lietus ūdens uztveršanas un novadīšanas risinājumi attiecīgajā </w:t>
      </w:r>
      <w:r w:rsidRPr="00B24612">
        <w:rPr>
          <w:rFonts w:ascii="Times New Roman" w:eastAsia="Times New Roman" w:hAnsi="Times New Roman" w:cs="Times New Roman"/>
          <w:color w:val="000000"/>
          <w:kern w:val="28"/>
          <w:sz w:val="24"/>
          <w:szCs w:val="24"/>
          <w:lang w:eastAsia="lv-LV"/>
        </w:rPr>
        <w:t>zemes vienībā, paredzami pie ēku būvprojektu izstrādes.</w:t>
      </w:r>
    </w:p>
    <w:p w14:paraId="7DF8CF35"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Calibri" w:hAnsi="Times New Roman" w:cs="Times New Roman"/>
          <w:color w:val="000000"/>
          <w:kern w:val="28"/>
          <w:sz w:val="24"/>
          <w:szCs w:val="24"/>
          <w:lang w:eastAsia="zh-CN"/>
        </w:rPr>
        <w:t>Detālplānojuma teritorijas apbūves laikā nedrīkst pasliktināt izmantoto ielu un pievedceļu tehnisko stāvokli,  būvdarbu pasūtītājam ir pienākums nodrošināt (paredzot šo pienākumu būvdarbu veicējam), ka nekavējoties tiek novērsti radītie bojājumi.</w:t>
      </w:r>
    </w:p>
    <w:p w14:paraId="4D320CDA"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Detālplānojums uzskatāms par īstenotu pēc Detālplānojuma īstenotāja ar Līgumu paredzētās apbūves veikšanas, ielu un inženierkomunikāciju izbūves un nodošanas ekspluatācijā.</w:t>
      </w:r>
    </w:p>
    <w:p w14:paraId="1423F6EB"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 xml:space="preserve">Ja Detālplānojuma īstenotājs neievēro Līguma noteikumus vai ir beidzies Detālplānojuma īstenošanai noteiktais termiņš un tas nav pagarināts, Pašvaldībai ir tiesības no Detālplānojuma īstenotāja pieprasīt paskaidrojumus un pēc paskaidrojuma izvērtēšanas izskatīt jautājumu par apstiprinātā Detālplānojuma atzīšanu par spēku zaudējušu bez materiālo zaudējumu atlīdzināšanas Detālplānojuma īstenotājām. </w:t>
      </w:r>
    </w:p>
    <w:p w14:paraId="42C4422E"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Gadījumā, ja tiek apstrīdēts vai pārsūdzēts Detālplānojums vai būvatļaujas, kas izsniegtas būvju būvniecībai Detālplānojuma teritorijā, Līguma 5.1 apakšpunktā noteiktie termiņi tiek apturēti. Pēc attiecīgās institūcijas lēmuma vai tiesas sprieduma spēkā stāšanās, Pašvaldība un Detālplānojuma īstenotājs var vienoties par jauniem Detālplānojuma īstenošanas termiņiem.</w:t>
      </w:r>
    </w:p>
    <w:p w14:paraId="7E2BAA03"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 xml:space="preserve">Ja Detālplānojuma īstenotājs neievēro Līguma noteikumus, Pašvaldība ir tiesīga piemērot Administratīvā procesa likuma 368.pantā noteiktos administratīvā akta piespiedu izpildes līdzekļus – noteikt piespiedu naudu vai noteikt izpildi piespiedu kārtā ar </w:t>
      </w:r>
      <w:proofErr w:type="spellStart"/>
      <w:r w:rsidRPr="00B24612">
        <w:rPr>
          <w:rFonts w:ascii="Times New Roman" w:eastAsia="Calibri" w:hAnsi="Times New Roman" w:cs="Times New Roman"/>
          <w:color w:val="000000"/>
          <w:kern w:val="28"/>
          <w:sz w:val="24"/>
          <w:szCs w:val="24"/>
          <w:lang w:eastAsia="zh-CN"/>
        </w:rPr>
        <w:t>aizvietotājizpildi</w:t>
      </w:r>
      <w:proofErr w:type="spellEnd"/>
      <w:r w:rsidRPr="00B24612">
        <w:rPr>
          <w:rFonts w:ascii="Times New Roman" w:eastAsia="Calibri" w:hAnsi="Times New Roman" w:cs="Times New Roman"/>
          <w:color w:val="000000"/>
          <w:kern w:val="28"/>
          <w:sz w:val="24"/>
          <w:szCs w:val="24"/>
          <w:lang w:eastAsia="zh-CN"/>
        </w:rPr>
        <w:t>.</w:t>
      </w:r>
    </w:p>
    <w:p w14:paraId="0E3F4DCC" w14:textId="77777777" w:rsidR="00FA5C40" w:rsidRPr="00B24612" w:rsidRDefault="00FA5C40" w:rsidP="00FA5C40">
      <w:pPr>
        <w:tabs>
          <w:tab w:val="left" w:pos="510"/>
        </w:tabs>
        <w:spacing w:after="0" w:line="240" w:lineRule="auto"/>
        <w:ind w:firstLine="567"/>
        <w:jc w:val="both"/>
        <w:rPr>
          <w:rFonts w:ascii="Times New Roman" w:eastAsia="Times New Roman" w:hAnsi="Times New Roman" w:cs="Times New Roman"/>
          <w:color w:val="000000"/>
          <w:kern w:val="28"/>
          <w:sz w:val="24"/>
          <w:szCs w:val="24"/>
          <w:lang w:eastAsia="lv-LV"/>
        </w:rPr>
      </w:pPr>
    </w:p>
    <w:p w14:paraId="2D983718" w14:textId="77777777" w:rsidR="00FA5C40" w:rsidRPr="00B24612" w:rsidRDefault="00FA5C40" w:rsidP="00FA5C40">
      <w:pPr>
        <w:numPr>
          <w:ilvl w:val="0"/>
          <w:numId w:val="6"/>
        </w:numPr>
        <w:tabs>
          <w:tab w:val="left" w:pos="6540"/>
        </w:tabs>
        <w:suppressAutoHyphens/>
        <w:spacing w:after="0" w:line="240" w:lineRule="auto"/>
        <w:contextualSpacing/>
        <w:jc w:val="center"/>
        <w:rPr>
          <w:rFonts w:ascii="Times New Roman" w:eastAsia="Calibri" w:hAnsi="Times New Roman" w:cs="Times New Roman"/>
          <w:b/>
          <w:bCs/>
          <w:color w:val="000000"/>
          <w:kern w:val="28"/>
          <w:sz w:val="24"/>
          <w:szCs w:val="24"/>
          <w:lang w:eastAsia="zh-CN"/>
        </w:rPr>
      </w:pPr>
      <w:r w:rsidRPr="00B24612">
        <w:rPr>
          <w:rFonts w:ascii="Times New Roman" w:eastAsia="Calibri" w:hAnsi="Times New Roman" w:cs="Times New Roman"/>
          <w:b/>
          <w:bCs/>
          <w:color w:val="000000"/>
          <w:kern w:val="28"/>
          <w:sz w:val="24"/>
          <w:szCs w:val="24"/>
          <w:lang w:eastAsia="zh-CN"/>
        </w:rPr>
        <w:t>NEPĀRVARAMA VARA</w:t>
      </w:r>
    </w:p>
    <w:p w14:paraId="43865F19"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Līdzēji ir atbrīvoti no atbildības par Līguma pilnīgu vai daļēju neizpildi, ja šāda neizpilde radusies nepārvaramas varas vai ārkārtēja rakstura apstākļu rezultātā, kuru darbība sākusies pēc Līguma noslēgšanas un kuru nevarēja iepriekš ne paredzēt, ne novērst. Pie nepārvaramas varas vai ārkārtēja rakstura apstākļiem pieskaitāmi: stihiskas nelaimes, karš, avārijas, epidēmijas, streiki, kara darbība, varas un pārvaldes institūciju rīcība, normatīvo aktu, kas būtiski ierobežo un aizskar Līdzēju tiesības un ietekmē uzņemtās saistības, pieņemšana un stāšanās spēkā.</w:t>
      </w:r>
    </w:p>
    <w:p w14:paraId="14FB1195"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 xml:space="preserve">Līdzējam, kas atsaucas uz nepārvaramu varas vai ārkārtēja rakstura apstākļu darbību, nekavējoties par šādiem apstākļiem </w:t>
      </w:r>
      <w:proofErr w:type="spellStart"/>
      <w:r w:rsidRPr="00B24612">
        <w:rPr>
          <w:rFonts w:ascii="Times New Roman" w:eastAsia="Calibri" w:hAnsi="Times New Roman" w:cs="Times New Roman"/>
          <w:color w:val="000000"/>
          <w:kern w:val="28"/>
          <w:sz w:val="24"/>
          <w:szCs w:val="24"/>
          <w:lang w:eastAsia="zh-CN"/>
        </w:rPr>
        <w:t>rakstveidā</w:t>
      </w:r>
      <w:proofErr w:type="spellEnd"/>
      <w:r w:rsidRPr="00B24612">
        <w:rPr>
          <w:rFonts w:ascii="Times New Roman" w:eastAsia="Calibri" w:hAnsi="Times New Roman" w:cs="Times New Roman"/>
          <w:color w:val="000000"/>
          <w:kern w:val="28"/>
          <w:sz w:val="24"/>
          <w:szCs w:val="24"/>
          <w:lang w:eastAsia="zh-CN"/>
        </w:rPr>
        <w:t xml:space="preserve"> jāziņo otram līdzējam. Ziņojumā jānorāda, kādā termiņā, pēc viņa uzskata, ir iespējama un paredzama  Līgumā paredzēto saistību izpilde, un pēc pieprasījuma, šādam ziņojumam ir jāpievieno izziņa, kuru izsniegusi kompetenta institūcija un, kura satur ārkārtējo apstākļu darbības apstiprinājumu un to raksturojumu.</w:t>
      </w:r>
    </w:p>
    <w:p w14:paraId="7EDE5040" w14:textId="77777777" w:rsidR="00FA5C40" w:rsidRPr="00B24612" w:rsidRDefault="00FA5C40" w:rsidP="00FA5C40">
      <w:pPr>
        <w:tabs>
          <w:tab w:val="left" w:pos="6540"/>
        </w:tabs>
        <w:suppressAutoHyphens/>
        <w:spacing w:after="0" w:line="240" w:lineRule="auto"/>
        <w:jc w:val="both"/>
        <w:rPr>
          <w:rFonts w:ascii="Times New Roman" w:eastAsia="Calibri" w:hAnsi="Times New Roman" w:cs="Times New Roman"/>
          <w:b/>
          <w:bCs/>
          <w:color w:val="000000"/>
          <w:kern w:val="28"/>
          <w:sz w:val="24"/>
          <w:szCs w:val="24"/>
          <w:lang w:eastAsia="zh-CN"/>
        </w:rPr>
      </w:pPr>
    </w:p>
    <w:p w14:paraId="31B9A043" w14:textId="77777777" w:rsidR="00FA5C40" w:rsidRPr="00B24612" w:rsidRDefault="00FA5C40" w:rsidP="00FA5C40">
      <w:pPr>
        <w:numPr>
          <w:ilvl w:val="0"/>
          <w:numId w:val="6"/>
        </w:numPr>
        <w:tabs>
          <w:tab w:val="left" w:pos="6540"/>
        </w:tabs>
        <w:suppressAutoHyphens/>
        <w:spacing w:after="0" w:line="240" w:lineRule="auto"/>
        <w:contextualSpacing/>
        <w:jc w:val="center"/>
        <w:rPr>
          <w:rFonts w:ascii="Times New Roman" w:eastAsia="Calibri" w:hAnsi="Times New Roman" w:cs="Times New Roman"/>
          <w:b/>
          <w:bCs/>
          <w:color w:val="000000"/>
          <w:kern w:val="28"/>
          <w:sz w:val="24"/>
          <w:szCs w:val="24"/>
          <w:lang w:eastAsia="zh-CN"/>
        </w:rPr>
      </w:pPr>
      <w:r w:rsidRPr="00B24612">
        <w:rPr>
          <w:rFonts w:ascii="Times New Roman" w:eastAsia="Calibri" w:hAnsi="Times New Roman" w:cs="Times New Roman"/>
          <w:b/>
          <w:bCs/>
          <w:color w:val="000000"/>
          <w:kern w:val="28"/>
          <w:sz w:val="24"/>
          <w:szCs w:val="24"/>
          <w:lang w:eastAsia="zh-CN"/>
        </w:rPr>
        <w:t>LĪGUMA SPĒKĀ STĀŠANĀS UN CITI NOTEIKUMI</w:t>
      </w:r>
    </w:p>
    <w:p w14:paraId="3945EB4E"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Līgums ir spēkā no parakstīšanas brīža un līdz Līgumā noteikto saistību pilnīgai īstenošanai vai Līguma izbeigšanai.</w:t>
      </w:r>
    </w:p>
    <w:p w14:paraId="4A60D552"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Līgums nekavējoties zaudē spēku, ja Detālplānojums tiek atcelts vai atzīts par spēku zaudējušu. Detālplānojums zaudē spēku arī tad, ja ir beidzies termiņš, kurā bija jāuzsāk tā īstenošana saskaņā ar noslēgto administratīvo līgumu, un gada laikā pēc šī termiņa izbeigšanās tas nav pagarināts.</w:t>
      </w:r>
    </w:p>
    <w:p w14:paraId="7FE4774A"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Līgums ir saistošs Līdzējiem un to saistību pārņēmējiem.</w:t>
      </w:r>
    </w:p>
    <w:p w14:paraId="7AC13D2D"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Līgums ir pārjaunojams ar ikvienu personu, kura iegūst īpašuma tiesības uz Detālplānojumā ietverto nekustamo īpašumu, kura teritorijā īstenojami Līgumā noteiktie pasākumi, Līguma darbības laikā.  Ja Līgums netiek pārjaunots un tas būtiski ietekmē turpmāko Detālplānojuma realizāciju, Pašvaldībai ir tiesības apturēt Detālplānojuma īstenošanu un izskatīt jautājumu par tā atzīšanu par spēku zaudējušu.</w:t>
      </w:r>
    </w:p>
    <w:p w14:paraId="6254EBBF"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lastRenderedPageBreak/>
        <w:t>Strīdi, kas rodas Līguma neizpildes gadījumā, tiek risināti sarunu ceļā. Gadījumā, ja Līdzēji nespēj vienoties savstarpējo sarunu ceļā, strīdi risināmi tiesā atbilstoši Latvijas Republikā spēkā esošajos normatīvajos aktos noteiktai kārtībai.</w:t>
      </w:r>
    </w:p>
    <w:p w14:paraId="6EE4D6BA" w14:textId="77777777" w:rsidR="00FA5C40" w:rsidRPr="00B24612" w:rsidRDefault="00FA5C40" w:rsidP="00FA5C40">
      <w:pPr>
        <w:numPr>
          <w:ilvl w:val="1"/>
          <w:numId w:val="6"/>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 xml:space="preserve">Jebkuri Līguma grozījumi un papildinājumi noformējami </w:t>
      </w:r>
      <w:proofErr w:type="spellStart"/>
      <w:r w:rsidRPr="00B24612">
        <w:rPr>
          <w:rFonts w:ascii="Times New Roman" w:eastAsia="Calibri" w:hAnsi="Times New Roman" w:cs="Times New Roman"/>
          <w:color w:val="000000"/>
          <w:kern w:val="28"/>
          <w:sz w:val="24"/>
          <w:szCs w:val="24"/>
          <w:lang w:eastAsia="zh-CN"/>
        </w:rPr>
        <w:t>rakstveidā</w:t>
      </w:r>
      <w:proofErr w:type="spellEnd"/>
      <w:r w:rsidRPr="00B24612">
        <w:rPr>
          <w:rFonts w:ascii="Times New Roman" w:eastAsia="Calibri" w:hAnsi="Times New Roman" w:cs="Times New Roman"/>
          <w:color w:val="000000"/>
          <w:kern w:val="28"/>
          <w:sz w:val="24"/>
          <w:szCs w:val="24"/>
          <w:lang w:eastAsia="zh-CN"/>
        </w:rPr>
        <w:t>, jāparaksta Līdzējiem, jāpievieno Līgumam un tie uzskatāmi par Līguma neatņemamu sastāvdaļu.</w:t>
      </w:r>
    </w:p>
    <w:p w14:paraId="5C0E7D54" w14:textId="55F84878" w:rsidR="00FA5C40" w:rsidRPr="00B24612" w:rsidRDefault="00FA5C40" w:rsidP="00FA5C40">
      <w:pPr>
        <w:numPr>
          <w:ilvl w:val="1"/>
          <w:numId w:val="6"/>
        </w:numPr>
        <w:suppressAutoHyphens/>
        <w:spacing w:after="0" w:line="240" w:lineRule="auto"/>
        <w:ind w:left="0" w:firstLine="0"/>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 xml:space="preserve">Līgums ir sagatavots un noformēts uz </w:t>
      </w:r>
      <w:r w:rsidR="00F50137">
        <w:rPr>
          <w:rFonts w:ascii="Times New Roman" w:eastAsia="Calibri" w:hAnsi="Times New Roman" w:cs="Times New Roman"/>
          <w:color w:val="000000"/>
          <w:kern w:val="28"/>
          <w:sz w:val="24"/>
          <w:szCs w:val="24"/>
          <w:lang w:eastAsia="zh-CN"/>
        </w:rPr>
        <w:t>6</w:t>
      </w:r>
      <w:r w:rsidRPr="00B24612">
        <w:rPr>
          <w:rFonts w:ascii="Times New Roman" w:eastAsia="Calibri" w:hAnsi="Times New Roman" w:cs="Times New Roman"/>
          <w:color w:val="000000"/>
          <w:kern w:val="28"/>
          <w:sz w:val="24"/>
          <w:szCs w:val="24"/>
          <w:lang w:eastAsia="zh-CN"/>
        </w:rPr>
        <w:t xml:space="preserve"> (</w:t>
      </w:r>
      <w:r w:rsidR="00F50137">
        <w:rPr>
          <w:rFonts w:ascii="Times New Roman" w:eastAsia="Calibri" w:hAnsi="Times New Roman" w:cs="Times New Roman"/>
          <w:color w:val="000000"/>
          <w:kern w:val="28"/>
          <w:sz w:val="24"/>
          <w:szCs w:val="24"/>
          <w:lang w:eastAsia="zh-CN"/>
        </w:rPr>
        <w:t>sešām</w:t>
      </w:r>
      <w:r w:rsidRPr="00B24612">
        <w:rPr>
          <w:rFonts w:ascii="Times New Roman" w:eastAsia="Calibri" w:hAnsi="Times New Roman" w:cs="Times New Roman"/>
          <w:color w:val="000000"/>
          <w:kern w:val="28"/>
          <w:sz w:val="24"/>
          <w:szCs w:val="24"/>
          <w:lang w:eastAsia="zh-CN"/>
        </w:rPr>
        <w:t>) lapām, valsts valodā un ir parakstīts elektroniski.</w:t>
      </w:r>
    </w:p>
    <w:p w14:paraId="32EADEC0" w14:textId="77777777" w:rsidR="00FA5C40" w:rsidRPr="00B24612" w:rsidRDefault="00FA5C40" w:rsidP="00FA5C40">
      <w:pPr>
        <w:tabs>
          <w:tab w:val="left" w:pos="6540"/>
        </w:tabs>
        <w:spacing w:after="0" w:line="240" w:lineRule="auto"/>
        <w:jc w:val="center"/>
        <w:rPr>
          <w:rFonts w:ascii="Times New Roman" w:eastAsia="Times New Roman" w:hAnsi="Times New Roman" w:cs="Times New Roman"/>
          <w:b/>
          <w:bCs/>
          <w:color w:val="000000"/>
          <w:kern w:val="28"/>
          <w:sz w:val="24"/>
          <w:szCs w:val="24"/>
          <w:lang w:eastAsia="lv-LV"/>
        </w:rPr>
      </w:pPr>
    </w:p>
    <w:p w14:paraId="7770406A" w14:textId="77777777" w:rsidR="00FA5C40" w:rsidRPr="00B24612" w:rsidRDefault="00FA5C40" w:rsidP="00FA5C40">
      <w:pPr>
        <w:numPr>
          <w:ilvl w:val="0"/>
          <w:numId w:val="6"/>
        </w:numPr>
        <w:tabs>
          <w:tab w:val="left" w:pos="6540"/>
        </w:tabs>
        <w:suppressAutoHyphens/>
        <w:spacing w:after="0" w:line="240" w:lineRule="auto"/>
        <w:contextualSpacing/>
        <w:jc w:val="center"/>
        <w:rPr>
          <w:rFonts w:ascii="Times New Roman" w:eastAsia="Times New Roman" w:hAnsi="Times New Roman" w:cs="Times New Roman"/>
          <w:b/>
          <w:bCs/>
          <w:color w:val="000000"/>
          <w:kern w:val="28"/>
          <w:sz w:val="24"/>
          <w:szCs w:val="24"/>
          <w:lang w:eastAsia="lv-LV"/>
        </w:rPr>
      </w:pPr>
      <w:r w:rsidRPr="00B24612">
        <w:rPr>
          <w:rFonts w:ascii="Times New Roman" w:eastAsia="Times New Roman" w:hAnsi="Times New Roman" w:cs="Times New Roman"/>
          <w:b/>
          <w:bCs/>
          <w:color w:val="000000"/>
          <w:kern w:val="28"/>
          <w:sz w:val="24"/>
          <w:szCs w:val="24"/>
          <w:lang w:eastAsia="lv-LV"/>
        </w:rPr>
        <w:t>LĪDZĒJI</w:t>
      </w:r>
    </w:p>
    <w:p w14:paraId="28642C74" w14:textId="77777777" w:rsidR="00FA5C40" w:rsidRPr="00B24612" w:rsidRDefault="00FA5C40" w:rsidP="00FA5C40">
      <w:pPr>
        <w:tabs>
          <w:tab w:val="left" w:pos="6540"/>
        </w:tabs>
        <w:spacing w:after="0" w:line="240" w:lineRule="auto"/>
        <w:jc w:val="center"/>
        <w:rPr>
          <w:rFonts w:ascii="Times New Roman" w:eastAsia="Times New Roman" w:hAnsi="Times New Roman" w:cs="Times New Roman"/>
          <w:b/>
          <w:bCs/>
          <w:color w:val="000000"/>
          <w:kern w:val="28"/>
          <w:sz w:val="24"/>
          <w:szCs w:val="24"/>
          <w:lang w:eastAsia="lv-LV"/>
        </w:rPr>
      </w:pPr>
    </w:p>
    <w:tbl>
      <w:tblPr>
        <w:tblW w:w="8734" w:type="dxa"/>
        <w:tblInd w:w="55" w:type="dxa"/>
        <w:tblLayout w:type="fixed"/>
        <w:tblCellMar>
          <w:top w:w="55" w:type="dxa"/>
          <w:left w:w="55" w:type="dxa"/>
          <w:bottom w:w="55" w:type="dxa"/>
          <w:right w:w="55" w:type="dxa"/>
        </w:tblCellMar>
        <w:tblLook w:val="04A0" w:firstRow="1" w:lastRow="0" w:firstColumn="1" w:lastColumn="0" w:noHBand="0" w:noVBand="1"/>
      </w:tblPr>
      <w:tblGrid>
        <w:gridCol w:w="4196"/>
        <w:gridCol w:w="4538"/>
      </w:tblGrid>
      <w:tr w:rsidR="00FA5C40" w:rsidRPr="00B24612" w14:paraId="79F376C3" w14:textId="77777777" w:rsidTr="00F12C40">
        <w:trPr>
          <w:trHeight w:val="3622"/>
        </w:trPr>
        <w:tc>
          <w:tcPr>
            <w:tcW w:w="4196" w:type="dxa"/>
          </w:tcPr>
          <w:p w14:paraId="260A210E" w14:textId="77777777" w:rsidR="00FA5C40" w:rsidRPr="00B24612" w:rsidRDefault="00FA5C40" w:rsidP="00F12C40">
            <w:pPr>
              <w:suppressLineNumbers/>
              <w:spacing w:after="0" w:line="240" w:lineRule="auto"/>
              <w:jc w:val="both"/>
              <w:rPr>
                <w:rFonts w:ascii="Times New Roman" w:eastAsia="NSimSun" w:hAnsi="Times New Roman" w:cs="Times New Roman"/>
                <w:b/>
                <w:color w:val="000000"/>
                <w:kern w:val="2"/>
                <w:sz w:val="24"/>
                <w:szCs w:val="24"/>
                <w:lang w:eastAsia="lv-LV" w:bidi="hi-IN"/>
              </w:rPr>
            </w:pPr>
            <w:r w:rsidRPr="00B24612">
              <w:rPr>
                <w:rFonts w:ascii="Times New Roman" w:eastAsia="NSimSun" w:hAnsi="Times New Roman" w:cs="Times New Roman"/>
                <w:b/>
                <w:color w:val="000000"/>
                <w:kern w:val="2"/>
                <w:sz w:val="24"/>
                <w:szCs w:val="24"/>
                <w:lang w:eastAsia="lv-LV" w:bidi="hi-IN"/>
              </w:rPr>
              <w:t>Pašvaldība:</w:t>
            </w:r>
          </w:p>
          <w:p w14:paraId="6DA2D16D" w14:textId="77777777" w:rsidR="00FA5C40" w:rsidRPr="00B24612" w:rsidRDefault="00FA5C40" w:rsidP="00F12C40">
            <w:pPr>
              <w:spacing w:after="0" w:line="240" w:lineRule="auto"/>
              <w:jc w:val="both"/>
              <w:rPr>
                <w:rFonts w:ascii="Times New Roman" w:eastAsia="Times New Roman" w:hAnsi="Times New Roman" w:cs="Times New Roman"/>
                <w:b/>
                <w:color w:val="000000"/>
                <w:kern w:val="28"/>
                <w:sz w:val="24"/>
                <w:szCs w:val="24"/>
                <w:lang w:eastAsia="lv-LV"/>
              </w:rPr>
            </w:pPr>
            <w:r w:rsidRPr="00B24612">
              <w:rPr>
                <w:rFonts w:ascii="Times New Roman" w:eastAsia="Times New Roman" w:hAnsi="Times New Roman" w:cs="Times New Roman"/>
                <w:b/>
                <w:color w:val="000000"/>
                <w:kern w:val="28"/>
                <w:sz w:val="24"/>
                <w:szCs w:val="24"/>
                <w:lang w:eastAsia="lv-LV"/>
              </w:rPr>
              <w:t>Mārupes novada pašvaldība</w:t>
            </w:r>
          </w:p>
          <w:p w14:paraId="1A493D68" w14:textId="77777777" w:rsidR="00FA5C40" w:rsidRPr="00B24612" w:rsidRDefault="00FA5C40" w:rsidP="00F12C40">
            <w:pPr>
              <w:spacing w:after="0" w:line="240" w:lineRule="auto"/>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 xml:space="preserve">Nod. maks. </w:t>
            </w:r>
            <w:proofErr w:type="spellStart"/>
            <w:r w:rsidRPr="00B24612">
              <w:rPr>
                <w:rFonts w:ascii="Times New Roman" w:eastAsia="Times New Roman" w:hAnsi="Times New Roman" w:cs="Times New Roman"/>
                <w:color w:val="000000"/>
                <w:kern w:val="28"/>
                <w:sz w:val="24"/>
                <w:szCs w:val="24"/>
                <w:lang w:eastAsia="lv-LV"/>
              </w:rPr>
              <w:t>reģ</w:t>
            </w:r>
            <w:proofErr w:type="spellEnd"/>
            <w:r w:rsidRPr="00B24612">
              <w:rPr>
                <w:rFonts w:ascii="Times New Roman" w:eastAsia="Times New Roman" w:hAnsi="Times New Roman" w:cs="Times New Roman"/>
                <w:color w:val="000000"/>
                <w:kern w:val="28"/>
                <w:sz w:val="24"/>
                <w:szCs w:val="24"/>
                <w:lang w:eastAsia="lv-LV"/>
              </w:rPr>
              <w:t xml:space="preserve">. Nr. 90000012827 </w:t>
            </w:r>
            <w:r w:rsidRPr="00B24612">
              <w:rPr>
                <w:rFonts w:ascii="Times New Roman" w:eastAsia="Times New Roman" w:hAnsi="Times New Roman" w:cs="Times New Roman"/>
                <w:color w:val="000000"/>
                <w:kern w:val="28"/>
                <w:sz w:val="24"/>
                <w:szCs w:val="24"/>
                <w:lang w:eastAsia="lv-LV"/>
              </w:rPr>
              <w:tab/>
            </w:r>
          </w:p>
          <w:p w14:paraId="06C58D89" w14:textId="77777777" w:rsidR="00FA5C40" w:rsidRPr="00B24612" w:rsidRDefault="00FA5C40" w:rsidP="00F12C40">
            <w:pPr>
              <w:spacing w:after="0" w:line="240" w:lineRule="auto"/>
              <w:ind w:right="89"/>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adrese: Daugavas iela 29, Mārupe, Mārupes novads, LV – 2167</w:t>
            </w:r>
          </w:p>
          <w:p w14:paraId="63D37092" w14:textId="77777777" w:rsidR="00FA5C40" w:rsidRPr="00B24612" w:rsidRDefault="00FA5C40" w:rsidP="00F12C40">
            <w:pPr>
              <w:spacing w:after="0" w:line="240" w:lineRule="auto"/>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AS „SEB BANKA” Āgenskalna filiāle</w:t>
            </w:r>
          </w:p>
          <w:p w14:paraId="41928CE5" w14:textId="77777777" w:rsidR="00FA5C40" w:rsidRPr="00B24612" w:rsidRDefault="00FA5C40" w:rsidP="00F12C40">
            <w:pPr>
              <w:spacing w:after="0" w:line="240" w:lineRule="auto"/>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Konts: LV69UNLA0003011130405</w:t>
            </w:r>
            <w:r w:rsidRPr="00B24612">
              <w:rPr>
                <w:rFonts w:ascii="Times New Roman" w:eastAsia="Times New Roman" w:hAnsi="Times New Roman" w:cs="Times New Roman"/>
                <w:color w:val="000000"/>
                <w:kern w:val="28"/>
                <w:sz w:val="24"/>
                <w:szCs w:val="24"/>
                <w:lang w:eastAsia="lv-LV"/>
              </w:rPr>
              <w:tab/>
            </w:r>
          </w:p>
          <w:p w14:paraId="2E3410B3" w14:textId="77777777" w:rsidR="00FA5C40" w:rsidRPr="00B24612" w:rsidRDefault="00FA5C40" w:rsidP="00F12C40">
            <w:pPr>
              <w:spacing w:after="0" w:line="240" w:lineRule="auto"/>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Kods: UNLALV2X</w:t>
            </w:r>
            <w:r w:rsidRPr="00B24612">
              <w:rPr>
                <w:rFonts w:ascii="Times New Roman" w:eastAsia="Times New Roman" w:hAnsi="Times New Roman" w:cs="Times New Roman"/>
                <w:color w:val="000000"/>
                <w:kern w:val="28"/>
                <w:sz w:val="24"/>
                <w:szCs w:val="24"/>
                <w:lang w:eastAsia="lv-LV"/>
              </w:rPr>
              <w:tab/>
            </w:r>
          </w:p>
          <w:p w14:paraId="1E715EE6" w14:textId="77777777" w:rsidR="00FA5C40" w:rsidRPr="00B24612" w:rsidRDefault="00FA5C40" w:rsidP="00F12C40">
            <w:pPr>
              <w:spacing w:after="0" w:line="240" w:lineRule="auto"/>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 _______________</w:t>
            </w:r>
          </w:p>
          <w:p w14:paraId="7E52560C" w14:textId="77777777" w:rsidR="00FA5C40" w:rsidRPr="00B24612" w:rsidRDefault="00FA5C40" w:rsidP="00F12C40">
            <w:pPr>
              <w:spacing w:after="0" w:line="240" w:lineRule="auto"/>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Izpilddirektora vietniece</w:t>
            </w:r>
          </w:p>
          <w:p w14:paraId="37BC08EA" w14:textId="77777777" w:rsidR="00FA5C40" w:rsidRPr="00B24612" w:rsidRDefault="00FA5C40" w:rsidP="00F12C40">
            <w:pPr>
              <w:spacing w:after="0" w:line="240" w:lineRule="auto"/>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 xml:space="preserve">attīstības un vides jautājumos </w:t>
            </w:r>
          </w:p>
          <w:p w14:paraId="43AECAE8" w14:textId="77777777" w:rsidR="00FA5C40" w:rsidRPr="00B24612" w:rsidRDefault="00FA5C40" w:rsidP="00F12C40">
            <w:pPr>
              <w:spacing w:after="0" w:line="240" w:lineRule="auto"/>
              <w:jc w:val="both"/>
              <w:rPr>
                <w:rFonts w:ascii="Times New Roman" w:eastAsia="NSimSun" w:hAnsi="Times New Roman" w:cs="Times New Roman"/>
                <w:color w:val="000000"/>
                <w:kern w:val="2"/>
                <w:sz w:val="24"/>
                <w:szCs w:val="24"/>
                <w:lang w:eastAsia="lv-LV" w:bidi="hi-IN"/>
              </w:rPr>
            </w:pPr>
            <w:r w:rsidRPr="00B24612">
              <w:rPr>
                <w:rFonts w:ascii="Times New Roman" w:eastAsia="Times New Roman" w:hAnsi="Times New Roman" w:cs="Times New Roman"/>
                <w:b/>
                <w:bCs/>
                <w:color w:val="000000"/>
                <w:kern w:val="28"/>
                <w:sz w:val="24"/>
                <w:szCs w:val="24"/>
                <w:lang w:eastAsia="lv-LV"/>
              </w:rPr>
              <w:t>Ilze Krēmere</w:t>
            </w:r>
          </w:p>
        </w:tc>
        <w:tc>
          <w:tcPr>
            <w:tcW w:w="4538" w:type="dxa"/>
          </w:tcPr>
          <w:p w14:paraId="122618F6" w14:textId="5A98598D" w:rsidR="00F50137" w:rsidRDefault="00F50137" w:rsidP="00F12C40">
            <w:pPr>
              <w:spacing w:after="0" w:line="240" w:lineRule="auto"/>
              <w:jc w:val="both"/>
              <w:rPr>
                <w:rFonts w:ascii="Times New Roman" w:eastAsia="Times New Roman" w:hAnsi="Times New Roman" w:cs="Times New Roman"/>
                <w:b/>
                <w:color w:val="000000"/>
                <w:kern w:val="28"/>
                <w:sz w:val="24"/>
                <w:szCs w:val="24"/>
                <w:lang w:eastAsia="lv-LV"/>
              </w:rPr>
            </w:pPr>
            <w:r w:rsidRPr="00F50137">
              <w:rPr>
                <w:rFonts w:ascii="Times New Roman" w:eastAsia="Times New Roman" w:hAnsi="Times New Roman" w:cs="Times New Roman"/>
                <w:b/>
                <w:color w:val="000000"/>
                <w:kern w:val="28"/>
                <w:sz w:val="24"/>
                <w:szCs w:val="24"/>
                <w:lang w:eastAsia="lv-LV"/>
              </w:rPr>
              <w:t xml:space="preserve">SIA "AFITO" </w:t>
            </w:r>
          </w:p>
          <w:p w14:paraId="6F8175D7" w14:textId="6A1D5B0D" w:rsidR="00FA5C40" w:rsidRPr="00B24612" w:rsidRDefault="00FA5C40" w:rsidP="00F12C40">
            <w:pPr>
              <w:spacing w:after="0" w:line="240" w:lineRule="auto"/>
              <w:jc w:val="both"/>
              <w:rPr>
                <w:rFonts w:ascii="Times New Roman" w:eastAsia="Times New Roman" w:hAnsi="Times New Roman" w:cs="Times New Roman"/>
                <w:bCs/>
                <w:color w:val="000000"/>
                <w:kern w:val="28"/>
                <w:sz w:val="24"/>
                <w:szCs w:val="24"/>
                <w:lang w:eastAsia="lv-LV"/>
              </w:rPr>
            </w:pPr>
            <w:proofErr w:type="spellStart"/>
            <w:r w:rsidRPr="00B24612">
              <w:rPr>
                <w:rFonts w:ascii="Times New Roman" w:eastAsia="Times New Roman" w:hAnsi="Times New Roman" w:cs="Times New Roman"/>
                <w:bCs/>
                <w:color w:val="000000"/>
                <w:kern w:val="28"/>
                <w:sz w:val="24"/>
                <w:szCs w:val="24"/>
                <w:lang w:eastAsia="lv-LV"/>
              </w:rPr>
              <w:t>reģ</w:t>
            </w:r>
            <w:proofErr w:type="spellEnd"/>
            <w:r w:rsidRPr="00B24612">
              <w:rPr>
                <w:rFonts w:ascii="Times New Roman" w:eastAsia="Times New Roman" w:hAnsi="Times New Roman" w:cs="Times New Roman"/>
                <w:bCs/>
                <w:color w:val="000000"/>
                <w:kern w:val="28"/>
                <w:sz w:val="24"/>
                <w:szCs w:val="24"/>
                <w:lang w:eastAsia="lv-LV"/>
              </w:rPr>
              <w:t xml:space="preserve">. Nr. </w:t>
            </w:r>
            <w:r w:rsidR="00F50137" w:rsidRPr="00F50137">
              <w:rPr>
                <w:rFonts w:ascii="Times New Roman" w:eastAsia="Times New Roman" w:hAnsi="Times New Roman" w:cs="Times New Roman"/>
                <w:bCs/>
                <w:color w:val="000000"/>
                <w:kern w:val="28"/>
                <w:sz w:val="24"/>
                <w:szCs w:val="24"/>
                <w:lang w:eastAsia="lv-LV"/>
              </w:rPr>
              <w:t>40203366993</w:t>
            </w:r>
            <w:r w:rsidRPr="00B24612">
              <w:rPr>
                <w:rFonts w:ascii="Times New Roman" w:eastAsia="Times New Roman" w:hAnsi="Times New Roman" w:cs="Times New Roman"/>
                <w:bCs/>
                <w:color w:val="000000"/>
                <w:kern w:val="28"/>
                <w:sz w:val="24"/>
                <w:szCs w:val="24"/>
                <w:lang w:eastAsia="lv-LV"/>
              </w:rPr>
              <w:t xml:space="preserve"> </w:t>
            </w:r>
          </w:p>
          <w:p w14:paraId="5492AC58" w14:textId="134350F2" w:rsidR="00FA5C40" w:rsidRPr="00B24612" w:rsidRDefault="00FA5C40" w:rsidP="00F12C40">
            <w:pPr>
              <w:spacing w:after="0" w:line="240" w:lineRule="auto"/>
              <w:rPr>
                <w:rFonts w:ascii="Times New Roman" w:eastAsia="Times New Roman" w:hAnsi="Times New Roman" w:cs="Times New Roman"/>
                <w:bCs/>
                <w:color w:val="000000"/>
                <w:kern w:val="28"/>
                <w:sz w:val="24"/>
                <w:szCs w:val="24"/>
                <w:lang w:eastAsia="lv-LV"/>
              </w:rPr>
            </w:pPr>
            <w:r w:rsidRPr="00B24612">
              <w:rPr>
                <w:rFonts w:ascii="Times New Roman" w:eastAsia="Times New Roman" w:hAnsi="Times New Roman" w:cs="Times New Roman"/>
                <w:bCs/>
                <w:color w:val="000000"/>
                <w:kern w:val="28"/>
                <w:sz w:val="24"/>
                <w:szCs w:val="24"/>
                <w:lang w:eastAsia="lv-LV"/>
              </w:rPr>
              <w:t xml:space="preserve">juridiskā adrese: </w:t>
            </w:r>
            <w:proofErr w:type="spellStart"/>
            <w:r w:rsidR="004E7BBF" w:rsidRPr="004E7BBF">
              <w:rPr>
                <w:rFonts w:ascii="Times New Roman" w:eastAsia="Times New Roman" w:hAnsi="Times New Roman" w:cs="Times New Roman"/>
                <w:bCs/>
                <w:color w:val="000000"/>
                <w:kern w:val="28"/>
                <w:sz w:val="24"/>
                <w:szCs w:val="24"/>
                <w:lang w:eastAsia="lv-LV"/>
              </w:rPr>
              <w:t>Malduguņu</w:t>
            </w:r>
            <w:proofErr w:type="spellEnd"/>
            <w:r w:rsidR="004E7BBF" w:rsidRPr="004E7BBF">
              <w:rPr>
                <w:rFonts w:ascii="Times New Roman" w:eastAsia="Times New Roman" w:hAnsi="Times New Roman" w:cs="Times New Roman"/>
                <w:bCs/>
                <w:color w:val="000000"/>
                <w:kern w:val="28"/>
                <w:sz w:val="24"/>
                <w:szCs w:val="24"/>
                <w:lang w:eastAsia="lv-LV"/>
              </w:rPr>
              <w:t xml:space="preserve"> iela 10-49, Mārupe</w:t>
            </w:r>
            <w:r w:rsidR="004E7BBF">
              <w:rPr>
                <w:rFonts w:ascii="Times New Roman" w:eastAsia="Times New Roman" w:hAnsi="Times New Roman" w:cs="Times New Roman"/>
                <w:bCs/>
                <w:color w:val="000000"/>
                <w:kern w:val="28"/>
                <w:sz w:val="24"/>
                <w:szCs w:val="24"/>
                <w:lang w:eastAsia="lv-LV"/>
              </w:rPr>
              <w:t>, LV-2167</w:t>
            </w:r>
          </w:p>
          <w:p w14:paraId="49EBB44D" w14:textId="203708B9" w:rsidR="004E7BBF" w:rsidRDefault="00960D88" w:rsidP="00960D88">
            <w:pPr>
              <w:spacing w:after="0" w:line="240" w:lineRule="auto"/>
              <w:rPr>
                <w:rFonts w:ascii="Times New Roman" w:eastAsia="Times New Roman" w:hAnsi="Times New Roman" w:cs="Times New Roman"/>
                <w:bCs/>
                <w:color w:val="000000"/>
                <w:kern w:val="28"/>
                <w:sz w:val="24"/>
                <w:szCs w:val="24"/>
                <w:lang w:eastAsia="lv-LV"/>
              </w:rPr>
            </w:pPr>
            <w:r w:rsidRPr="00960D88">
              <w:rPr>
                <w:rFonts w:ascii="Times New Roman" w:eastAsia="Times New Roman" w:hAnsi="Times New Roman" w:cs="Times New Roman"/>
                <w:bCs/>
                <w:color w:val="000000"/>
                <w:kern w:val="28"/>
                <w:sz w:val="24"/>
                <w:szCs w:val="24"/>
                <w:lang w:eastAsia="lv-LV"/>
              </w:rPr>
              <w:t xml:space="preserve">e-pasts: </w:t>
            </w:r>
            <w:r w:rsidR="00DA59A6">
              <w:rPr>
                <w:rFonts w:ascii="Times New Roman" w:eastAsia="Times New Roman" w:hAnsi="Times New Roman" w:cs="Times New Roman"/>
                <w:bCs/>
                <w:color w:val="000000"/>
                <w:kern w:val="28"/>
                <w:sz w:val="24"/>
                <w:szCs w:val="24"/>
                <w:lang w:eastAsia="lv-LV"/>
              </w:rPr>
              <w:t>[…]</w:t>
            </w:r>
          </w:p>
          <w:p w14:paraId="6BCB06F0" w14:textId="5E0D00D6" w:rsidR="004E7BBF" w:rsidRDefault="004E7BBF" w:rsidP="00960D88">
            <w:pPr>
              <w:spacing w:after="0" w:line="240" w:lineRule="auto"/>
              <w:rPr>
                <w:rFonts w:ascii="Times New Roman" w:eastAsia="Times New Roman" w:hAnsi="Times New Roman" w:cs="Times New Roman"/>
                <w:bCs/>
                <w:color w:val="000000"/>
                <w:kern w:val="28"/>
                <w:sz w:val="24"/>
                <w:szCs w:val="24"/>
                <w:lang w:eastAsia="lv-LV"/>
              </w:rPr>
            </w:pPr>
            <w:r>
              <w:rPr>
                <w:rFonts w:ascii="Times New Roman" w:eastAsia="Times New Roman" w:hAnsi="Times New Roman" w:cs="Times New Roman"/>
                <w:bCs/>
                <w:color w:val="000000"/>
                <w:kern w:val="28"/>
                <w:sz w:val="24"/>
                <w:szCs w:val="24"/>
                <w:lang w:eastAsia="lv-LV"/>
              </w:rPr>
              <w:t xml:space="preserve">mob. tel. </w:t>
            </w:r>
            <w:r w:rsidR="00DA59A6">
              <w:rPr>
                <w:rFonts w:ascii="Times New Roman" w:eastAsia="Times New Roman" w:hAnsi="Times New Roman" w:cs="Times New Roman"/>
                <w:bCs/>
                <w:color w:val="000000"/>
                <w:kern w:val="28"/>
                <w:sz w:val="24"/>
                <w:szCs w:val="24"/>
                <w:lang w:eastAsia="lv-LV"/>
              </w:rPr>
              <w:t>[…]</w:t>
            </w:r>
          </w:p>
          <w:p w14:paraId="21B50D4B" w14:textId="7270C88F" w:rsidR="00960D88" w:rsidRPr="00960D88" w:rsidRDefault="00960D88" w:rsidP="00960D88">
            <w:pPr>
              <w:spacing w:after="0" w:line="240" w:lineRule="auto"/>
              <w:rPr>
                <w:rFonts w:ascii="Times New Roman" w:eastAsia="Times New Roman" w:hAnsi="Times New Roman" w:cs="Times New Roman"/>
                <w:bCs/>
                <w:color w:val="000000"/>
                <w:kern w:val="28"/>
                <w:sz w:val="24"/>
                <w:szCs w:val="24"/>
                <w:lang w:eastAsia="lv-LV"/>
              </w:rPr>
            </w:pPr>
            <w:r w:rsidRPr="00960D88">
              <w:rPr>
                <w:rFonts w:ascii="Times New Roman" w:eastAsia="Times New Roman" w:hAnsi="Times New Roman" w:cs="Times New Roman"/>
                <w:bCs/>
                <w:color w:val="000000"/>
                <w:kern w:val="28"/>
                <w:sz w:val="24"/>
                <w:szCs w:val="24"/>
                <w:lang w:eastAsia="lv-LV"/>
              </w:rPr>
              <w:t xml:space="preserve"> *_______________________</w:t>
            </w:r>
          </w:p>
          <w:p w14:paraId="39CBCD2A" w14:textId="77777777" w:rsidR="00960D88" w:rsidRPr="00960D88" w:rsidRDefault="00960D88" w:rsidP="00960D88">
            <w:pPr>
              <w:spacing w:after="0" w:line="240" w:lineRule="auto"/>
              <w:rPr>
                <w:rFonts w:ascii="Times New Roman" w:eastAsia="Times New Roman" w:hAnsi="Times New Roman" w:cs="Times New Roman"/>
                <w:bCs/>
                <w:color w:val="000000"/>
                <w:kern w:val="28"/>
                <w:sz w:val="24"/>
                <w:szCs w:val="24"/>
                <w:lang w:eastAsia="lv-LV"/>
              </w:rPr>
            </w:pPr>
            <w:r w:rsidRPr="00960D88">
              <w:rPr>
                <w:rFonts w:ascii="Times New Roman" w:eastAsia="Times New Roman" w:hAnsi="Times New Roman" w:cs="Times New Roman"/>
                <w:bCs/>
                <w:color w:val="000000"/>
                <w:kern w:val="28"/>
                <w:sz w:val="24"/>
                <w:szCs w:val="24"/>
                <w:lang w:eastAsia="lv-LV"/>
              </w:rPr>
              <w:t xml:space="preserve">valdes loceklis </w:t>
            </w:r>
          </w:p>
          <w:p w14:paraId="2FE832D9" w14:textId="12651099" w:rsidR="00FA5C40" w:rsidRPr="00B24612" w:rsidRDefault="00DA59A6" w:rsidP="00960D88">
            <w:pPr>
              <w:spacing w:after="0" w:line="240" w:lineRule="auto"/>
              <w:jc w:val="both"/>
              <w:rPr>
                <w:rFonts w:ascii="Times New Roman" w:eastAsia="Times New Roman" w:hAnsi="Times New Roman" w:cs="Times New Roman"/>
                <w:b/>
                <w:bCs/>
                <w:color w:val="000000"/>
                <w:kern w:val="28"/>
                <w:sz w:val="24"/>
                <w:szCs w:val="24"/>
                <w:lang w:eastAsia="lv-LV"/>
              </w:rPr>
            </w:pPr>
            <w:r>
              <w:rPr>
                <w:rFonts w:ascii="Times New Roman" w:eastAsia="Times New Roman" w:hAnsi="Times New Roman" w:cs="Times New Roman"/>
                <w:b/>
                <w:bCs/>
                <w:color w:val="000000"/>
                <w:kern w:val="28"/>
                <w:sz w:val="24"/>
                <w:szCs w:val="24"/>
                <w:lang w:eastAsia="lv-LV"/>
              </w:rPr>
              <w:t>[…]</w:t>
            </w:r>
          </w:p>
        </w:tc>
      </w:tr>
    </w:tbl>
    <w:p w14:paraId="34B4E352" w14:textId="77777777" w:rsidR="00FA5C40" w:rsidRDefault="00FA5C40" w:rsidP="00FA5C40">
      <w:pPr>
        <w:tabs>
          <w:tab w:val="left" w:pos="2880"/>
          <w:tab w:val="right" w:pos="8832"/>
        </w:tabs>
        <w:spacing w:after="0" w:line="240" w:lineRule="auto"/>
        <w:contextualSpacing/>
        <w:rPr>
          <w:rFonts w:ascii="Times New Roman" w:eastAsia="Calibri" w:hAnsi="Times New Roman" w:cs="Times New Roman"/>
          <w:sz w:val="24"/>
          <w:szCs w:val="24"/>
        </w:rPr>
      </w:pPr>
    </w:p>
    <w:p w14:paraId="1A81802E" w14:textId="77777777" w:rsidR="00FA5C40" w:rsidRDefault="00FA5C40" w:rsidP="00FA5C40">
      <w:pPr>
        <w:tabs>
          <w:tab w:val="left" w:pos="2880"/>
          <w:tab w:val="right" w:pos="8832"/>
        </w:tabs>
        <w:spacing w:after="0" w:line="240" w:lineRule="auto"/>
        <w:contextualSpacing/>
        <w:rPr>
          <w:rFonts w:ascii="Times New Roman" w:eastAsia="Calibri" w:hAnsi="Times New Roman" w:cs="Times New Roman"/>
          <w:sz w:val="24"/>
          <w:szCs w:val="24"/>
        </w:rPr>
      </w:pPr>
    </w:p>
    <w:p w14:paraId="751F31CF" w14:textId="77777777" w:rsidR="00FA5C40" w:rsidRDefault="00FA5C40" w:rsidP="00FA5C40">
      <w:pPr>
        <w:tabs>
          <w:tab w:val="left" w:pos="2880"/>
          <w:tab w:val="right" w:pos="8832"/>
        </w:tabs>
        <w:spacing w:after="0" w:line="240" w:lineRule="auto"/>
        <w:contextualSpacing/>
        <w:rPr>
          <w:rFonts w:ascii="Times New Roman" w:eastAsia="Calibri" w:hAnsi="Times New Roman" w:cs="Times New Roman"/>
          <w:sz w:val="24"/>
          <w:szCs w:val="24"/>
        </w:rPr>
      </w:pPr>
    </w:p>
    <w:bookmarkEnd w:id="0"/>
    <w:p w14:paraId="03105206" w14:textId="77777777" w:rsidR="003B115B" w:rsidRDefault="003B115B" w:rsidP="00FA5C40">
      <w:pPr>
        <w:rPr>
          <w:rFonts w:ascii="Times New Roman" w:hAnsi="Times New Roman"/>
          <w:b/>
          <w:szCs w:val="24"/>
          <w:lang w:eastAsia="lv-LV"/>
        </w:rPr>
      </w:pPr>
    </w:p>
    <w:sectPr w:rsidR="003B115B" w:rsidSect="00960D88">
      <w:footerReference w:type="default" r:id="rId7"/>
      <w:pgSz w:w="11906" w:h="16838" w:code="9"/>
      <w:pgMar w:top="1276" w:right="709" w:bottom="1440" w:left="1797" w:header="709" w:footer="709" w:gutter="0"/>
      <w:paperSrc w:firs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DDD98" w14:textId="77777777" w:rsidR="0097042F" w:rsidRDefault="0097042F" w:rsidP="00960D88">
      <w:pPr>
        <w:spacing w:after="0" w:line="240" w:lineRule="auto"/>
      </w:pPr>
      <w:r>
        <w:separator/>
      </w:r>
    </w:p>
  </w:endnote>
  <w:endnote w:type="continuationSeparator" w:id="0">
    <w:p w14:paraId="659CB08D" w14:textId="77777777" w:rsidR="0097042F" w:rsidRDefault="0097042F" w:rsidP="00960D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6515923"/>
      <w:docPartObj>
        <w:docPartGallery w:val="Page Numbers (Bottom of Page)"/>
        <w:docPartUnique/>
      </w:docPartObj>
    </w:sdtPr>
    <w:sdtContent>
      <w:p w14:paraId="6CD289A4" w14:textId="74BFB4EA" w:rsidR="00960D88" w:rsidRDefault="00960D88">
        <w:pPr>
          <w:pStyle w:val="Kjene"/>
          <w:jc w:val="center"/>
        </w:pPr>
        <w:r>
          <w:fldChar w:fldCharType="begin"/>
        </w:r>
        <w:r>
          <w:instrText>PAGE   \* MERGEFORMAT</w:instrText>
        </w:r>
        <w:r>
          <w:fldChar w:fldCharType="separate"/>
        </w:r>
        <w:r w:rsidR="00F21A0C">
          <w:rPr>
            <w:noProof/>
          </w:rPr>
          <w:t>6</w:t>
        </w:r>
        <w:r>
          <w:fldChar w:fldCharType="end"/>
        </w:r>
      </w:p>
    </w:sdtContent>
  </w:sdt>
  <w:p w14:paraId="73C9BEEF" w14:textId="77777777" w:rsidR="00960D88" w:rsidRDefault="00960D8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6EDD8" w14:textId="77777777" w:rsidR="0097042F" w:rsidRDefault="0097042F" w:rsidP="00960D88">
      <w:pPr>
        <w:spacing w:after="0" w:line="240" w:lineRule="auto"/>
      </w:pPr>
      <w:r>
        <w:separator/>
      </w:r>
    </w:p>
  </w:footnote>
  <w:footnote w:type="continuationSeparator" w:id="0">
    <w:p w14:paraId="09BFF32D" w14:textId="77777777" w:rsidR="0097042F" w:rsidRDefault="0097042F" w:rsidP="00960D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C13029"/>
    <w:multiLevelType w:val="multilevel"/>
    <w:tmpl w:val="44E464AC"/>
    <w:lvl w:ilvl="0">
      <w:start w:val="1"/>
      <w:numFmt w:val="decimal"/>
      <w:lvlText w:val="%1."/>
      <w:lvlJc w:val="left"/>
      <w:pPr>
        <w:ind w:left="720" w:hanging="360"/>
      </w:pPr>
    </w:lvl>
    <w:lvl w:ilvl="1">
      <w:start w:val="1"/>
      <w:numFmt w:val="decimal"/>
      <w:isLgl/>
      <w:lvlText w:val="%1.%2."/>
      <w:lvlJc w:val="left"/>
      <w:pPr>
        <w:ind w:left="1017" w:hanging="450"/>
      </w:pPr>
      <w:rPr>
        <w:b w:val="0"/>
      </w:rPr>
    </w:lvl>
    <w:lvl w:ilvl="2">
      <w:start w:val="1"/>
      <w:numFmt w:val="decimal"/>
      <w:isLgl/>
      <w:lvlText w:val="%1.%2.%3."/>
      <w:lvlJc w:val="left"/>
      <w:pPr>
        <w:ind w:left="1494" w:hanging="720"/>
      </w:pPr>
      <w:rPr>
        <w:b w:val="0"/>
      </w:rPr>
    </w:lvl>
    <w:lvl w:ilvl="3">
      <w:start w:val="1"/>
      <w:numFmt w:val="decimal"/>
      <w:isLgl/>
      <w:lvlText w:val="%1.%2.%3.%4."/>
      <w:lvlJc w:val="left"/>
      <w:pPr>
        <w:ind w:left="1701" w:hanging="720"/>
      </w:pPr>
      <w:rPr>
        <w:b w:val="0"/>
      </w:r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1" w15:restartNumberingAfterBreak="0">
    <w:nsid w:val="3BAA1DA1"/>
    <w:multiLevelType w:val="singleLevel"/>
    <w:tmpl w:val="5D981134"/>
    <w:lvl w:ilvl="0">
      <w:start w:val="1"/>
      <w:numFmt w:val="decimal"/>
      <w:lvlText w:val="%1."/>
      <w:lvlJc w:val="left"/>
      <w:pPr>
        <w:tabs>
          <w:tab w:val="num" w:pos="66"/>
        </w:tabs>
        <w:ind w:left="786" w:hanging="360"/>
      </w:pPr>
      <w:rPr>
        <w:rFonts w:ascii="Times New Roman" w:eastAsia="Times New Roman" w:hAnsi="Times New Roman" w:cs="Times New Roman"/>
        <w:b w:val="0"/>
        <w:color w:val="auto"/>
        <w:sz w:val="24"/>
        <w:szCs w:val="24"/>
        <w:lang w:eastAsia="lv-LV"/>
      </w:rPr>
    </w:lvl>
  </w:abstractNum>
  <w:abstractNum w:abstractNumId="2" w15:restartNumberingAfterBreak="0">
    <w:nsid w:val="3DF82474"/>
    <w:multiLevelType w:val="singleLevel"/>
    <w:tmpl w:val="00000002"/>
    <w:lvl w:ilvl="0">
      <w:start w:val="1"/>
      <w:numFmt w:val="decimal"/>
      <w:lvlText w:val="%1."/>
      <w:lvlJc w:val="left"/>
      <w:pPr>
        <w:tabs>
          <w:tab w:val="num" w:pos="0"/>
        </w:tabs>
        <w:ind w:left="927" w:hanging="360"/>
      </w:pPr>
      <w:rPr>
        <w:rFonts w:ascii="Times New Roman" w:hAnsi="Times New Roman" w:cs="Times New Roman" w:hint="default"/>
        <w:color w:val="auto"/>
        <w:sz w:val="24"/>
        <w:szCs w:val="24"/>
      </w:rPr>
    </w:lvl>
  </w:abstractNum>
  <w:abstractNum w:abstractNumId="3" w15:restartNumberingAfterBreak="0">
    <w:nsid w:val="53356E2F"/>
    <w:multiLevelType w:val="multilevel"/>
    <w:tmpl w:val="87E83D2A"/>
    <w:lvl w:ilvl="0">
      <w:start w:val="1"/>
      <w:numFmt w:val="decimal"/>
      <w:lvlText w:val="%1."/>
      <w:lvlJc w:val="left"/>
      <w:pPr>
        <w:ind w:left="360" w:hanging="360"/>
      </w:pPr>
      <w:rPr>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6647846"/>
    <w:multiLevelType w:val="multilevel"/>
    <w:tmpl w:val="76FE5C16"/>
    <w:lvl w:ilvl="0">
      <w:start w:val="1"/>
      <w:numFmt w:val="decimal"/>
      <w:lvlText w:val="%1."/>
      <w:lvlJc w:val="left"/>
      <w:pPr>
        <w:ind w:left="720" w:hanging="360"/>
      </w:pPr>
      <w:rPr>
        <w:color w:val="auto"/>
      </w:rPr>
    </w:lvl>
    <w:lvl w:ilvl="1">
      <w:start w:val="1"/>
      <w:numFmt w:val="decimal"/>
      <w:isLgl/>
      <w:lvlText w:val="%1.%2."/>
      <w:lvlJc w:val="left"/>
      <w:pPr>
        <w:ind w:left="870" w:hanging="510"/>
      </w:pPr>
      <w:rPr>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440" w:hanging="1080"/>
      </w:pPr>
      <w:rPr>
        <w:color w:val="auto"/>
      </w:rPr>
    </w:lvl>
    <w:lvl w:ilvl="6">
      <w:start w:val="1"/>
      <w:numFmt w:val="decimal"/>
      <w:isLgl/>
      <w:lvlText w:val="%1.%2.%3.%4.%5.%6.%7."/>
      <w:lvlJc w:val="left"/>
      <w:pPr>
        <w:ind w:left="1800" w:hanging="1440"/>
      </w:pPr>
      <w:rPr>
        <w:color w:val="auto"/>
      </w:rPr>
    </w:lvl>
    <w:lvl w:ilvl="7">
      <w:start w:val="1"/>
      <w:numFmt w:val="decimal"/>
      <w:isLgl/>
      <w:lvlText w:val="%1.%2.%3.%4.%5.%6.%7.%8."/>
      <w:lvlJc w:val="left"/>
      <w:pPr>
        <w:ind w:left="1800" w:hanging="1440"/>
      </w:pPr>
      <w:rPr>
        <w:color w:val="auto"/>
      </w:rPr>
    </w:lvl>
    <w:lvl w:ilvl="8">
      <w:start w:val="1"/>
      <w:numFmt w:val="decimal"/>
      <w:isLgl/>
      <w:lvlText w:val="%1.%2.%3.%4.%5.%6.%7.%8.%9."/>
      <w:lvlJc w:val="left"/>
      <w:pPr>
        <w:ind w:left="2160" w:hanging="1800"/>
      </w:pPr>
      <w:rPr>
        <w:color w:val="auto"/>
      </w:rPr>
    </w:lvl>
  </w:abstractNum>
  <w:abstractNum w:abstractNumId="5" w15:restartNumberingAfterBreak="0">
    <w:nsid w:val="72A73DAF"/>
    <w:multiLevelType w:val="hybridMultilevel"/>
    <w:tmpl w:val="B0DA30FC"/>
    <w:lvl w:ilvl="0" w:tplc="DF8A5192">
      <w:start w:val="1"/>
      <w:numFmt w:val="decimal"/>
      <w:lvlText w:val="%1."/>
      <w:lvlJc w:val="left"/>
      <w:pPr>
        <w:ind w:left="927" w:hanging="360"/>
      </w:pPr>
      <w:rPr>
        <w:rFonts w:ascii="Times New Roman" w:eastAsia="Calibri"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79F04F35"/>
    <w:multiLevelType w:val="multilevel"/>
    <w:tmpl w:val="76FE5C16"/>
    <w:lvl w:ilvl="0">
      <w:start w:val="1"/>
      <w:numFmt w:val="decimal"/>
      <w:lvlText w:val="%1."/>
      <w:lvlJc w:val="left"/>
      <w:pPr>
        <w:ind w:left="720" w:hanging="360"/>
      </w:pPr>
      <w:rPr>
        <w:color w:val="auto"/>
      </w:rPr>
    </w:lvl>
    <w:lvl w:ilvl="1">
      <w:start w:val="1"/>
      <w:numFmt w:val="decimal"/>
      <w:isLgl/>
      <w:lvlText w:val="%1.%2."/>
      <w:lvlJc w:val="left"/>
      <w:pPr>
        <w:ind w:left="870" w:hanging="510"/>
      </w:pPr>
      <w:rPr>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440" w:hanging="1080"/>
      </w:pPr>
      <w:rPr>
        <w:color w:val="auto"/>
      </w:rPr>
    </w:lvl>
    <w:lvl w:ilvl="6">
      <w:start w:val="1"/>
      <w:numFmt w:val="decimal"/>
      <w:isLgl/>
      <w:lvlText w:val="%1.%2.%3.%4.%5.%6.%7."/>
      <w:lvlJc w:val="left"/>
      <w:pPr>
        <w:ind w:left="1800" w:hanging="1440"/>
      </w:pPr>
      <w:rPr>
        <w:color w:val="auto"/>
      </w:rPr>
    </w:lvl>
    <w:lvl w:ilvl="7">
      <w:start w:val="1"/>
      <w:numFmt w:val="decimal"/>
      <w:isLgl/>
      <w:lvlText w:val="%1.%2.%3.%4.%5.%6.%7.%8."/>
      <w:lvlJc w:val="left"/>
      <w:pPr>
        <w:ind w:left="1800" w:hanging="1440"/>
      </w:pPr>
      <w:rPr>
        <w:color w:val="auto"/>
      </w:rPr>
    </w:lvl>
    <w:lvl w:ilvl="8">
      <w:start w:val="1"/>
      <w:numFmt w:val="decimal"/>
      <w:isLgl/>
      <w:lvlText w:val="%1.%2.%3.%4.%5.%6.%7.%8.%9."/>
      <w:lvlJc w:val="left"/>
      <w:pPr>
        <w:ind w:left="2160" w:hanging="1800"/>
      </w:pPr>
      <w:rPr>
        <w:color w:val="auto"/>
      </w:rPr>
    </w:lvl>
  </w:abstractNum>
  <w:num w:numId="1" w16cid:durableId="2015836794">
    <w:abstractNumId w:val="5"/>
  </w:num>
  <w:num w:numId="2" w16cid:durableId="2100983971">
    <w:abstractNumId w:val="2"/>
  </w:num>
  <w:num w:numId="3" w16cid:durableId="1856191273">
    <w:abstractNumId w:val="1"/>
  </w:num>
  <w:num w:numId="4" w16cid:durableId="314653942">
    <w:abstractNumId w:val="6"/>
  </w:num>
  <w:num w:numId="5" w16cid:durableId="2095859887">
    <w:abstractNumId w:val="3"/>
  </w:num>
  <w:num w:numId="6" w16cid:durableId="2011252928">
    <w:abstractNumId w:val="0"/>
  </w:num>
  <w:num w:numId="7" w16cid:durableId="8222410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E13"/>
    <w:rsid w:val="000124DD"/>
    <w:rsid w:val="00094E21"/>
    <w:rsid w:val="000D1C14"/>
    <w:rsid w:val="000D4DFE"/>
    <w:rsid w:val="00107A8A"/>
    <w:rsid w:val="00205BFE"/>
    <w:rsid w:val="00235762"/>
    <w:rsid w:val="00283318"/>
    <w:rsid w:val="002F28CB"/>
    <w:rsid w:val="003803AC"/>
    <w:rsid w:val="003B115B"/>
    <w:rsid w:val="003D38EB"/>
    <w:rsid w:val="004451A4"/>
    <w:rsid w:val="00461F6F"/>
    <w:rsid w:val="00496246"/>
    <w:rsid w:val="004E7BBF"/>
    <w:rsid w:val="00536B5A"/>
    <w:rsid w:val="00557BD1"/>
    <w:rsid w:val="006452C2"/>
    <w:rsid w:val="00666181"/>
    <w:rsid w:val="006B6FA5"/>
    <w:rsid w:val="006F5F7D"/>
    <w:rsid w:val="00754E18"/>
    <w:rsid w:val="00786EBA"/>
    <w:rsid w:val="007B78AC"/>
    <w:rsid w:val="00960D88"/>
    <w:rsid w:val="0097042F"/>
    <w:rsid w:val="009A5E13"/>
    <w:rsid w:val="009D5EB9"/>
    <w:rsid w:val="009F080A"/>
    <w:rsid w:val="00A15892"/>
    <w:rsid w:val="00AB018D"/>
    <w:rsid w:val="00B13873"/>
    <w:rsid w:val="00B1797F"/>
    <w:rsid w:val="00B63D4C"/>
    <w:rsid w:val="00BC19A6"/>
    <w:rsid w:val="00BF35DA"/>
    <w:rsid w:val="00C302FD"/>
    <w:rsid w:val="00CC7848"/>
    <w:rsid w:val="00CF23F6"/>
    <w:rsid w:val="00D34C30"/>
    <w:rsid w:val="00D76D49"/>
    <w:rsid w:val="00DA59A6"/>
    <w:rsid w:val="00E57D00"/>
    <w:rsid w:val="00E83888"/>
    <w:rsid w:val="00F21A0C"/>
    <w:rsid w:val="00F37530"/>
    <w:rsid w:val="00F50137"/>
    <w:rsid w:val="00FA5C40"/>
    <w:rsid w:val="00FB357C"/>
    <w:rsid w:val="00FF4D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52A8C"/>
  <w15:chartTrackingRefBased/>
  <w15:docId w15:val="{3941097E-DA5C-4771-B612-1289347A3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61F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semiHidden/>
    <w:unhideWhenUsed/>
    <w:qFormat/>
    <w:rsid w:val="009A5E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A5E13"/>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A5E13"/>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A5E13"/>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A5E1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A5E1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A5E1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A5E1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Sēdes"/>
    <w:basedOn w:val="Virsraksts1"/>
    <w:link w:val="GalveneRakstz1"/>
    <w:qFormat/>
    <w:rsid w:val="00461F6F"/>
    <w:pPr>
      <w:pBdr>
        <w:bottom w:val="single" w:sz="4" w:space="1" w:color="auto"/>
      </w:pBdr>
      <w:spacing w:before="120" w:line="240" w:lineRule="auto"/>
      <w:jc w:val="center"/>
    </w:pPr>
    <w:rPr>
      <w:rFonts w:ascii="Times New Roman" w:hAnsi="Times New Roman"/>
      <w:b/>
      <w:color w:val="000000" w:themeColor="text1"/>
      <w:sz w:val="24"/>
    </w:rPr>
  </w:style>
  <w:style w:type="character" w:customStyle="1" w:styleId="GalveneRakstz">
    <w:name w:val="Galvene Rakstz."/>
    <w:aliases w:val="Sēdes Rakstz."/>
    <w:basedOn w:val="Noklusjumarindkopasfonts"/>
    <w:uiPriority w:val="99"/>
    <w:rsid w:val="00461F6F"/>
    <w:rPr>
      <w:rFonts w:ascii="Times New Roman" w:eastAsia="Calibri" w:hAnsi="Times New Roman" w:cs="Times New Roman"/>
      <w:sz w:val="24"/>
    </w:rPr>
  </w:style>
  <w:style w:type="character" w:customStyle="1" w:styleId="GalveneRakstz1">
    <w:name w:val="Galvene Rakstz.1"/>
    <w:aliases w:val="Sēdes Rakstz.1"/>
    <w:basedOn w:val="Noklusjumarindkopasfonts"/>
    <w:link w:val="Galvene"/>
    <w:qFormat/>
    <w:locked/>
    <w:rsid w:val="00461F6F"/>
    <w:rPr>
      <w:rFonts w:ascii="Times New Roman" w:eastAsiaTheme="majorEastAsia" w:hAnsi="Times New Roman" w:cstheme="majorBidi"/>
      <w:b/>
      <w:color w:val="000000" w:themeColor="text1"/>
      <w:sz w:val="24"/>
      <w:szCs w:val="32"/>
    </w:rPr>
  </w:style>
  <w:style w:type="character" w:customStyle="1" w:styleId="Virsraksts1Rakstz">
    <w:name w:val="Virsraksts 1 Rakstz."/>
    <w:basedOn w:val="Noklusjumarindkopasfonts"/>
    <w:link w:val="Virsraksts1"/>
    <w:uiPriority w:val="9"/>
    <w:rsid w:val="00461F6F"/>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semiHidden/>
    <w:rsid w:val="009A5E1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A5E1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A5E1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A5E1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A5E1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A5E1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A5E1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A5E1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A5E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A5E1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A5E1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A5E1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A5E1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A5E13"/>
    <w:rPr>
      <w:i/>
      <w:iCs/>
      <w:color w:val="404040" w:themeColor="text1" w:themeTint="BF"/>
    </w:rPr>
  </w:style>
  <w:style w:type="paragraph" w:styleId="Sarakstarindkopa">
    <w:name w:val="List Paragraph"/>
    <w:basedOn w:val="Parasts"/>
    <w:uiPriority w:val="34"/>
    <w:qFormat/>
    <w:rsid w:val="009A5E13"/>
    <w:pPr>
      <w:ind w:left="720"/>
      <w:contextualSpacing/>
    </w:pPr>
  </w:style>
  <w:style w:type="character" w:styleId="Intensvsizclums">
    <w:name w:val="Intense Emphasis"/>
    <w:basedOn w:val="Noklusjumarindkopasfonts"/>
    <w:uiPriority w:val="21"/>
    <w:qFormat/>
    <w:rsid w:val="009A5E13"/>
    <w:rPr>
      <w:i/>
      <w:iCs/>
      <w:color w:val="2F5496" w:themeColor="accent1" w:themeShade="BF"/>
    </w:rPr>
  </w:style>
  <w:style w:type="paragraph" w:styleId="Intensvscitts">
    <w:name w:val="Intense Quote"/>
    <w:basedOn w:val="Parasts"/>
    <w:next w:val="Parasts"/>
    <w:link w:val="IntensvscittsRakstz"/>
    <w:uiPriority w:val="30"/>
    <w:qFormat/>
    <w:rsid w:val="009A5E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A5E13"/>
    <w:rPr>
      <w:i/>
      <w:iCs/>
      <w:color w:val="2F5496" w:themeColor="accent1" w:themeShade="BF"/>
    </w:rPr>
  </w:style>
  <w:style w:type="character" w:styleId="Intensvaatsauce">
    <w:name w:val="Intense Reference"/>
    <w:basedOn w:val="Noklusjumarindkopasfonts"/>
    <w:uiPriority w:val="32"/>
    <w:qFormat/>
    <w:rsid w:val="009A5E13"/>
    <w:rPr>
      <w:b/>
      <w:bCs/>
      <w:smallCaps/>
      <w:color w:val="2F5496" w:themeColor="accent1" w:themeShade="BF"/>
      <w:spacing w:val="5"/>
    </w:rPr>
  </w:style>
  <w:style w:type="character" w:styleId="Hipersaite">
    <w:name w:val="Hyperlink"/>
    <w:basedOn w:val="Noklusjumarindkopasfonts"/>
    <w:uiPriority w:val="99"/>
    <w:unhideWhenUsed/>
    <w:rsid w:val="00BC19A6"/>
    <w:rPr>
      <w:color w:val="0000FF"/>
      <w:u w:val="single"/>
    </w:rPr>
  </w:style>
  <w:style w:type="character" w:customStyle="1" w:styleId="Neatrisintapieminana1">
    <w:name w:val="Neatrisināta pieminēšana1"/>
    <w:basedOn w:val="Noklusjumarindkopasfonts"/>
    <w:uiPriority w:val="99"/>
    <w:semiHidden/>
    <w:unhideWhenUsed/>
    <w:rsid w:val="00960D88"/>
    <w:rPr>
      <w:color w:val="605E5C"/>
      <w:shd w:val="clear" w:color="auto" w:fill="E1DFDD"/>
    </w:rPr>
  </w:style>
  <w:style w:type="paragraph" w:styleId="Kjene">
    <w:name w:val="footer"/>
    <w:basedOn w:val="Parasts"/>
    <w:link w:val="KjeneRakstz"/>
    <w:uiPriority w:val="99"/>
    <w:unhideWhenUsed/>
    <w:rsid w:val="00960D8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60D88"/>
  </w:style>
  <w:style w:type="character" w:styleId="Izmantotahipersaite">
    <w:name w:val="FollowedHyperlink"/>
    <w:basedOn w:val="Noklusjumarindkopasfonts"/>
    <w:uiPriority w:val="99"/>
    <w:semiHidden/>
    <w:unhideWhenUsed/>
    <w:rsid w:val="000D4DFE"/>
    <w:rPr>
      <w:color w:val="954F72" w:themeColor="followedHyperlink"/>
      <w:u w:val="single"/>
    </w:rPr>
  </w:style>
  <w:style w:type="character" w:customStyle="1" w:styleId="Neatrisintapieminana2">
    <w:name w:val="Neatrisināta pieminēšana2"/>
    <w:basedOn w:val="Noklusjumarindkopasfonts"/>
    <w:uiPriority w:val="99"/>
    <w:semiHidden/>
    <w:unhideWhenUsed/>
    <w:rsid w:val="004E7B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12449</Words>
  <Characters>7096</Characters>
  <Application>Microsoft Office Word</Application>
  <DocSecurity>0</DocSecurity>
  <Lines>59</Lines>
  <Paragraphs>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 Sprudzāne</dc:creator>
  <cp:keywords/>
  <dc:description/>
  <cp:lastModifiedBy>Svetlana Buraka</cp:lastModifiedBy>
  <cp:revision>3</cp:revision>
  <cp:lastPrinted>2025-05-07T11:40:00Z</cp:lastPrinted>
  <dcterms:created xsi:type="dcterms:W3CDTF">2025-09-01T06:26:00Z</dcterms:created>
  <dcterms:modified xsi:type="dcterms:W3CDTF">2025-09-01T06:27:00Z</dcterms:modified>
</cp:coreProperties>
</file>