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0255DA" w14:textId="04C6B093" w:rsidR="00721CF4" w:rsidRPr="00F26556" w:rsidRDefault="00721CF4" w:rsidP="00721CF4">
      <w:pPr>
        <w:rPr>
          <w:rFonts w:ascii="Times New Roman" w:hAnsi="Times New Roman"/>
          <w:sz w:val="24"/>
          <w:szCs w:val="24"/>
          <w:lang w:val="lv-LV"/>
        </w:rPr>
      </w:pPr>
      <w:r w:rsidRPr="00341A0D">
        <w:rPr>
          <w:rFonts w:ascii="Times New Roman" w:hAnsi="Times New Roman"/>
          <w:sz w:val="24"/>
          <w:szCs w:val="24"/>
          <w:lang w:val="lv-LV"/>
        </w:rPr>
        <w:t xml:space="preserve">Rīgā, </w:t>
      </w:r>
      <w:r w:rsidR="004F455D" w:rsidRPr="00F26556">
        <w:rPr>
          <w:rFonts w:ascii="Times New Roman" w:hAnsi="Times New Roman"/>
          <w:sz w:val="24"/>
          <w:szCs w:val="24"/>
          <w:lang w:val="lv-LV"/>
        </w:rPr>
        <w:t>2</w:t>
      </w:r>
      <w:r w:rsidR="0041416F" w:rsidRPr="00F26556">
        <w:rPr>
          <w:rFonts w:ascii="Times New Roman" w:hAnsi="Times New Roman"/>
          <w:sz w:val="24"/>
          <w:szCs w:val="24"/>
          <w:lang w:val="lv-LV"/>
        </w:rPr>
        <w:t>3</w:t>
      </w:r>
      <w:r w:rsidRPr="00F26556">
        <w:rPr>
          <w:rFonts w:ascii="Times New Roman" w:hAnsi="Times New Roman"/>
          <w:sz w:val="24"/>
          <w:szCs w:val="24"/>
          <w:lang w:val="lv-LV"/>
        </w:rPr>
        <w:t>.10.2026.</w:t>
      </w:r>
    </w:p>
    <w:p w14:paraId="32F28BBA" w14:textId="733221F7" w:rsidR="00E62BA1" w:rsidRPr="00F26556" w:rsidRDefault="00721CF4" w:rsidP="00E62BA1">
      <w:pPr>
        <w:spacing w:after="0" w:line="240" w:lineRule="auto"/>
        <w:ind w:right="-285"/>
        <w:jc w:val="center"/>
        <w:rPr>
          <w:rFonts w:ascii="Times New Roman" w:hAnsi="Times New Roman"/>
          <w:b/>
          <w:bCs/>
          <w:sz w:val="28"/>
          <w:szCs w:val="28"/>
          <w:lang w:val="lv-LV"/>
        </w:rPr>
      </w:pPr>
      <w:r w:rsidRPr="00F26556">
        <w:rPr>
          <w:rFonts w:ascii="Times New Roman" w:hAnsi="Times New Roman"/>
          <w:b/>
          <w:bCs/>
          <w:sz w:val="28"/>
          <w:szCs w:val="28"/>
          <w:lang w:val="lv-LV"/>
        </w:rPr>
        <w:t>P</w:t>
      </w:r>
      <w:r w:rsidR="00E62BA1" w:rsidRPr="00F26556">
        <w:rPr>
          <w:rFonts w:ascii="Times New Roman" w:hAnsi="Times New Roman"/>
          <w:b/>
          <w:bCs/>
          <w:sz w:val="28"/>
          <w:szCs w:val="28"/>
          <w:lang w:val="lv-LV"/>
        </w:rPr>
        <w:t>aredzētās darbības ietekmes sākotnējais izvērtējums</w:t>
      </w:r>
    </w:p>
    <w:p w14:paraId="1DE72E26" w14:textId="3F0B3F11" w:rsidR="00E62BA1" w:rsidRPr="00341A0D" w:rsidRDefault="00E62BA1" w:rsidP="00E62BA1">
      <w:pPr>
        <w:spacing w:after="120" w:line="240" w:lineRule="auto"/>
        <w:ind w:right="-284"/>
        <w:jc w:val="center"/>
        <w:rPr>
          <w:rFonts w:ascii="Times New Roman" w:hAnsi="Times New Roman"/>
          <w:b/>
          <w:bCs/>
          <w:sz w:val="28"/>
          <w:szCs w:val="28"/>
          <w:lang w:val="lv-LV"/>
        </w:rPr>
      </w:pPr>
      <w:r w:rsidRPr="00F26556">
        <w:rPr>
          <w:rFonts w:ascii="Times New Roman" w:hAnsi="Times New Roman"/>
          <w:b/>
          <w:bCs/>
          <w:sz w:val="28"/>
          <w:szCs w:val="28"/>
          <w:lang w:val="lv-LV"/>
        </w:rPr>
        <w:t xml:space="preserve"> Nr.AP26SI0</w:t>
      </w:r>
      <w:r w:rsidR="00F26556" w:rsidRPr="00F26556">
        <w:rPr>
          <w:rFonts w:ascii="Times New Roman" w:hAnsi="Times New Roman"/>
          <w:b/>
          <w:bCs/>
          <w:sz w:val="28"/>
          <w:szCs w:val="28"/>
          <w:lang w:val="lv-LV"/>
        </w:rPr>
        <w:t>231</w:t>
      </w:r>
    </w:p>
    <w:p w14:paraId="48E21789" w14:textId="77777777" w:rsidR="00E62BA1" w:rsidRPr="00341A0D" w:rsidRDefault="00E62BA1" w:rsidP="00E62BA1">
      <w:pPr>
        <w:pStyle w:val="BodyText"/>
        <w:spacing w:after="0"/>
        <w:jc w:val="both"/>
        <w:rPr>
          <w:rFonts w:ascii="Times New Roman" w:hAnsi="Times New Roman"/>
          <w:i/>
          <w:iCs/>
          <w:szCs w:val="24"/>
          <w:lang w:val="lv-LV"/>
        </w:rPr>
      </w:pPr>
      <w:r w:rsidRPr="00341A0D">
        <w:rPr>
          <w:rFonts w:ascii="Times New Roman" w:hAnsi="Times New Roman"/>
          <w:i/>
          <w:iCs/>
          <w:lang w:val="lv-LV"/>
        </w:rPr>
        <w:t xml:space="preserve">Sākotnējā izvērtējuma mērķis ir noteikt, vai pieteiktā paredzētā darbība atsevišķi vai kopā ar </w:t>
      </w:r>
      <w:r w:rsidRPr="00341A0D">
        <w:rPr>
          <w:rFonts w:ascii="Times New Roman" w:hAnsi="Times New Roman"/>
          <w:i/>
          <w:iCs/>
          <w:szCs w:val="24"/>
          <w:lang w:val="lv-LV"/>
        </w:rPr>
        <w:t>citām darbībām varētu būtiski ietekmēt vidi. Sākotnējā izvērtējuma uzdevums nav precīzi dokumentēt ietekmju apjomu un definēt projekta īstenošanas nosacījumus. Detalizēts ietekmju apjoma un būtiskuma izvērtējums ir veicams ietekmes uz vidi novērtējuma ietvaros atbilstoši likumā „Par ietekmes uz vidi novērtējumu” un tam pakārtotajos normatīvajos aktos noteiktajai kārtībai gadījumā, ja sākotnējā izvērtējuma rezultātā tiek secināts, ka pieteiktās paredzētās darbības īstenošanas rezultātā ir iespējama būtiska ietekme uz vidi.</w:t>
      </w:r>
    </w:p>
    <w:p w14:paraId="4B359038" w14:textId="77777777" w:rsidR="00721CF4" w:rsidRPr="00341A0D" w:rsidRDefault="00721CF4">
      <w:pPr>
        <w:pStyle w:val="BodyText"/>
        <w:numPr>
          <w:ilvl w:val="0"/>
          <w:numId w:val="1"/>
        </w:numPr>
        <w:spacing w:before="120" w:after="0"/>
        <w:ind w:left="284" w:right="-284" w:hanging="284"/>
        <w:jc w:val="both"/>
        <w:rPr>
          <w:rFonts w:ascii="Times New Roman" w:hAnsi="Times New Roman"/>
          <w:b/>
          <w:bCs/>
          <w:szCs w:val="24"/>
          <w:lang w:val="lv-LV"/>
        </w:rPr>
      </w:pPr>
      <w:r w:rsidRPr="00341A0D">
        <w:rPr>
          <w:rFonts w:ascii="Times New Roman" w:hAnsi="Times New Roman"/>
          <w:b/>
          <w:bCs/>
          <w:szCs w:val="24"/>
          <w:lang w:val="lv-LV"/>
        </w:rPr>
        <w:t>Paredzētās darbības ierosinātājs:</w:t>
      </w:r>
      <w:r w:rsidRPr="00341A0D">
        <w:rPr>
          <w:rFonts w:ascii="Times New Roman" w:hAnsi="Times New Roman"/>
          <w:szCs w:val="24"/>
          <w:lang w:val="lv-LV"/>
        </w:rPr>
        <w:t xml:space="preserve"> </w:t>
      </w:r>
    </w:p>
    <w:p w14:paraId="60EA7E72" w14:textId="282D4DDD" w:rsidR="00721CF4" w:rsidRPr="00341A0D" w:rsidRDefault="004F455D" w:rsidP="00D90012">
      <w:pPr>
        <w:pStyle w:val="BodyText"/>
        <w:spacing w:after="0"/>
        <w:ind w:left="284" w:right="12"/>
        <w:jc w:val="both"/>
        <w:rPr>
          <w:rFonts w:ascii="Times New Roman" w:hAnsi="Times New Roman"/>
          <w:szCs w:val="24"/>
          <w:lang w:val="lv-LV"/>
        </w:rPr>
      </w:pPr>
      <w:r w:rsidRPr="00341A0D">
        <w:rPr>
          <w:lang w:val="lv-LV"/>
        </w:rPr>
        <w:t>SIA “</w:t>
      </w:r>
      <w:r w:rsidRPr="00341A0D">
        <w:rPr>
          <w:rFonts w:ascii="Times New Roman" w:hAnsi="Times New Roman"/>
          <w:szCs w:val="24"/>
          <w:lang w:val="lv-LV"/>
        </w:rPr>
        <w:t>PĒRNES L</w:t>
      </w:r>
      <w:r w:rsidRPr="00341A0D">
        <w:rPr>
          <w:lang w:val="lv-LV"/>
        </w:rPr>
        <w:t xml:space="preserve">”, reģistrācijas Nr.40003086049, juridiskā adrese: “Čipsi”, Pērnciems, Salas pag., Mārupes nov., LV-2105 </w:t>
      </w:r>
      <w:r w:rsidR="00721CF4" w:rsidRPr="00341A0D">
        <w:rPr>
          <w:rFonts w:ascii="Times New Roman" w:hAnsi="Times New Roman"/>
          <w:bCs/>
          <w:szCs w:val="24"/>
          <w:lang w:val="lv-LV"/>
        </w:rPr>
        <w:t>(turpmāk – Ierosinātājs)</w:t>
      </w:r>
      <w:r w:rsidR="00D90012" w:rsidRPr="00341A0D">
        <w:rPr>
          <w:rFonts w:ascii="Times New Roman" w:hAnsi="Times New Roman"/>
          <w:bCs/>
          <w:szCs w:val="24"/>
          <w:lang w:val="lv-LV"/>
        </w:rPr>
        <w:t>.</w:t>
      </w:r>
    </w:p>
    <w:p w14:paraId="1F01CDE8" w14:textId="77777777" w:rsidR="00721CF4" w:rsidRPr="00341A0D" w:rsidRDefault="00721CF4">
      <w:pPr>
        <w:pStyle w:val="BodyText"/>
        <w:numPr>
          <w:ilvl w:val="0"/>
          <w:numId w:val="1"/>
        </w:numPr>
        <w:spacing w:before="120" w:after="0"/>
        <w:ind w:left="284" w:right="-284" w:hanging="284"/>
        <w:jc w:val="both"/>
        <w:rPr>
          <w:rFonts w:ascii="Times New Roman" w:hAnsi="Times New Roman"/>
          <w:b/>
          <w:bCs/>
          <w:szCs w:val="24"/>
          <w:lang w:val="lv-LV"/>
        </w:rPr>
      </w:pPr>
      <w:r w:rsidRPr="00341A0D">
        <w:rPr>
          <w:rFonts w:ascii="Times New Roman" w:hAnsi="Times New Roman"/>
          <w:b/>
          <w:bCs/>
          <w:szCs w:val="24"/>
          <w:lang w:val="lv-LV"/>
        </w:rPr>
        <w:t>Paredzētās darbības nosaukums:</w:t>
      </w:r>
      <w:r w:rsidRPr="00341A0D">
        <w:rPr>
          <w:rFonts w:ascii="Times New Roman" w:hAnsi="Times New Roman"/>
          <w:szCs w:val="24"/>
          <w:lang w:val="lv-LV"/>
        </w:rPr>
        <w:t xml:space="preserve"> </w:t>
      </w:r>
    </w:p>
    <w:p w14:paraId="234505BD" w14:textId="63F6C987" w:rsidR="00721CF4" w:rsidRPr="00341A0D" w:rsidRDefault="004F455D" w:rsidP="004F455D">
      <w:pPr>
        <w:tabs>
          <w:tab w:val="left" w:pos="0"/>
        </w:tabs>
        <w:spacing w:after="0" w:line="240" w:lineRule="auto"/>
        <w:ind w:left="284"/>
        <w:jc w:val="both"/>
        <w:rPr>
          <w:rFonts w:ascii="Times New Roman" w:hAnsi="Times New Roman"/>
          <w:sz w:val="24"/>
          <w:szCs w:val="24"/>
          <w:lang w:val="lv-LV"/>
        </w:rPr>
      </w:pPr>
      <w:r w:rsidRPr="00341A0D">
        <w:rPr>
          <w:rFonts w:ascii="Times New Roman" w:hAnsi="Times New Roman"/>
          <w:sz w:val="24"/>
          <w:szCs w:val="24"/>
          <w:lang w:val="lv-LV"/>
        </w:rPr>
        <w:t>Ražošanas ēkas ar noliktavas un biroja telpām jaunbūve</w:t>
      </w:r>
      <w:r w:rsidR="00D90012" w:rsidRPr="00341A0D">
        <w:rPr>
          <w:rFonts w:ascii="Times New Roman" w:hAnsi="Times New Roman"/>
          <w:sz w:val="24"/>
          <w:szCs w:val="24"/>
          <w:lang w:val="lv-LV"/>
        </w:rPr>
        <w:t xml:space="preserve"> </w:t>
      </w:r>
      <w:r w:rsidR="00721CF4" w:rsidRPr="00341A0D">
        <w:rPr>
          <w:rFonts w:ascii="Times New Roman" w:hAnsi="Times New Roman"/>
          <w:sz w:val="24"/>
          <w:szCs w:val="24"/>
          <w:lang w:val="lv-LV"/>
        </w:rPr>
        <w:t xml:space="preserve">(turpmāk – </w:t>
      </w:r>
      <w:r w:rsidR="00D90012" w:rsidRPr="00341A0D">
        <w:rPr>
          <w:rFonts w:ascii="Times New Roman" w:hAnsi="Times New Roman"/>
          <w:sz w:val="24"/>
          <w:szCs w:val="24"/>
          <w:lang w:val="lv-LV"/>
        </w:rPr>
        <w:t>Paredzētā darbība</w:t>
      </w:r>
      <w:r w:rsidR="00721CF4" w:rsidRPr="00341A0D">
        <w:rPr>
          <w:rFonts w:ascii="Times New Roman" w:hAnsi="Times New Roman"/>
          <w:sz w:val="24"/>
          <w:szCs w:val="24"/>
          <w:lang w:val="lv-LV"/>
        </w:rPr>
        <w:t>).</w:t>
      </w:r>
    </w:p>
    <w:p w14:paraId="29F9EFF0" w14:textId="77777777" w:rsidR="00721CF4" w:rsidRPr="00341A0D" w:rsidRDefault="00721CF4">
      <w:pPr>
        <w:pStyle w:val="BodyText"/>
        <w:numPr>
          <w:ilvl w:val="0"/>
          <w:numId w:val="1"/>
        </w:numPr>
        <w:spacing w:before="120" w:after="0"/>
        <w:ind w:left="284" w:right="-284" w:hanging="284"/>
        <w:jc w:val="both"/>
        <w:rPr>
          <w:rFonts w:ascii="Times New Roman" w:hAnsi="Times New Roman"/>
          <w:b/>
          <w:bCs/>
          <w:szCs w:val="24"/>
          <w:lang w:val="lv-LV"/>
        </w:rPr>
      </w:pPr>
      <w:r w:rsidRPr="00341A0D">
        <w:rPr>
          <w:rFonts w:ascii="Times New Roman" w:hAnsi="Times New Roman"/>
          <w:b/>
          <w:bCs/>
          <w:szCs w:val="24"/>
          <w:lang w:val="lv-LV"/>
        </w:rPr>
        <w:t>Paredzētās darbības norises vieta:</w:t>
      </w:r>
      <w:r w:rsidRPr="00341A0D">
        <w:rPr>
          <w:rFonts w:ascii="Times New Roman" w:hAnsi="Times New Roman"/>
          <w:szCs w:val="24"/>
          <w:lang w:val="lv-LV"/>
        </w:rPr>
        <w:t xml:space="preserve"> </w:t>
      </w:r>
    </w:p>
    <w:p w14:paraId="2915702C" w14:textId="729352A5" w:rsidR="00341A0D" w:rsidRPr="00341A0D" w:rsidRDefault="00341A0D" w:rsidP="00D90012">
      <w:pPr>
        <w:tabs>
          <w:tab w:val="left" w:pos="0"/>
        </w:tabs>
        <w:spacing w:after="0" w:line="240" w:lineRule="auto"/>
        <w:ind w:left="284"/>
        <w:jc w:val="both"/>
        <w:rPr>
          <w:rFonts w:ascii="Times New Roman" w:hAnsi="Times New Roman"/>
          <w:sz w:val="24"/>
          <w:szCs w:val="24"/>
          <w:lang w:val="lv-LV"/>
        </w:rPr>
      </w:pPr>
      <w:bookmarkStart w:id="0" w:name="_Hlk104909539"/>
      <w:r w:rsidRPr="00341A0D">
        <w:rPr>
          <w:rFonts w:ascii="Times New Roman" w:hAnsi="Times New Roman"/>
          <w:sz w:val="24"/>
          <w:szCs w:val="24"/>
          <w:lang w:val="lv-LV"/>
        </w:rPr>
        <w:t>Nekustamais īpašums “Armulikas” (kadastra Nr.80880040109, zemes vienības kadastra apzīmējums 8088004010</w:t>
      </w:r>
      <w:r w:rsidR="0020291B">
        <w:rPr>
          <w:rFonts w:ascii="Times New Roman" w:hAnsi="Times New Roman"/>
          <w:sz w:val="24"/>
          <w:szCs w:val="24"/>
          <w:lang w:val="lv-LV"/>
        </w:rPr>
        <w:t>9</w:t>
      </w:r>
      <w:r w:rsidRPr="00341A0D">
        <w:rPr>
          <w:rFonts w:ascii="Times New Roman" w:hAnsi="Times New Roman"/>
          <w:sz w:val="24"/>
          <w:szCs w:val="24"/>
          <w:lang w:val="lv-LV"/>
        </w:rPr>
        <w:t>), Salas pagasts, Mārupes novads</w:t>
      </w:r>
      <w:r w:rsidR="00920F0D">
        <w:rPr>
          <w:rFonts w:ascii="Times New Roman" w:hAnsi="Times New Roman"/>
          <w:sz w:val="24"/>
          <w:szCs w:val="24"/>
          <w:lang w:val="lv-LV"/>
        </w:rPr>
        <w:t xml:space="preserve"> (adrese: </w:t>
      </w:r>
      <w:r w:rsidR="00920F0D">
        <w:rPr>
          <w:rFonts w:ascii="Times New Roman" w:hAnsi="Times New Roman"/>
          <w:sz w:val="24"/>
          <w:szCs w:val="24"/>
        </w:rPr>
        <w:t>“</w:t>
      </w:r>
      <w:proofErr w:type="spellStart"/>
      <w:r w:rsidR="00920F0D">
        <w:rPr>
          <w:rFonts w:ascii="Times New Roman" w:hAnsi="Times New Roman"/>
          <w:sz w:val="24"/>
          <w:szCs w:val="24"/>
        </w:rPr>
        <w:t>Konfekšu</w:t>
      </w:r>
      <w:proofErr w:type="spellEnd"/>
      <w:r w:rsidR="00920F0D">
        <w:rPr>
          <w:rFonts w:ascii="Times New Roman" w:hAnsi="Times New Roman"/>
          <w:sz w:val="24"/>
          <w:szCs w:val="24"/>
        </w:rPr>
        <w:t xml:space="preserve"> </w:t>
      </w:r>
      <w:proofErr w:type="spellStart"/>
      <w:r w:rsidR="00920F0D">
        <w:rPr>
          <w:rFonts w:ascii="Times New Roman" w:hAnsi="Times New Roman"/>
          <w:sz w:val="24"/>
          <w:szCs w:val="24"/>
        </w:rPr>
        <w:t>cehs</w:t>
      </w:r>
      <w:proofErr w:type="spellEnd"/>
      <w:r w:rsidR="00920F0D">
        <w:rPr>
          <w:rFonts w:ascii="Times New Roman" w:hAnsi="Times New Roman"/>
          <w:sz w:val="24"/>
          <w:szCs w:val="24"/>
        </w:rPr>
        <w:t xml:space="preserve">”, </w:t>
      </w:r>
      <w:proofErr w:type="spellStart"/>
      <w:r w:rsidR="00920F0D">
        <w:rPr>
          <w:rFonts w:ascii="Times New Roman" w:hAnsi="Times New Roman"/>
          <w:sz w:val="24"/>
          <w:szCs w:val="24"/>
        </w:rPr>
        <w:t>Pērnciems</w:t>
      </w:r>
      <w:proofErr w:type="spellEnd"/>
      <w:r w:rsidR="00920F0D">
        <w:rPr>
          <w:rFonts w:ascii="Times New Roman" w:hAnsi="Times New Roman"/>
          <w:sz w:val="24"/>
          <w:szCs w:val="24"/>
        </w:rPr>
        <w:t xml:space="preserve">, Salas </w:t>
      </w:r>
      <w:proofErr w:type="spellStart"/>
      <w:r w:rsidR="00920F0D">
        <w:rPr>
          <w:rFonts w:ascii="Times New Roman" w:hAnsi="Times New Roman"/>
          <w:sz w:val="24"/>
          <w:szCs w:val="24"/>
        </w:rPr>
        <w:t>pag</w:t>
      </w:r>
      <w:proofErr w:type="spellEnd"/>
      <w:r w:rsidR="00920F0D">
        <w:rPr>
          <w:rFonts w:ascii="Times New Roman" w:hAnsi="Times New Roman"/>
          <w:sz w:val="24"/>
          <w:szCs w:val="24"/>
        </w:rPr>
        <w:t xml:space="preserve">., Mārupes </w:t>
      </w:r>
      <w:proofErr w:type="spellStart"/>
      <w:r w:rsidR="00920F0D">
        <w:rPr>
          <w:rFonts w:ascii="Times New Roman" w:hAnsi="Times New Roman"/>
          <w:sz w:val="24"/>
          <w:szCs w:val="24"/>
        </w:rPr>
        <w:t>nov.</w:t>
      </w:r>
      <w:proofErr w:type="spellEnd"/>
      <w:r w:rsidR="00920F0D">
        <w:rPr>
          <w:rFonts w:ascii="Times New Roman" w:hAnsi="Times New Roman"/>
          <w:sz w:val="24"/>
          <w:szCs w:val="24"/>
        </w:rPr>
        <w:t>, LV-2105)</w:t>
      </w:r>
      <w:r w:rsidRPr="00341A0D">
        <w:rPr>
          <w:rFonts w:ascii="Times New Roman" w:hAnsi="Times New Roman"/>
          <w:sz w:val="24"/>
          <w:szCs w:val="24"/>
          <w:lang w:val="lv-LV"/>
        </w:rPr>
        <w:t xml:space="preserve"> (turpmāk – Norises vieta</w:t>
      </w:r>
      <w:r w:rsidR="00346983">
        <w:rPr>
          <w:rFonts w:ascii="Times New Roman" w:hAnsi="Times New Roman"/>
          <w:sz w:val="24"/>
          <w:szCs w:val="24"/>
          <w:lang w:val="lv-LV"/>
        </w:rPr>
        <w:t>, Īpašums</w:t>
      </w:r>
      <w:r w:rsidRPr="00341A0D">
        <w:rPr>
          <w:rFonts w:ascii="Times New Roman" w:hAnsi="Times New Roman"/>
          <w:sz w:val="24"/>
          <w:szCs w:val="24"/>
          <w:lang w:val="lv-LV"/>
        </w:rPr>
        <w:t>).</w:t>
      </w:r>
    </w:p>
    <w:bookmarkEnd w:id="0"/>
    <w:p w14:paraId="05FB382B" w14:textId="77777777" w:rsidR="00721CF4" w:rsidRPr="00341A0D" w:rsidRDefault="00721CF4">
      <w:pPr>
        <w:pStyle w:val="BodyText"/>
        <w:numPr>
          <w:ilvl w:val="0"/>
          <w:numId w:val="1"/>
        </w:numPr>
        <w:spacing w:before="120" w:after="0"/>
        <w:ind w:left="284" w:right="11" w:hanging="284"/>
        <w:jc w:val="both"/>
        <w:rPr>
          <w:rFonts w:ascii="Times New Roman" w:hAnsi="Times New Roman"/>
          <w:b/>
          <w:bCs/>
          <w:szCs w:val="24"/>
          <w:lang w:val="lv-LV"/>
        </w:rPr>
      </w:pPr>
      <w:r w:rsidRPr="00341A0D">
        <w:rPr>
          <w:rFonts w:ascii="Times New Roman" w:hAnsi="Times New Roman"/>
          <w:b/>
          <w:bCs/>
          <w:szCs w:val="24"/>
          <w:lang w:val="lv-LV"/>
        </w:rPr>
        <w:t>Informācija par paredzēto darbību, iespējamām paredzētās darbības vietām un izmantojamo tehnoloģiju veidiem:</w:t>
      </w:r>
      <w:r w:rsidRPr="00341A0D">
        <w:rPr>
          <w:rFonts w:ascii="Times New Roman" w:hAnsi="Times New Roman"/>
          <w:szCs w:val="24"/>
          <w:lang w:val="lv-LV"/>
        </w:rPr>
        <w:t xml:space="preserve"> </w:t>
      </w:r>
    </w:p>
    <w:p w14:paraId="023957CE" w14:textId="246B63C8" w:rsidR="00D90012" w:rsidRPr="000B66FD" w:rsidRDefault="00721CF4" w:rsidP="00D90012">
      <w:pPr>
        <w:tabs>
          <w:tab w:val="left" w:pos="0"/>
        </w:tabs>
        <w:spacing w:after="0" w:line="240" w:lineRule="auto"/>
        <w:ind w:left="284" w:firstLine="720"/>
        <w:jc w:val="both"/>
        <w:rPr>
          <w:rFonts w:ascii="Times New Roman" w:hAnsi="Times New Roman"/>
          <w:sz w:val="24"/>
          <w:szCs w:val="24"/>
          <w:lang w:val="lv-LV"/>
        </w:rPr>
      </w:pPr>
      <w:bookmarkStart w:id="1" w:name="_Hlk34401857"/>
      <w:bookmarkStart w:id="2" w:name="_Hlk77861272"/>
      <w:r w:rsidRPr="000B66FD">
        <w:rPr>
          <w:rFonts w:ascii="Times New Roman" w:hAnsi="Times New Roman"/>
          <w:sz w:val="24"/>
          <w:szCs w:val="24"/>
          <w:lang w:val="lv-LV"/>
        </w:rPr>
        <w:t xml:space="preserve">Valsts vides dienestā (turpmāk – Dienests) saņemts Ierosinātāja </w:t>
      </w:r>
      <w:r w:rsidRPr="000B66FD">
        <w:rPr>
          <w:rFonts w:ascii="Times New Roman" w:hAnsi="Times New Roman"/>
          <w:bCs/>
          <w:sz w:val="24"/>
          <w:szCs w:val="24"/>
          <w:lang w:val="lv-LV"/>
        </w:rPr>
        <w:t xml:space="preserve">iesniegums </w:t>
      </w:r>
      <w:r w:rsidRPr="000B66FD">
        <w:rPr>
          <w:rFonts w:ascii="Times New Roman" w:hAnsi="Times New Roman"/>
          <w:sz w:val="24"/>
          <w:szCs w:val="24"/>
          <w:lang w:val="lv-LV"/>
        </w:rPr>
        <w:t xml:space="preserve">ietekmes sākotnējam izvērtējumam (turpmāk – Izvērtējums) </w:t>
      </w:r>
      <w:r w:rsidR="00D90012" w:rsidRPr="000B66FD">
        <w:rPr>
          <w:rFonts w:ascii="Times New Roman" w:hAnsi="Times New Roman"/>
          <w:sz w:val="24"/>
          <w:szCs w:val="24"/>
          <w:lang w:val="lv-LV"/>
        </w:rPr>
        <w:t>Paredzētajai darbībai Norises vietā.</w:t>
      </w:r>
    </w:p>
    <w:p w14:paraId="72332780" w14:textId="63376813" w:rsidR="00EB4B0E" w:rsidRPr="000B66FD" w:rsidRDefault="00D90012" w:rsidP="00346983">
      <w:pPr>
        <w:tabs>
          <w:tab w:val="left" w:pos="0"/>
        </w:tabs>
        <w:spacing w:after="0" w:line="240" w:lineRule="auto"/>
        <w:ind w:left="284" w:firstLine="720"/>
        <w:jc w:val="both"/>
        <w:rPr>
          <w:rFonts w:ascii="Times New Roman" w:hAnsi="Times New Roman"/>
          <w:bCs/>
          <w:sz w:val="24"/>
          <w:szCs w:val="24"/>
          <w:lang w:val="lv-LV"/>
        </w:rPr>
      </w:pPr>
      <w:r w:rsidRPr="000B66FD">
        <w:rPr>
          <w:rFonts w:ascii="Times New Roman" w:eastAsia="Times New Roman" w:hAnsi="Times New Roman"/>
          <w:sz w:val="24"/>
          <w:szCs w:val="24"/>
          <w:lang w:val="lv-LV"/>
        </w:rPr>
        <w:t xml:space="preserve">Paredzētajai darbībai </w:t>
      </w:r>
      <w:r w:rsidR="00346983" w:rsidRPr="000B66FD">
        <w:rPr>
          <w:rFonts w:ascii="Times New Roman" w:eastAsia="Times New Roman" w:hAnsi="Times New Roman"/>
          <w:sz w:val="24"/>
          <w:szCs w:val="24"/>
          <w:lang w:val="lv-LV"/>
        </w:rPr>
        <w:t>I</w:t>
      </w:r>
      <w:r w:rsidRPr="000B66FD">
        <w:rPr>
          <w:rFonts w:ascii="Times New Roman" w:eastAsia="Times New Roman" w:hAnsi="Times New Roman"/>
          <w:sz w:val="24"/>
          <w:szCs w:val="24"/>
          <w:lang w:val="lv-LV"/>
        </w:rPr>
        <w:t>zvērtējums jāveic pamatojoties uz likuma “</w:t>
      </w:r>
      <w:r w:rsidRPr="000B66FD">
        <w:rPr>
          <w:rFonts w:ascii="Times New Roman" w:hAnsi="Times New Roman"/>
          <w:sz w:val="24"/>
          <w:szCs w:val="24"/>
          <w:lang w:val="lv-LV"/>
        </w:rPr>
        <w:t xml:space="preserve">Par ietekmes uz vidi novērtējumu” (turpmāk – Novērtējuma likuma) </w:t>
      </w:r>
      <w:r w:rsidR="00346983" w:rsidRPr="000B66FD">
        <w:rPr>
          <w:rFonts w:ascii="Times New Roman" w:hAnsi="Times New Roman"/>
          <w:sz w:val="24"/>
          <w:szCs w:val="24"/>
          <w:lang w:val="lv-LV"/>
        </w:rPr>
        <w:t>3.</w:t>
      </w:r>
      <w:r w:rsidR="00346983" w:rsidRPr="000B66FD">
        <w:rPr>
          <w:rFonts w:ascii="Times New Roman" w:hAnsi="Times New Roman"/>
          <w:sz w:val="24"/>
          <w:szCs w:val="24"/>
          <w:vertAlign w:val="superscript"/>
          <w:lang w:val="lv-LV"/>
        </w:rPr>
        <w:t>2</w:t>
      </w:r>
      <w:r w:rsidR="00346983" w:rsidRPr="000B66FD">
        <w:rPr>
          <w:rFonts w:ascii="Times New Roman" w:hAnsi="Times New Roman"/>
          <w:sz w:val="24"/>
          <w:szCs w:val="24"/>
          <w:lang w:val="lv-LV"/>
        </w:rPr>
        <w:t xml:space="preserve"> panta pirmās daļas 3. punkta (</w:t>
      </w:r>
      <w:r w:rsidR="00346983" w:rsidRPr="000B66FD">
        <w:rPr>
          <w:rFonts w:ascii="Times New Roman" w:hAnsi="Times New Roman"/>
          <w:bCs/>
          <w:i/>
          <w:iCs/>
          <w:sz w:val="24"/>
          <w:szCs w:val="24"/>
          <w:lang w:val="lv-LV"/>
        </w:rPr>
        <w:t>izmaiņām esošajās darbībās</w:t>
      </w:r>
      <w:r w:rsidR="00346983" w:rsidRPr="000B66FD">
        <w:rPr>
          <w:rFonts w:ascii="Times New Roman" w:hAnsi="Times New Roman"/>
          <w:bCs/>
          <w:sz w:val="24"/>
          <w:szCs w:val="24"/>
          <w:lang w:val="lv-LV"/>
        </w:rPr>
        <w:t>) b) apapkšpunktu (</w:t>
      </w:r>
      <w:r w:rsidR="00346983" w:rsidRPr="000B66FD">
        <w:rPr>
          <w:rFonts w:ascii="Times New Roman" w:hAnsi="Times New Roman"/>
          <w:bCs/>
          <w:i/>
          <w:iCs/>
          <w:sz w:val="24"/>
          <w:szCs w:val="24"/>
          <w:lang w:val="lv-LV"/>
        </w:rPr>
        <w:t xml:space="preserve">ja izmaiņu rezultātā tiks sasniegtas vai pārsniegtas šā likuma </w:t>
      </w:r>
      <w:r w:rsidR="00346983">
        <w:fldChar w:fldCharType="begin"/>
      </w:r>
      <w:r w:rsidR="00346983">
        <w:instrText>HYPERLINK "https://likumi.lv/ta/id/51522" \l "piel2"</w:instrText>
      </w:r>
      <w:r w:rsidR="00346983">
        <w:fldChar w:fldCharType="separate"/>
      </w:r>
      <w:r w:rsidR="00346983" w:rsidRPr="000B66FD">
        <w:rPr>
          <w:rStyle w:val="Hyperlink"/>
          <w:rFonts w:ascii="Times New Roman" w:hAnsi="Times New Roman"/>
          <w:bCs/>
          <w:i/>
          <w:iCs/>
          <w:color w:val="auto"/>
          <w:sz w:val="24"/>
          <w:szCs w:val="24"/>
          <w:u w:val="none"/>
          <w:lang w:val="lv-LV"/>
        </w:rPr>
        <w:t>2.pielikumā</w:t>
      </w:r>
      <w:r w:rsidR="00346983">
        <w:fldChar w:fldCharType="end"/>
      </w:r>
      <w:r w:rsidR="00346983" w:rsidRPr="000B66FD">
        <w:rPr>
          <w:rFonts w:ascii="Times New Roman" w:hAnsi="Times New Roman"/>
          <w:bCs/>
          <w:i/>
          <w:iCs/>
          <w:sz w:val="24"/>
          <w:szCs w:val="24"/>
          <w:lang w:val="lv-LV"/>
        </w:rPr>
        <w:t xml:space="preserve"> minētās robežvērtības un izmaiņu apjoms ir 25 procenti no minētās robežvērtības un vairāk</w:t>
      </w:r>
      <w:r w:rsidR="00346983" w:rsidRPr="000B66FD">
        <w:rPr>
          <w:rFonts w:ascii="Times New Roman" w:hAnsi="Times New Roman"/>
          <w:bCs/>
          <w:sz w:val="24"/>
          <w:szCs w:val="24"/>
          <w:lang w:val="lv-LV"/>
        </w:rPr>
        <w:t>) un 2.pielikuma 10.punkta (</w:t>
      </w:r>
      <w:r w:rsidR="00346983" w:rsidRPr="000B66FD">
        <w:rPr>
          <w:rFonts w:ascii="Times New Roman" w:hAnsi="Times New Roman"/>
          <w:bCs/>
          <w:i/>
          <w:iCs/>
          <w:sz w:val="24"/>
          <w:szCs w:val="24"/>
          <w:lang w:val="lv-LV"/>
        </w:rPr>
        <w:t>Infrastruktūras projekti</w:t>
      </w:r>
      <w:r w:rsidR="00346983" w:rsidRPr="000B66FD">
        <w:rPr>
          <w:rFonts w:ascii="Times New Roman" w:hAnsi="Times New Roman"/>
          <w:bCs/>
          <w:sz w:val="24"/>
          <w:szCs w:val="24"/>
          <w:lang w:val="lv-LV"/>
        </w:rPr>
        <w:t>) 1) apakšpunktu (</w:t>
      </w:r>
      <w:r w:rsidR="00346983" w:rsidRPr="000B66FD">
        <w:rPr>
          <w:rFonts w:ascii="Times New Roman" w:hAnsi="Times New Roman"/>
          <w:bCs/>
          <w:i/>
          <w:iCs/>
          <w:sz w:val="24"/>
          <w:szCs w:val="24"/>
          <w:lang w:val="lv-LV"/>
        </w:rPr>
        <w:t>rūpniecisko teritoriju ierīkošana, ja to platība ir 2.5 hektāri un vairāk</w:t>
      </w:r>
      <w:r w:rsidR="00346983" w:rsidRPr="000B66FD">
        <w:rPr>
          <w:rFonts w:ascii="Times New Roman" w:hAnsi="Times New Roman"/>
          <w:bCs/>
          <w:sz w:val="24"/>
          <w:szCs w:val="24"/>
          <w:lang w:val="lv-LV"/>
        </w:rPr>
        <w:t xml:space="preserve">), ievērojot, ka Paredzētā darbība ir raksturojuma kā </w:t>
      </w:r>
      <w:r w:rsidR="00346983" w:rsidRPr="00790DA7">
        <w:rPr>
          <w:rFonts w:ascii="Times New Roman" w:hAnsi="Times New Roman"/>
          <w:bCs/>
          <w:sz w:val="24"/>
          <w:szCs w:val="24"/>
          <w:lang w:val="lv-LV"/>
        </w:rPr>
        <w:t>Ierosinātāja nekustamajā īpašumā “Čipsi” (kadastra Nr.</w:t>
      </w:r>
      <w:r w:rsidR="00EB4B0E" w:rsidRPr="00790DA7">
        <w:rPr>
          <w:rFonts w:ascii="Times New Roman" w:hAnsi="Times New Roman"/>
          <w:bCs/>
          <w:sz w:val="24"/>
          <w:szCs w:val="24"/>
          <w:lang w:val="lv-LV"/>
        </w:rPr>
        <w:t xml:space="preserve">80880040099, zemes vienības kadastra apzīmējums 80880040083), </w:t>
      </w:r>
      <w:r w:rsidR="00EB4B0E" w:rsidRPr="00790DA7">
        <w:rPr>
          <w:rFonts w:ascii="Times New Roman" w:hAnsi="Times New Roman"/>
          <w:sz w:val="24"/>
          <w:szCs w:val="24"/>
          <w:lang w:val="lv-LV"/>
        </w:rPr>
        <w:t>Salas pagasts, Mārupes novads (turpmāk – Īpašums “Čipsi”) platībā (~1.45 ha – esošo ēku un laukuma ~platība) veiktās saimnieciskās darbības – pārtikas produktu</w:t>
      </w:r>
      <w:r w:rsidR="00170DD6" w:rsidRPr="00790DA7">
        <w:rPr>
          <w:rFonts w:ascii="Times New Roman" w:hAnsi="Times New Roman"/>
          <w:sz w:val="24"/>
          <w:szCs w:val="24"/>
          <w:lang w:val="lv-LV"/>
        </w:rPr>
        <w:t xml:space="preserve"> (</w:t>
      </w:r>
      <w:r w:rsidR="00790DA7" w:rsidRPr="00790DA7">
        <w:rPr>
          <w:rFonts w:ascii="Times New Roman" w:hAnsi="Times New Roman"/>
          <w:sz w:val="24"/>
          <w:szCs w:val="24"/>
          <w:lang w:val="lv-LV"/>
        </w:rPr>
        <w:t>kartupeļu plāksnīšu “Long Chips”</w:t>
      </w:r>
      <w:r w:rsidR="00170DD6" w:rsidRPr="00790DA7">
        <w:rPr>
          <w:rFonts w:ascii="Times New Roman" w:hAnsi="Times New Roman"/>
          <w:sz w:val="24"/>
          <w:szCs w:val="24"/>
          <w:lang w:val="lv-LV"/>
        </w:rPr>
        <w:t>)</w:t>
      </w:r>
      <w:r w:rsidR="00EB4B0E" w:rsidRPr="00790DA7">
        <w:rPr>
          <w:rFonts w:ascii="Times New Roman" w:hAnsi="Times New Roman"/>
          <w:sz w:val="24"/>
          <w:szCs w:val="24"/>
          <w:lang w:val="lv-LV"/>
        </w:rPr>
        <w:t xml:space="preserve"> ražotnes – paplašināšana un Paredzētās darbības </w:t>
      </w:r>
      <w:r w:rsidR="00346983" w:rsidRPr="00790DA7">
        <w:rPr>
          <w:rFonts w:ascii="Times New Roman" w:hAnsi="Times New Roman"/>
          <w:bCs/>
          <w:sz w:val="24"/>
          <w:szCs w:val="24"/>
          <w:lang w:val="lv-LV"/>
        </w:rPr>
        <w:t>īstenošana aptver visu Īpašuma</w:t>
      </w:r>
      <w:r w:rsidR="00346983" w:rsidRPr="000B66FD">
        <w:rPr>
          <w:rFonts w:ascii="Times New Roman" w:hAnsi="Times New Roman"/>
          <w:bCs/>
          <w:sz w:val="24"/>
          <w:szCs w:val="24"/>
          <w:lang w:val="lv-LV"/>
        </w:rPr>
        <w:t xml:space="preserve"> platību (1.35 ha), kas sastāda</w:t>
      </w:r>
      <w:r w:rsidR="00EB4B0E" w:rsidRPr="000B66FD">
        <w:rPr>
          <w:rFonts w:ascii="Times New Roman" w:hAnsi="Times New Roman"/>
          <w:bCs/>
          <w:sz w:val="24"/>
          <w:szCs w:val="24"/>
          <w:lang w:val="lv-LV"/>
        </w:rPr>
        <w:t xml:space="preserve"> 54% no Novērtējuma likuma 2.pielikuma 10.punkta 1) apakšpunktā noteiktās robežvērtības.</w:t>
      </w:r>
    </w:p>
    <w:p w14:paraId="772EE25D" w14:textId="5CE65FCF" w:rsidR="001360B3" w:rsidRPr="00790DA7" w:rsidRDefault="000B66FD" w:rsidP="001360B3">
      <w:pPr>
        <w:tabs>
          <w:tab w:val="left" w:pos="0"/>
        </w:tabs>
        <w:spacing w:after="0" w:line="240" w:lineRule="auto"/>
        <w:ind w:left="284" w:firstLine="720"/>
        <w:jc w:val="both"/>
        <w:rPr>
          <w:rFonts w:ascii="Times New Roman" w:hAnsi="Times New Roman"/>
          <w:bCs/>
          <w:sz w:val="24"/>
          <w:szCs w:val="24"/>
          <w:lang w:val="lv-LV"/>
        </w:rPr>
      </w:pPr>
      <w:r w:rsidRPr="000B66FD">
        <w:rPr>
          <w:rFonts w:ascii="Times New Roman" w:hAnsi="Times New Roman"/>
          <w:sz w:val="24"/>
          <w:szCs w:val="24"/>
          <w:lang w:val="lv-LV"/>
        </w:rPr>
        <w:t xml:space="preserve">Īpašumā </w:t>
      </w:r>
      <w:r w:rsidRPr="00790DA7">
        <w:rPr>
          <w:rFonts w:ascii="Times New Roman" w:hAnsi="Times New Roman"/>
          <w:sz w:val="24"/>
          <w:szCs w:val="24"/>
          <w:lang w:val="lv-LV"/>
        </w:rPr>
        <w:t>p</w:t>
      </w:r>
      <w:r w:rsidR="001360B3" w:rsidRPr="00790DA7">
        <w:rPr>
          <w:rFonts w:ascii="Times New Roman" w:hAnsi="Times New Roman"/>
          <w:sz w:val="24"/>
          <w:szCs w:val="24"/>
          <w:lang w:val="lv-LV"/>
        </w:rPr>
        <w:t xml:space="preserve">aredzētajā ražošanas ēkā (apbūves laukums </w:t>
      </w:r>
      <w:r w:rsidR="00790DA7" w:rsidRPr="00790DA7">
        <w:rPr>
          <w:rFonts w:ascii="Times New Roman" w:hAnsi="Times New Roman"/>
          <w:sz w:val="24"/>
          <w:szCs w:val="24"/>
          <w:lang w:val="lv-LV"/>
        </w:rPr>
        <w:t xml:space="preserve">– </w:t>
      </w:r>
      <w:r w:rsidR="001360B3" w:rsidRPr="00790DA7">
        <w:rPr>
          <w:rFonts w:ascii="Times New Roman" w:hAnsi="Times New Roman"/>
          <w:sz w:val="24"/>
          <w:szCs w:val="24"/>
          <w:lang w:val="lv-LV"/>
        </w:rPr>
        <w:t>6130.3 m</w:t>
      </w:r>
      <w:r w:rsidR="001360B3" w:rsidRPr="00790DA7">
        <w:rPr>
          <w:rFonts w:ascii="Times New Roman" w:hAnsi="Times New Roman"/>
          <w:sz w:val="24"/>
          <w:szCs w:val="24"/>
          <w:vertAlign w:val="superscript"/>
          <w:lang w:val="lv-LV"/>
        </w:rPr>
        <w:t>2</w:t>
      </w:r>
      <w:r w:rsidR="001360B3" w:rsidRPr="00790DA7">
        <w:rPr>
          <w:rFonts w:ascii="Times New Roman" w:hAnsi="Times New Roman"/>
          <w:sz w:val="24"/>
          <w:szCs w:val="24"/>
          <w:lang w:val="lv-LV"/>
        </w:rPr>
        <w:t>, būvapjoms – 60443.5 m</w:t>
      </w:r>
      <w:r w:rsidR="001360B3" w:rsidRPr="00790DA7">
        <w:rPr>
          <w:rFonts w:ascii="Times New Roman" w:hAnsi="Times New Roman"/>
          <w:sz w:val="24"/>
          <w:szCs w:val="24"/>
          <w:vertAlign w:val="superscript"/>
          <w:lang w:val="lv-LV"/>
        </w:rPr>
        <w:t>3</w:t>
      </w:r>
      <w:r w:rsidR="001360B3" w:rsidRPr="00790DA7">
        <w:rPr>
          <w:rFonts w:ascii="Times New Roman" w:hAnsi="Times New Roman"/>
          <w:sz w:val="24"/>
          <w:szCs w:val="24"/>
          <w:lang w:val="lv-LV"/>
        </w:rPr>
        <w:t>, virszemes stāvu skaits 3) paredzētas ražošanas telpas, noliktavas produkcijas uzglabāšanai, biroja telpas un tehniskās telpas.</w:t>
      </w:r>
    </w:p>
    <w:p w14:paraId="401DB995" w14:textId="77777777" w:rsidR="001360B3" w:rsidRPr="00790DA7" w:rsidRDefault="001360B3" w:rsidP="001360B3">
      <w:pPr>
        <w:tabs>
          <w:tab w:val="left" w:pos="0"/>
        </w:tabs>
        <w:spacing w:after="0" w:line="240" w:lineRule="auto"/>
        <w:ind w:left="284" w:firstLine="720"/>
        <w:jc w:val="both"/>
        <w:rPr>
          <w:rFonts w:ascii="Times New Roman" w:hAnsi="Times New Roman"/>
          <w:bCs/>
          <w:sz w:val="24"/>
          <w:szCs w:val="24"/>
          <w:lang w:val="lv-LV"/>
        </w:rPr>
      </w:pPr>
      <w:r w:rsidRPr="00790DA7">
        <w:rPr>
          <w:rFonts w:ascii="Times New Roman" w:hAnsi="Times New Roman"/>
          <w:sz w:val="24"/>
          <w:szCs w:val="24"/>
          <w:lang w:val="lv-LV"/>
        </w:rPr>
        <w:t xml:space="preserve">Objektā paredzēta čipsu ražošana, kas ietver izejvielu pieņemšanu, uzglabāšanu, </w:t>
      </w:r>
      <w:r w:rsidRPr="00790DA7">
        <w:rPr>
          <w:rFonts w:ascii="Times New Roman" w:hAnsi="Times New Roman"/>
          <w:sz w:val="24"/>
          <w:szCs w:val="24"/>
          <w:lang w:val="lv-LV"/>
        </w:rPr>
        <w:lastRenderedPageBreak/>
        <w:t>sagatavošanu, cepšanu eļļā, garšvielu pievienošanu, iepakošanu un gatavās produkcijas uzglabāšanu. Plānotais gatavās produkcijas daudzums: 360 t/gadā.</w:t>
      </w:r>
    </w:p>
    <w:p w14:paraId="1B5D633A" w14:textId="77777777" w:rsidR="00015961" w:rsidRPr="00790DA7" w:rsidRDefault="001360B3" w:rsidP="00015961">
      <w:pPr>
        <w:tabs>
          <w:tab w:val="left" w:pos="0"/>
        </w:tabs>
        <w:spacing w:after="0" w:line="240" w:lineRule="auto"/>
        <w:ind w:left="284" w:firstLine="720"/>
        <w:jc w:val="both"/>
        <w:rPr>
          <w:rFonts w:ascii="Times New Roman" w:hAnsi="Times New Roman"/>
          <w:sz w:val="24"/>
          <w:szCs w:val="24"/>
          <w:lang w:val="lv-LV"/>
        </w:rPr>
      </w:pPr>
      <w:r w:rsidRPr="00790DA7">
        <w:rPr>
          <w:rFonts w:ascii="Times New Roman" w:hAnsi="Times New Roman"/>
          <w:sz w:val="24"/>
          <w:szCs w:val="24"/>
          <w:lang w:val="lv-LV"/>
        </w:rPr>
        <w:t>Paredzētās darbības ietvaros plānota inženierbūvju izbūve, t.sk. jauna ūdens ieguves urbuma (plānotais ūdens patēriņš līdz ~11.1 m</w:t>
      </w:r>
      <w:r w:rsidRPr="00790DA7">
        <w:rPr>
          <w:rFonts w:ascii="Times New Roman" w:hAnsi="Times New Roman"/>
          <w:sz w:val="24"/>
          <w:szCs w:val="24"/>
          <w:vertAlign w:val="superscript"/>
          <w:lang w:val="lv-LV"/>
        </w:rPr>
        <w:t>3</w:t>
      </w:r>
      <w:r w:rsidRPr="00790DA7">
        <w:rPr>
          <w:rFonts w:ascii="Times New Roman" w:hAnsi="Times New Roman"/>
          <w:sz w:val="24"/>
          <w:szCs w:val="24"/>
          <w:lang w:val="lv-LV"/>
        </w:rPr>
        <w:t>/dnn) ierīkošana.</w:t>
      </w:r>
    </w:p>
    <w:p w14:paraId="4AC0B3B1" w14:textId="18D68BDD" w:rsidR="00015961" w:rsidRDefault="00015961" w:rsidP="00015961">
      <w:pPr>
        <w:tabs>
          <w:tab w:val="left" w:pos="0"/>
        </w:tabs>
        <w:spacing w:after="0" w:line="240" w:lineRule="auto"/>
        <w:ind w:left="284" w:firstLine="720"/>
        <w:jc w:val="both"/>
        <w:rPr>
          <w:rFonts w:ascii="Times New Roman" w:hAnsi="Times New Roman"/>
          <w:bCs/>
          <w:sz w:val="24"/>
          <w:szCs w:val="24"/>
          <w:lang w:val="lv-LV"/>
        </w:rPr>
      </w:pPr>
      <w:r w:rsidRPr="00790DA7">
        <w:rPr>
          <w:rFonts w:ascii="Times New Roman" w:hAnsi="Times New Roman"/>
          <w:bCs/>
          <w:sz w:val="24"/>
          <w:szCs w:val="24"/>
          <w:lang w:val="lv-LV"/>
        </w:rPr>
        <w:t>Sadzīves un ražošanas notekūdeņus paredzēts pārsūknēt uz Īpašumā “Čipsi” esošajām notekūdeņu attīrīšanas iekārtām (turpmāk – NAI), kurām paredzēt</w:t>
      </w:r>
      <w:r w:rsidR="0020291B">
        <w:rPr>
          <w:rFonts w:ascii="Times New Roman" w:hAnsi="Times New Roman"/>
          <w:bCs/>
          <w:sz w:val="24"/>
          <w:szCs w:val="24"/>
          <w:lang w:val="lv-LV"/>
        </w:rPr>
        <w:t>s</w:t>
      </w:r>
      <w:r w:rsidRPr="00790DA7">
        <w:rPr>
          <w:rFonts w:ascii="Times New Roman" w:hAnsi="Times New Roman"/>
          <w:bCs/>
          <w:sz w:val="24"/>
          <w:szCs w:val="24"/>
          <w:lang w:val="lv-LV"/>
        </w:rPr>
        <w:t xml:space="preserve"> veikt pārbūvi atsevišķas būvniecības lietas ietvaros.</w:t>
      </w:r>
    </w:p>
    <w:p w14:paraId="7EAD7A6C" w14:textId="725CC0B7" w:rsidR="005619FB" w:rsidRPr="00AC0046" w:rsidRDefault="005619FB" w:rsidP="00015961">
      <w:pPr>
        <w:tabs>
          <w:tab w:val="left" w:pos="0"/>
        </w:tabs>
        <w:spacing w:after="0" w:line="240" w:lineRule="auto"/>
        <w:ind w:left="284" w:firstLine="720"/>
        <w:jc w:val="both"/>
        <w:rPr>
          <w:rFonts w:ascii="Times New Roman" w:hAnsi="Times New Roman"/>
          <w:bCs/>
          <w:sz w:val="24"/>
          <w:szCs w:val="24"/>
          <w:lang w:val="lv-LV"/>
        </w:rPr>
      </w:pPr>
      <w:r>
        <w:rPr>
          <w:rFonts w:ascii="Times New Roman" w:hAnsi="Times New Roman"/>
          <w:bCs/>
          <w:sz w:val="24"/>
          <w:szCs w:val="24"/>
          <w:lang w:val="lv-LV"/>
        </w:rPr>
        <w:t xml:space="preserve">Ēkas siltuma </w:t>
      </w:r>
      <w:r w:rsidRPr="00AC0046">
        <w:rPr>
          <w:rFonts w:ascii="Times New Roman" w:hAnsi="Times New Roman"/>
          <w:bCs/>
          <w:sz w:val="24"/>
          <w:szCs w:val="24"/>
          <w:lang w:val="lv-LV"/>
        </w:rPr>
        <w:t>un karstā ūdens sagatavošana paredzēta ar siltumsūkņiem.</w:t>
      </w:r>
    </w:p>
    <w:p w14:paraId="0A57D9B4" w14:textId="07002415" w:rsidR="001360B3" w:rsidRPr="00AC0046" w:rsidRDefault="001360B3" w:rsidP="001360B3">
      <w:pPr>
        <w:tabs>
          <w:tab w:val="left" w:pos="0"/>
        </w:tabs>
        <w:spacing w:after="0" w:line="240" w:lineRule="auto"/>
        <w:ind w:left="284" w:firstLine="720"/>
        <w:jc w:val="both"/>
        <w:rPr>
          <w:rFonts w:ascii="Times New Roman" w:hAnsi="Times New Roman"/>
          <w:sz w:val="24"/>
          <w:szCs w:val="24"/>
          <w:lang w:val="lv-LV"/>
        </w:rPr>
      </w:pPr>
      <w:r w:rsidRPr="00AC0046">
        <w:rPr>
          <w:rFonts w:ascii="Times New Roman" w:hAnsi="Times New Roman"/>
          <w:sz w:val="24"/>
          <w:szCs w:val="24"/>
          <w:lang w:val="lv-LV"/>
        </w:rPr>
        <w:t>Galveno piekļuvi ražošanas ēkai plānots organizēt no pašvaldības nozīmes ceļa “Dzintaru ceļš”</w:t>
      </w:r>
      <w:r w:rsidR="00015961" w:rsidRPr="00AC0046">
        <w:rPr>
          <w:rFonts w:ascii="Times New Roman" w:hAnsi="Times New Roman"/>
          <w:sz w:val="24"/>
          <w:szCs w:val="24"/>
          <w:lang w:val="lv-LV"/>
        </w:rPr>
        <w:t xml:space="preserve"> (zemes vienības kadastra apzīmējums 80880040098), vienlaikus nodrošinot arī </w:t>
      </w:r>
      <w:r w:rsidR="00920F0D" w:rsidRPr="00AC0046">
        <w:rPr>
          <w:rFonts w:ascii="Times New Roman" w:hAnsi="Times New Roman"/>
          <w:sz w:val="24"/>
          <w:szCs w:val="24"/>
          <w:lang w:val="lv-LV"/>
        </w:rPr>
        <w:t>pieslēgumu esošai servitūta brauktuvei zemes vienībā ar kadastra apzīmējumu 80880040079 (adrese: “Mežkrasti”, Pērnciems, Salas pag., Mārupes nov., LV-2105) un paredzot ēkas vārtus un brauktuvi uz Īpašumu “Čipsi”.</w:t>
      </w:r>
    </w:p>
    <w:p w14:paraId="369966C4" w14:textId="7EEBA4B3" w:rsidR="001360B3" w:rsidRPr="00AC0046" w:rsidRDefault="001360B3" w:rsidP="00AC0046">
      <w:pPr>
        <w:tabs>
          <w:tab w:val="left" w:pos="0"/>
        </w:tabs>
        <w:spacing w:before="120" w:after="0" w:line="240" w:lineRule="auto"/>
        <w:jc w:val="center"/>
        <w:rPr>
          <w:rFonts w:ascii="Times New Roman" w:hAnsi="Times New Roman"/>
          <w:sz w:val="24"/>
          <w:szCs w:val="24"/>
          <w:lang w:val="lv-LV"/>
        </w:rPr>
      </w:pPr>
      <w:r w:rsidRPr="00AC0046">
        <w:rPr>
          <w:rFonts w:ascii="Times New Roman" w:hAnsi="Times New Roman"/>
          <w:noProof/>
          <w:sz w:val="24"/>
          <w:szCs w:val="24"/>
          <w:lang w:val="lv-LV"/>
        </w:rPr>
        <w:drawing>
          <wp:inline distT="0" distB="0" distL="0" distR="0" wp14:anchorId="2195A5E2" wp14:editId="10B98734">
            <wp:extent cx="5948680" cy="3769995"/>
            <wp:effectExtent l="0" t="0" r="0" b="1905"/>
            <wp:docPr id="1203019092" name="Attēl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8680" cy="3769995"/>
                    </a:xfrm>
                    <a:prstGeom prst="rect">
                      <a:avLst/>
                    </a:prstGeom>
                    <a:noFill/>
                    <a:ln>
                      <a:noFill/>
                    </a:ln>
                  </pic:spPr>
                </pic:pic>
              </a:graphicData>
            </a:graphic>
          </wp:inline>
        </w:drawing>
      </w:r>
    </w:p>
    <w:p w14:paraId="36084ACA" w14:textId="2657B656" w:rsidR="001360B3" w:rsidRPr="00AC0046" w:rsidRDefault="001360B3" w:rsidP="00AC0046">
      <w:pPr>
        <w:tabs>
          <w:tab w:val="left" w:pos="0"/>
        </w:tabs>
        <w:spacing w:after="120" w:line="240" w:lineRule="auto"/>
        <w:ind w:left="284"/>
        <w:jc w:val="center"/>
        <w:rPr>
          <w:rFonts w:ascii="Times New Roman" w:hAnsi="Times New Roman"/>
          <w:sz w:val="24"/>
          <w:szCs w:val="24"/>
          <w:lang w:val="lv-LV"/>
        </w:rPr>
      </w:pPr>
      <w:r w:rsidRPr="00AC0046">
        <w:rPr>
          <w:rFonts w:ascii="Times New Roman" w:hAnsi="Times New Roman"/>
          <w:sz w:val="24"/>
          <w:szCs w:val="24"/>
          <w:lang w:val="lv-LV"/>
        </w:rPr>
        <w:t>1.attēls. Paredzētās darbības plāns (attēla avots: izkopējums no 26.08.2026. iesniegumam pievienotā ģenerālplāna).</w:t>
      </w:r>
    </w:p>
    <w:tbl>
      <w:tblPr>
        <w:tblStyle w:val="TableGrid"/>
        <w:tblW w:w="0" w:type="auto"/>
        <w:tblInd w:w="284" w:type="dxa"/>
        <w:tblLook w:val="04A0" w:firstRow="1" w:lastRow="0" w:firstColumn="1" w:lastColumn="0" w:noHBand="0" w:noVBand="1"/>
      </w:tblPr>
      <w:tblGrid>
        <w:gridCol w:w="4537"/>
        <w:gridCol w:w="4537"/>
      </w:tblGrid>
      <w:tr w:rsidR="00DD7FB6" w:rsidRPr="00AC0046" w14:paraId="57E5A46A" w14:textId="77777777" w:rsidTr="00DD7FB6">
        <w:tc>
          <w:tcPr>
            <w:tcW w:w="4679" w:type="dxa"/>
          </w:tcPr>
          <w:p w14:paraId="47D95E2C" w14:textId="54983D53" w:rsidR="00DD7FB6" w:rsidRPr="00AC0046" w:rsidRDefault="00DD7FB6" w:rsidP="00D90012">
            <w:pPr>
              <w:tabs>
                <w:tab w:val="left" w:pos="0"/>
              </w:tabs>
              <w:spacing w:after="0" w:line="240" w:lineRule="auto"/>
              <w:jc w:val="both"/>
              <w:rPr>
                <w:rFonts w:ascii="Times New Roman" w:hAnsi="Times New Roman"/>
                <w:sz w:val="24"/>
                <w:szCs w:val="24"/>
                <w:lang w:val="lv-LV"/>
              </w:rPr>
            </w:pPr>
            <w:r w:rsidRPr="00AC0046">
              <w:rPr>
                <w:rFonts w:ascii="Times New Roman" w:hAnsi="Times New Roman"/>
                <w:noProof/>
                <w:sz w:val="24"/>
                <w:szCs w:val="24"/>
                <w:lang w:val="lv-LV"/>
              </w:rPr>
              <w:drawing>
                <wp:inline distT="0" distB="0" distL="0" distR="0" wp14:anchorId="6F7588DE" wp14:editId="587E06CE">
                  <wp:extent cx="2700000" cy="1841983"/>
                  <wp:effectExtent l="0" t="0" r="5715" b="6350"/>
                  <wp:docPr id="884700914"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700914" name=""/>
                          <pic:cNvPicPr/>
                        </pic:nvPicPr>
                        <pic:blipFill>
                          <a:blip r:embed="rId8"/>
                          <a:stretch>
                            <a:fillRect/>
                          </a:stretch>
                        </pic:blipFill>
                        <pic:spPr>
                          <a:xfrm>
                            <a:off x="0" y="0"/>
                            <a:ext cx="2700000" cy="1841983"/>
                          </a:xfrm>
                          <a:prstGeom prst="rect">
                            <a:avLst/>
                          </a:prstGeom>
                        </pic:spPr>
                      </pic:pic>
                    </a:graphicData>
                  </a:graphic>
                </wp:inline>
              </w:drawing>
            </w:r>
          </w:p>
        </w:tc>
        <w:tc>
          <w:tcPr>
            <w:tcW w:w="4679" w:type="dxa"/>
          </w:tcPr>
          <w:p w14:paraId="78FE8949" w14:textId="241F8634" w:rsidR="00DD7FB6" w:rsidRPr="00AC0046" w:rsidRDefault="00DD7FB6" w:rsidP="00D90012">
            <w:pPr>
              <w:tabs>
                <w:tab w:val="left" w:pos="0"/>
              </w:tabs>
              <w:spacing w:after="0" w:line="240" w:lineRule="auto"/>
              <w:jc w:val="both"/>
              <w:rPr>
                <w:rFonts w:ascii="Times New Roman" w:hAnsi="Times New Roman"/>
                <w:sz w:val="24"/>
                <w:szCs w:val="24"/>
                <w:lang w:val="lv-LV"/>
              </w:rPr>
            </w:pPr>
            <w:r w:rsidRPr="00AC0046">
              <w:rPr>
                <w:rFonts w:ascii="Times New Roman" w:hAnsi="Times New Roman"/>
                <w:noProof/>
                <w:sz w:val="24"/>
                <w:szCs w:val="24"/>
                <w:lang w:val="lv-LV"/>
              </w:rPr>
              <w:drawing>
                <wp:inline distT="0" distB="0" distL="0" distR="0" wp14:anchorId="686C325C" wp14:editId="3877315F">
                  <wp:extent cx="2700000" cy="1896745"/>
                  <wp:effectExtent l="0" t="0" r="5715" b="8255"/>
                  <wp:docPr id="386056137"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056137" name=""/>
                          <pic:cNvPicPr/>
                        </pic:nvPicPr>
                        <pic:blipFill>
                          <a:blip r:embed="rId9"/>
                          <a:stretch>
                            <a:fillRect/>
                          </a:stretch>
                        </pic:blipFill>
                        <pic:spPr>
                          <a:xfrm>
                            <a:off x="0" y="0"/>
                            <a:ext cx="2700000" cy="1896745"/>
                          </a:xfrm>
                          <a:prstGeom prst="rect">
                            <a:avLst/>
                          </a:prstGeom>
                        </pic:spPr>
                      </pic:pic>
                    </a:graphicData>
                  </a:graphic>
                </wp:inline>
              </w:drawing>
            </w:r>
          </w:p>
        </w:tc>
      </w:tr>
    </w:tbl>
    <w:p w14:paraId="02EC1DBE" w14:textId="665A797F" w:rsidR="00170DD6" w:rsidRPr="00AC0046" w:rsidRDefault="00DD7FB6" w:rsidP="00AC0046">
      <w:pPr>
        <w:tabs>
          <w:tab w:val="left" w:pos="0"/>
        </w:tabs>
        <w:spacing w:after="120" w:line="240" w:lineRule="auto"/>
        <w:ind w:left="284"/>
        <w:jc w:val="center"/>
        <w:rPr>
          <w:rFonts w:ascii="Times New Roman" w:hAnsi="Times New Roman"/>
          <w:sz w:val="24"/>
          <w:szCs w:val="24"/>
          <w:lang w:val="lv-LV"/>
        </w:rPr>
      </w:pPr>
      <w:r w:rsidRPr="00AC0046">
        <w:rPr>
          <w:rFonts w:ascii="Times New Roman" w:hAnsi="Times New Roman"/>
          <w:sz w:val="24"/>
          <w:szCs w:val="24"/>
          <w:lang w:val="lv-LV"/>
        </w:rPr>
        <w:t>2</w:t>
      </w:r>
      <w:r w:rsidR="00170DD6" w:rsidRPr="00AC0046">
        <w:rPr>
          <w:rFonts w:ascii="Times New Roman" w:hAnsi="Times New Roman"/>
          <w:sz w:val="24"/>
          <w:szCs w:val="24"/>
          <w:lang w:val="lv-LV"/>
        </w:rPr>
        <w:t>.attēls. Paredzētās darbības</w:t>
      </w:r>
      <w:r w:rsidRPr="00AC0046">
        <w:rPr>
          <w:rFonts w:ascii="Times New Roman" w:hAnsi="Times New Roman"/>
          <w:sz w:val="24"/>
          <w:szCs w:val="24"/>
          <w:lang w:val="lv-LV"/>
        </w:rPr>
        <w:t xml:space="preserve"> vietas apstākļi</w:t>
      </w:r>
      <w:r w:rsidR="00170DD6" w:rsidRPr="00AC0046">
        <w:rPr>
          <w:rFonts w:ascii="Times New Roman" w:hAnsi="Times New Roman"/>
          <w:sz w:val="24"/>
          <w:szCs w:val="24"/>
          <w:lang w:val="lv-LV"/>
        </w:rPr>
        <w:t xml:space="preserve"> (attēla avots: </w:t>
      </w:r>
      <w:r w:rsidRPr="00AC0046">
        <w:rPr>
          <w:rFonts w:ascii="Times New Roman" w:hAnsi="Times New Roman"/>
          <w:sz w:val="24"/>
          <w:szCs w:val="24"/>
          <w:lang w:val="lv-LV"/>
        </w:rPr>
        <w:t>VZD Kadastra informācijas sistēma (attēls pa kreisi), Dienesta Piesārņojošo darbību karte (attēls pa labi)</w:t>
      </w:r>
      <w:r w:rsidR="00170DD6" w:rsidRPr="00AC0046">
        <w:rPr>
          <w:rFonts w:ascii="Times New Roman" w:hAnsi="Times New Roman"/>
          <w:sz w:val="24"/>
          <w:szCs w:val="24"/>
          <w:lang w:val="lv-LV"/>
        </w:rPr>
        <w:t>).</w:t>
      </w:r>
    </w:p>
    <w:p w14:paraId="0B380CD3" w14:textId="65BAD612" w:rsidR="00721CF4" w:rsidRPr="00AC0046" w:rsidRDefault="00721CF4" w:rsidP="00D90012">
      <w:pPr>
        <w:tabs>
          <w:tab w:val="left" w:pos="0"/>
        </w:tabs>
        <w:spacing w:after="0" w:line="240" w:lineRule="auto"/>
        <w:ind w:left="284" w:firstLine="720"/>
        <w:jc w:val="both"/>
        <w:rPr>
          <w:rFonts w:ascii="Times New Roman" w:hAnsi="Times New Roman"/>
          <w:sz w:val="24"/>
          <w:szCs w:val="24"/>
          <w:lang w:val="lv-LV"/>
        </w:rPr>
      </w:pPr>
      <w:r w:rsidRPr="00AC0046">
        <w:rPr>
          <w:rFonts w:ascii="Times New Roman" w:hAnsi="Times New Roman"/>
          <w:sz w:val="24"/>
          <w:szCs w:val="24"/>
          <w:lang w:val="lv-LV"/>
        </w:rPr>
        <w:t>Atbilstoši Valsts zemes dienesta</w:t>
      </w:r>
      <w:r w:rsidR="000B66FD" w:rsidRPr="00AC0046">
        <w:rPr>
          <w:rFonts w:ascii="Times New Roman" w:hAnsi="Times New Roman"/>
          <w:sz w:val="24"/>
          <w:szCs w:val="24"/>
          <w:lang w:val="lv-LV"/>
        </w:rPr>
        <w:t xml:space="preserve"> (turpmāk – VZD)</w:t>
      </w:r>
      <w:r w:rsidRPr="00AC0046">
        <w:rPr>
          <w:rFonts w:ascii="Times New Roman" w:hAnsi="Times New Roman"/>
          <w:sz w:val="24"/>
          <w:szCs w:val="24"/>
          <w:lang w:val="lv-LV"/>
        </w:rPr>
        <w:t xml:space="preserve"> Kadastra informācijas sistēmas aktuālajiem datiem, </w:t>
      </w:r>
      <w:r w:rsidR="000B66FD" w:rsidRPr="00AC0046">
        <w:rPr>
          <w:rFonts w:ascii="Times New Roman" w:hAnsi="Times New Roman"/>
          <w:sz w:val="24"/>
          <w:szCs w:val="24"/>
          <w:lang w:val="lv-LV"/>
        </w:rPr>
        <w:t>Īpašums ir Ierosinātāja īpašumā</w:t>
      </w:r>
      <w:r w:rsidRPr="00AC0046">
        <w:rPr>
          <w:rFonts w:ascii="Times New Roman" w:hAnsi="Times New Roman"/>
          <w:sz w:val="24"/>
          <w:szCs w:val="24"/>
          <w:lang w:val="lv-LV"/>
        </w:rPr>
        <w:t>.</w:t>
      </w:r>
    </w:p>
    <w:bookmarkEnd w:id="1"/>
    <w:bookmarkEnd w:id="2"/>
    <w:p w14:paraId="46BD9DE7" w14:textId="77777777" w:rsidR="00721CF4" w:rsidRPr="00AC0046" w:rsidRDefault="00721CF4">
      <w:pPr>
        <w:pStyle w:val="BodyText"/>
        <w:numPr>
          <w:ilvl w:val="0"/>
          <w:numId w:val="1"/>
        </w:numPr>
        <w:spacing w:before="120" w:after="0"/>
        <w:ind w:left="284" w:right="11" w:hanging="284"/>
        <w:jc w:val="both"/>
        <w:rPr>
          <w:rFonts w:ascii="Times New Roman" w:hAnsi="Times New Roman"/>
          <w:b/>
          <w:bCs/>
          <w:szCs w:val="24"/>
          <w:lang w:val="lv-LV"/>
        </w:rPr>
      </w:pPr>
      <w:r w:rsidRPr="00AC0046">
        <w:rPr>
          <w:rFonts w:ascii="Times New Roman" w:hAnsi="Times New Roman"/>
          <w:b/>
          <w:bCs/>
          <w:szCs w:val="24"/>
          <w:lang w:val="lv-LV"/>
        </w:rPr>
        <w:lastRenderedPageBreak/>
        <w:t>Paredzētās darbības ietekmes uz vidi vērtēšanas nepieciešamības pamatojums (iespējamās ietekmes būtiskuma novērtējums):</w:t>
      </w:r>
    </w:p>
    <w:p w14:paraId="328D9C22" w14:textId="2DC73E36" w:rsidR="00721CF4" w:rsidRPr="00AC0046" w:rsidRDefault="00721CF4" w:rsidP="000B66FD">
      <w:pPr>
        <w:tabs>
          <w:tab w:val="left" w:pos="0"/>
        </w:tabs>
        <w:spacing w:after="0" w:line="240" w:lineRule="auto"/>
        <w:ind w:left="284" w:firstLine="720"/>
        <w:jc w:val="both"/>
        <w:rPr>
          <w:rFonts w:ascii="Times New Roman" w:hAnsi="Times New Roman"/>
          <w:sz w:val="24"/>
          <w:szCs w:val="24"/>
          <w:lang w:val="lv-LV"/>
        </w:rPr>
      </w:pPr>
      <w:r w:rsidRPr="00AC0046">
        <w:rPr>
          <w:rFonts w:ascii="Times New Roman" w:hAnsi="Times New Roman"/>
          <w:sz w:val="24"/>
          <w:szCs w:val="24"/>
          <w:lang w:val="lv-LV"/>
        </w:rPr>
        <w:t xml:space="preserve">Kā norādīts jau Izvērtējuma 4.punktā, </w:t>
      </w:r>
      <w:r w:rsidR="000B66FD" w:rsidRPr="00AC0046">
        <w:rPr>
          <w:rFonts w:ascii="Times New Roman" w:hAnsi="Times New Roman"/>
          <w:sz w:val="24"/>
          <w:szCs w:val="24"/>
          <w:lang w:val="lv-LV"/>
        </w:rPr>
        <w:t>Izvērtējums Paredzētajai darbībai Īpašumā tiek veikts, pamatojoties uz Novērtējuma likuma 3.</w:t>
      </w:r>
      <w:r w:rsidR="000B66FD" w:rsidRPr="00AC0046">
        <w:rPr>
          <w:rFonts w:ascii="Times New Roman" w:hAnsi="Times New Roman"/>
          <w:sz w:val="24"/>
          <w:szCs w:val="24"/>
          <w:vertAlign w:val="superscript"/>
          <w:lang w:val="lv-LV"/>
        </w:rPr>
        <w:t>2</w:t>
      </w:r>
      <w:r w:rsidR="000B66FD" w:rsidRPr="00AC0046">
        <w:rPr>
          <w:rFonts w:ascii="Times New Roman" w:hAnsi="Times New Roman"/>
          <w:sz w:val="24"/>
          <w:szCs w:val="24"/>
          <w:lang w:val="lv-LV"/>
        </w:rPr>
        <w:t xml:space="preserve"> panta pirmās daļas 3. punkta </w:t>
      </w:r>
      <w:r w:rsidR="000B66FD" w:rsidRPr="00AC0046">
        <w:rPr>
          <w:rFonts w:ascii="Times New Roman" w:hAnsi="Times New Roman"/>
          <w:bCs/>
          <w:sz w:val="24"/>
          <w:szCs w:val="24"/>
          <w:lang w:val="lv-LV"/>
        </w:rPr>
        <w:t xml:space="preserve">b) apakšpunktu un 2.pielikuma 10.punkta 1) apakšpunktu, ņemot vērā </w:t>
      </w:r>
      <w:r w:rsidRPr="00AC0046">
        <w:rPr>
          <w:rFonts w:ascii="Times New Roman" w:hAnsi="Times New Roman"/>
          <w:sz w:val="24"/>
          <w:szCs w:val="24"/>
          <w:lang w:val="lv-LV"/>
        </w:rPr>
        <w:t>Novērtējuma likuma 11. pantā noteikt</w:t>
      </w:r>
      <w:r w:rsidR="000B66FD" w:rsidRPr="00AC0046">
        <w:rPr>
          <w:rFonts w:ascii="Times New Roman" w:hAnsi="Times New Roman"/>
          <w:sz w:val="24"/>
          <w:szCs w:val="24"/>
          <w:lang w:val="lv-LV"/>
        </w:rPr>
        <w:t>os</w:t>
      </w:r>
      <w:r w:rsidRPr="00AC0046">
        <w:rPr>
          <w:rFonts w:ascii="Times New Roman" w:hAnsi="Times New Roman"/>
          <w:sz w:val="24"/>
          <w:szCs w:val="24"/>
          <w:lang w:val="lv-LV"/>
        </w:rPr>
        <w:t xml:space="preserve"> kritērij</w:t>
      </w:r>
      <w:r w:rsidR="000B66FD" w:rsidRPr="00AC0046">
        <w:rPr>
          <w:rFonts w:ascii="Times New Roman" w:hAnsi="Times New Roman"/>
          <w:sz w:val="24"/>
          <w:szCs w:val="24"/>
          <w:lang w:val="lv-LV"/>
        </w:rPr>
        <w:t>us</w:t>
      </w:r>
      <w:r w:rsidRPr="00AC0046">
        <w:rPr>
          <w:rFonts w:ascii="Times New Roman" w:hAnsi="Times New Roman"/>
          <w:sz w:val="24"/>
          <w:szCs w:val="24"/>
          <w:lang w:val="lv-LV"/>
        </w:rPr>
        <w:t>.</w:t>
      </w:r>
    </w:p>
    <w:p w14:paraId="7DAB8469" w14:textId="77777777" w:rsidR="00721CF4" w:rsidRPr="00AC0046" w:rsidRDefault="00721CF4" w:rsidP="00D90012">
      <w:pPr>
        <w:tabs>
          <w:tab w:val="left" w:pos="0"/>
        </w:tabs>
        <w:spacing w:before="120" w:after="0" w:line="240" w:lineRule="auto"/>
        <w:ind w:left="284" w:firstLine="720"/>
        <w:jc w:val="both"/>
        <w:rPr>
          <w:rFonts w:ascii="Times New Roman" w:hAnsi="Times New Roman"/>
          <w:sz w:val="24"/>
          <w:szCs w:val="24"/>
          <w:lang w:val="lv-LV"/>
        </w:rPr>
      </w:pPr>
      <w:r w:rsidRPr="00AC0046">
        <w:rPr>
          <w:rFonts w:ascii="Times New Roman" w:hAnsi="Times New Roman"/>
          <w:bCs/>
          <w:sz w:val="24"/>
          <w:szCs w:val="24"/>
          <w:lang w:val="lv-LV"/>
        </w:rPr>
        <w:t>Novērtējuma l</w:t>
      </w:r>
      <w:r w:rsidRPr="00AC0046">
        <w:rPr>
          <w:rFonts w:ascii="Times New Roman" w:hAnsi="Times New Roman"/>
          <w:sz w:val="24"/>
          <w:szCs w:val="24"/>
          <w:lang w:val="lv-LV"/>
        </w:rPr>
        <w:t>ikuma 8. pants līdz 30.06.2026. noteica un 7. panta pirmā daļa no 01.07.2026. nosaka, ka, piesakot darbību Dienestā, ierosinātājs norāda vismaz divus dažādus risinājumus attiecībā uz šīs darbības vietu vai izmantojamo tehnoloģiju veidiem.</w:t>
      </w:r>
    </w:p>
    <w:p w14:paraId="3CBC0F9E" w14:textId="77777777" w:rsidR="003E6F0D" w:rsidRPr="00AC0046" w:rsidRDefault="00721CF4" w:rsidP="003E6F0D">
      <w:pPr>
        <w:tabs>
          <w:tab w:val="left" w:pos="0"/>
        </w:tabs>
        <w:spacing w:after="0" w:line="240" w:lineRule="auto"/>
        <w:ind w:left="284" w:firstLine="720"/>
        <w:jc w:val="both"/>
        <w:rPr>
          <w:rFonts w:ascii="Times New Roman" w:hAnsi="Times New Roman"/>
          <w:sz w:val="24"/>
          <w:szCs w:val="24"/>
          <w:lang w:val="lv-LV"/>
        </w:rPr>
      </w:pPr>
      <w:r w:rsidRPr="00AC0046">
        <w:rPr>
          <w:rFonts w:ascii="Times New Roman" w:hAnsi="Times New Roman"/>
          <w:sz w:val="24"/>
          <w:szCs w:val="24"/>
          <w:lang w:val="lv-LV"/>
        </w:rPr>
        <w:t>Ierosinātājs iesniegumā Izvērtējumam</w:t>
      </w:r>
      <w:r w:rsidR="000B66FD" w:rsidRPr="00AC0046">
        <w:rPr>
          <w:rFonts w:ascii="Times New Roman" w:hAnsi="Times New Roman"/>
          <w:sz w:val="24"/>
          <w:szCs w:val="24"/>
          <w:lang w:val="lv-LV"/>
        </w:rPr>
        <w:t xml:space="preserve"> norādījis, ka Paredzētās darbības vietai un tehnoloģiju veidam nav alternatīv</w:t>
      </w:r>
      <w:r w:rsidR="003E6F0D" w:rsidRPr="00AC0046">
        <w:rPr>
          <w:rFonts w:ascii="Times New Roman" w:hAnsi="Times New Roman"/>
          <w:sz w:val="24"/>
          <w:szCs w:val="24"/>
          <w:lang w:val="lv-LV"/>
        </w:rPr>
        <w:t>u.</w:t>
      </w:r>
    </w:p>
    <w:p w14:paraId="49A03C7A" w14:textId="10FAB3E3" w:rsidR="000B66FD" w:rsidRPr="00AC0046" w:rsidRDefault="003E6F0D" w:rsidP="003E6F0D">
      <w:pPr>
        <w:tabs>
          <w:tab w:val="left" w:pos="0"/>
        </w:tabs>
        <w:spacing w:after="0" w:line="240" w:lineRule="auto"/>
        <w:ind w:left="284" w:firstLine="720"/>
        <w:jc w:val="both"/>
        <w:rPr>
          <w:rFonts w:ascii="Times New Roman" w:hAnsi="Times New Roman"/>
          <w:sz w:val="24"/>
          <w:szCs w:val="24"/>
          <w:lang w:val="lv-LV"/>
        </w:rPr>
      </w:pPr>
      <w:r w:rsidRPr="00AC0046">
        <w:rPr>
          <w:rFonts w:ascii="Times New Roman" w:hAnsi="Times New Roman"/>
          <w:sz w:val="24"/>
          <w:szCs w:val="24"/>
          <w:lang w:val="lv-LV"/>
        </w:rPr>
        <w:t xml:space="preserve">Ievērojot iesniegumā Izvērtējumam norādīto, </w:t>
      </w:r>
      <w:r w:rsidR="000B66FD" w:rsidRPr="00AC0046">
        <w:rPr>
          <w:rFonts w:ascii="Times New Roman" w:hAnsi="Times New Roman"/>
          <w:sz w:val="24"/>
          <w:szCs w:val="24"/>
          <w:lang w:val="lv-LV"/>
        </w:rPr>
        <w:t>Dienests Izvērtējumā kā Paredzētās darbības alternatīvu pieņem “0” alternatīv</w:t>
      </w:r>
      <w:r w:rsidRPr="00AC0046">
        <w:rPr>
          <w:rFonts w:ascii="Times New Roman" w:hAnsi="Times New Roman"/>
          <w:sz w:val="24"/>
          <w:szCs w:val="24"/>
          <w:lang w:val="lv-LV"/>
        </w:rPr>
        <w:t>u, kad Paredzētā darbība netiek īstenota, vienlaikus norādītajai alternatīvai būtu pamats tikai gadījumā, ja Pare</w:t>
      </w:r>
      <w:r w:rsidR="00AC0046">
        <w:rPr>
          <w:rFonts w:ascii="Times New Roman" w:hAnsi="Times New Roman"/>
          <w:sz w:val="24"/>
          <w:szCs w:val="24"/>
          <w:lang w:val="lv-LV"/>
        </w:rPr>
        <w:t>d</w:t>
      </w:r>
      <w:r w:rsidRPr="00AC0046">
        <w:rPr>
          <w:rFonts w:ascii="Times New Roman" w:hAnsi="Times New Roman"/>
          <w:sz w:val="24"/>
          <w:szCs w:val="24"/>
          <w:lang w:val="lv-LV"/>
        </w:rPr>
        <w:t>zētās darbības īstenošana Norises vietā būtu pretrunā ar normatīvajiem aktiem vai norādītu uz būtiskiem vai nenovēršamiem ietekmes uz vidi riskiem.</w:t>
      </w:r>
    </w:p>
    <w:p w14:paraId="2BE00910" w14:textId="2B0C4689" w:rsidR="00015961" w:rsidRPr="00AC0046" w:rsidRDefault="003E6F0D" w:rsidP="003E6F0D">
      <w:pPr>
        <w:tabs>
          <w:tab w:val="left" w:pos="0"/>
        </w:tabs>
        <w:spacing w:after="0" w:line="240" w:lineRule="auto"/>
        <w:ind w:left="284" w:firstLine="720"/>
        <w:jc w:val="both"/>
        <w:rPr>
          <w:rFonts w:ascii="Times New Roman" w:hAnsi="Times New Roman"/>
          <w:sz w:val="24"/>
          <w:szCs w:val="24"/>
          <w:lang w:val="lv-LV"/>
        </w:rPr>
      </w:pPr>
      <w:r w:rsidRPr="00AC0046">
        <w:rPr>
          <w:rFonts w:ascii="Times New Roman" w:hAnsi="Times New Roman"/>
          <w:sz w:val="24"/>
          <w:szCs w:val="24"/>
          <w:lang w:val="lv-LV"/>
        </w:rPr>
        <w:t xml:space="preserve">Dienestam papildus vērtējot Norises vietas un apkārtnes apstākļus, secināms, ka teorētiski pastāv iespējama alternatīva plānotās ražošanas ēkas izbūvei Ierosinātāja īpašumā esošā Īpašuma “Čipsi” ziemeļu (turpmāk tekstā debespuses – Z, A, D, R) daļā, bet </w:t>
      </w:r>
      <w:r w:rsidR="004B21CD" w:rsidRPr="00AC0046">
        <w:rPr>
          <w:rFonts w:ascii="Times New Roman" w:hAnsi="Times New Roman"/>
          <w:sz w:val="24"/>
          <w:szCs w:val="24"/>
          <w:lang w:val="lv-LV"/>
        </w:rPr>
        <w:t>arī šai alternatīvai būtu pamats tikai gadījumā, ja Pare</w:t>
      </w:r>
      <w:r w:rsidR="00AC0046">
        <w:rPr>
          <w:rFonts w:ascii="Times New Roman" w:hAnsi="Times New Roman"/>
          <w:sz w:val="24"/>
          <w:szCs w:val="24"/>
          <w:lang w:val="lv-LV"/>
        </w:rPr>
        <w:t>d</w:t>
      </w:r>
      <w:r w:rsidR="004B21CD" w:rsidRPr="00AC0046">
        <w:rPr>
          <w:rFonts w:ascii="Times New Roman" w:hAnsi="Times New Roman"/>
          <w:sz w:val="24"/>
          <w:szCs w:val="24"/>
          <w:lang w:val="lv-LV"/>
        </w:rPr>
        <w:t>zētās darbības īstenošana Norises vietā būtu pretrunā ar normatīvajiem aktiem vai norādītu uz būtiskiem vai nenovēršamiem ietekmes uz vidi riskiem</w:t>
      </w:r>
      <w:r w:rsidR="000F6DE4" w:rsidRPr="00AC0046">
        <w:rPr>
          <w:rFonts w:ascii="Times New Roman" w:hAnsi="Times New Roman"/>
          <w:sz w:val="24"/>
          <w:szCs w:val="24"/>
          <w:lang w:val="lv-LV"/>
        </w:rPr>
        <w:t xml:space="preserve"> konkrētajā vietā</w:t>
      </w:r>
      <w:r w:rsidR="00015961" w:rsidRPr="00AC0046">
        <w:rPr>
          <w:rFonts w:ascii="Times New Roman" w:hAnsi="Times New Roman"/>
          <w:sz w:val="24"/>
          <w:szCs w:val="24"/>
          <w:lang w:val="lv-LV"/>
        </w:rPr>
        <w:t>.</w:t>
      </w:r>
    </w:p>
    <w:p w14:paraId="6C583AC9" w14:textId="4A6D4AB4" w:rsidR="00E96733" w:rsidRPr="00AC0046" w:rsidRDefault="00721CF4" w:rsidP="00D90012">
      <w:pPr>
        <w:tabs>
          <w:tab w:val="left" w:pos="0"/>
        </w:tabs>
        <w:spacing w:before="120" w:after="0" w:line="240" w:lineRule="auto"/>
        <w:ind w:left="284" w:firstLine="720"/>
        <w:jc w:val="both"/>
        <w:rPr>
          <w:rFonts w:ascii="Times New Roman" w:hAnsi="Times New Roman"/>
          <w:sz w:val="24"/>
          <w:szCs w:val="24"/>
          <w:lang w:val="lv-LV"/>
        </w:rPr>
      </w:pPr>
      <w:r w:rsidRPr="00AC0046">
        <w:rPr>
          <w:rFonts w:ascii="Times New Roman" w:hAnsi="Times New Roman"/>
          <w:sz w:val="24"/>
          <w:szCs w:val="24"/>
          <w:lang w:val="lv-LV"/>
        </w:rPr>
        <w:t>Attiecībā uz Novērtējuma likuma 11. panta pirmās daļas 1. punktā noteiktajiem paredzēto darbību raksturojošiem kritērijiem kā “apjoms un tehniskie risinājumi”, ir norādāms, ka Paredzētā darbība</w:t>
      </w:r>
      <w:r w:rsidR="003A542D" w:rsidRPr="00AC0046">
        <w:rPr>
          <w:rFonts w:ascii="Times New Roman" w:hAnsi="Times New Roman"/>
          <w:sz w:val="24"/>
          <w:szCs w:val="24"/>
          <w:lang w:val="lv-LV"/>
        </w:rPr>
        <w:t xml:space="preserve"> apjoma</w:t>
      </w:r>
      <w:r w:rsidR="00EB1CB0" w:rsidRPr="00AC0046">
        <w:rPr>
          <w:rFonts w:ascii="Times New Roman" w:hAnsi="Times New Roman"/>
          <w:sz w:val="24"/>
          <w:szCs w:val="24"/>
          <w:lang w:val="lv-LV"/>
        </w:rPr>
        <w:t xml:space="preserve"> (skartās platības)</w:t>
      </w:r>
      <w:r w:rsidR="003A542D" w:rsidRPr="00AC0046">
        <w:rPr>
          <w:rFonts w:ascii="Times New Roman" w:hAnsi="Times New Roman"/>
          <w:sz w:val="24"/>
          <w:szCs w:val="24"/>
          <w:lang w:val="lv-LV"/>
        </w:rPr>
        <w:t xml:space="preserve"> ziņā kā atsevišķa darbība nav klasificējama kā </w:t>
      </w:r>
      <w:r w:rsidR="00EB1CB0" w:rsidRPr="00AC0046">
        <w:rPr>
          <w:rFonts w:ascii="Times New Roman" w:hAnsi="Times New Roman"/>
          <w:sz w:val="24"/>
          <w:szCs w:val="24"/>
          <w:lang w:val="lv-LV"/>
        </w:rPr>
        <w:t>būtiska, kurai būtu jāveic Izvērtējums, bet, ievērojot, ka Paredzētā darbība paredzēta ar mērķi paplašināt līdzšinējo Ierosinātāja ražošanas teritoriju  no ~1.45 ha uz ~2.8 ha, tā klasificējas kā darbība, kurai veicams Izvērtējums un norāda uz iespējamiem būtiskiem ietekmes uz vidi riskiem. Tomēr Izvērtējuma ietvaros, vērtējot teritorijas apstākļus kopumā, Dienests nav konstatējis pazīmes, kas norādītu, ka Paredzētās darbības īstenošana</w:t>
      </w:r>
      <w:r w:rsidR="00E96733" w:rsidRPr="00AC0046">
        <w:rPr>
          <w:rFonts w:ascii="Times New Roman" w:hAnsi="Times New Roman"/>
          <w:sz w:val="24"/>
          <w:szCs w:val="24"/>
          <w:lang w:val="lv-LV"/>
        </w:rPr>
        <w:t xml:space="preserve">, palielinot līdzšinējo </w:t>
      </w:r>
      <w:r w:rsidR="00EB1CB0" w:rsidRPr="00AC0046">
        <w:rPr>
          <w:rFonts w:ascii="Times New Roman" w:hAnsi="Times New Roman"/>
          <w:sz w:val="24"/>
          <w:szCs w:val="24"/>
          <w:lang w:val="lv-LV"/>
        </w:rPr>
        <w:t>rūpnieciskās apbūves teritorij</w:t>
      </w:r>
      <w:r w:rsidR="00E96733" w:rsidRPr="00AC0046">
        <w:rPr>
          <w:rFonts w:ascii="Times New Roman" w:hAnsi="Times New Roman"/>
          <w:sz w:val="24"/>
          <w:szCs w:val="24"/>
          <w:lang w:val="lv-LV"/>
        </w:rPr>
        <w:t xml:space="preserve">u </w:t>
      </w:r>
      <w:r w:rsidR="00EB1CB0" w:rsidRPr="00AC0046">
        <w:rPr>
          <w:rFonts w:ascii="Times New Roman" w:hAnsi="Times New Roman"/>
          <w:sz w:val="24"/>
          <w:szCs w:val="24"/>
          <w:lang w:val="lv-LV"/>
        </w:rPr>
        <w:t>~1.37 ha</w:t>
      </w:r>
      <w:r w:rsidR="00E96733" w:rsidRPr="00AC0046">
        <w:rPr>
          <w:rFonts w:ascii="Times New Roman" w:hAnsi="Times New Roman"/>
          <w:sz w:val="24"/>
          <w:szCs w:val="24"/>
          <w:lang w:val="lv-LV"/>
        </w:rPr>
        <w:t xml:space="preserve"> Pērnciema teritorijā, skartās platības apjoma ziņā varētu radīt būtisku negatīvu papildus ietekmi uz vidi.</w:t>
      </w:r>
    </w:p>
    <w:p w14:paraId="15D37C84" w14:textId="060B526A" w:rsidR="00E96733" w:rsidRPr="00AC0046" w:rsidRDefault="00E96733" w:rsidP="00DC157B">
      <w:pPr>
        <w:tabs>
          <w:tab w:val="left" w:pos="0"/>
        </w:tabs>
        <w:spacing w:after="0" w:line="240" w:lineRule="auto"/>
        <w:ind w:left="284" w:firstLine="720"/>
        <w:jc w:val="both"/>
        <w:rPr>
          <w:rFonts w:ascii="Times New Roman" w:hAnsi="Times New Roman"/>
          <w:sz w:val="24"/>
          <w:szCs w:val="24"/>
          <w:lang w:val="lv-LV"/>
        </w:rPr>
      </w:pPr>
      <w:r w:rsidRPr="00AC0046">
        <w:rPr>
          <w:rFonts w:ascii="Times New Roman" w:hAnsi="Times New Roman"/>
          <w:sz w:val="24"/>
          <w:szCs w:val="24"/>
          <w:lang w:val="lv-LV"/>
        </w:rPr>
        <w:t>Paredzētās darbības ietvaros ir paredzēts veikt jaunas  ražošanas ēkas (apbūves laukums – 6130.3 m</w:t>
      </w:r>
      <w:r w:rsidRPr="00AC0046">
        <w:rPr>
          <w:rFonts w:ascii="Times New Roman" w:hAnsi="Times New Roman"/>
          <w:sz w:val="24"/>
          <w:szCs w:val="24"/>
          <w:vertAlign w:val="superscript"/>
          <w:lang w:val="lv-LV"/>
        </w:rPr>
        <w:t>2</w:t>
      </w:r>
      <w:r w:rsidRPr="00AC0046">
        <w:rPr>
          <w:rFonts w:ascii="Times New Roman" w:hAnsi="Times New Roman"/>
          <w:sz w:val="24"/>
          <w:szCs w:val="24"/>
          <w:lang w:val="lv-LV"/>
        </w:rPr>
        <w:t>, būvapjoms – 60443.5 m</w:t>
      </w:r>
      <w:r w:rsidRPr="00AC0046">
        <w:rPr>
          <w:rFonts w:ascii="Times New Roman" w:hAnsi="Times New Roman"/>
          <w:sz w:val="24"/>
          <w:szCs w:val="24"/>
          <w:vertAlign w:val="superscript"/>
          <w:lang w:val="lv-LV"/>
        </w:rPr>
        <w:t>3</w:t>
      </w:r>
      <w:r w:rsidRPr="00AC0046">
        <w:rPr>
          <w:rFonts w:ascii="Times New Roman" w:hAnsi="Times New Roman"/>
          <w:sz w:val="24"/>
          <w:szCs w:val="24"/>
          <w:lang w:val="lv-LV"/>
        </w:rPr>
        <w:t>, virszemes stāvu skaits 3) jaunbūvi,</w:t>
      </w:r>
      <w:r w:rsidR="00DC157B" w:rsidRPr="00AC0046">
        <w:rPr>
          <w:rFonts w:ascii="Times New Roman" w:hAnsi="Times New Roman"/>
          <w:sz w:val="24"/>
          <w:szCs w:val="24"/>
          <w:lang w:val="lv-LV"/>
        </w:rPr>
        <w:t xml:space="preserve"> atbilstoši ražotnes tehniskajām vajadzībām, </w:t>
      </w:r>
      <w:r w:rsidRPr="00AC0046">
        <w:rPr>
          <w:rFonts w:ascii="Times New Roman" w:hAnsi="Times New Roman"/>
          <w:sz w:val="24"/>
          <w:szCs w:val="24"/>
          <w:lang w:val="lv-LV"/>
        </w:rPr>
        <w:t xml:space="preserve">veikt nepieciešamo </w:t>
      </w:r>
      <w:r w:rsidR="00DC157B" w:rsidRPr="00AC0046">
        <w:rPr>
          <w:rFonts w:ascii="Times New Roman" w:hAnsi="Times New Roman"/>
          <w:sz w:val="24"/>
          <w:szCs w:val="24"/>
          <w:lang w:val="lv-LV"/>
        </w:rPr>
        <w:t xml:space="preserve">piebraucamo ceļu, ietvju un laukumu </w:t>
      </w:r>
      <w:r w:rsidRPr="00AC0046">
        <w:rPr>
          <w:rFonts w:ascii="Times New Roman" w:hAnsi="Times New Roman"/>
          <w:sz w:val="24"/>
          <w:szCs w:val="24"/>
          <w:lang w:val="lv-LV"/>
        </w:rPr>
        <w:t>segumu izbūvi ~</w:t>
      </w:r>
      <w:r w:rsidR="00DC157B" w:rsidRPr="00AC0046">
        <w:rPr>
          <w:rFonts w:ascii="Times New Roman" w:hAnsi="Times New Roman"/>
          <w:sz w:val="24"/>
          <w:szCs w:val="24"/>
          <w:lang w:val="lv-LV"/>
        </w:rPr>
        <w:t>4400 m</w:t>
      </w:r>
      <w:r w:rsidR="00DC157B" w:rsidRPr="00AC0046">
        <w:rPr>
          <w:rFonts w:ascii="Times New Roman" w:hAnsi="Times New Roman"/>
          <w:sz w:val="24"/>
          <w:szCs w:val="24"/>
          <w:vertAlign w:val="superscript"/>
          <w:lang w:val="lv-LV"/>
        </w:rPr>
        <w:t>2</w:t>
      </w:r>
      <w:r w:rsidR="00DC157B" w:rsidRPr="00AC0046">
        <w:rPr>
          <w:rFonts w:ascii="Times New Roman" w:hAnsi="Times New Roman"/>
          <w:sz w:val="24"/>
          <w:szCs w:val="24"/>
          <w:lang w:val="lv-LV"/>
        </w:rPr>
        <w:t xml:space="preserve"> platībā, veikt zāliena un apstādījumu izveidi ~3108 m</w:t>
      </w:r>
      <w:r w:rsidR="00DC157B" w:rsidRPr="00AC0046">
        <w:rPr>
          <w:rFonts w:ascii="Times New Roman" w:hAnsi="Times New Roman"/>
          <w:sz w:val="24"/>
          <w:szCs w:val="24"/>
          <w:vertAlign w:val="superscript"/>
          <w:lang w:val="lv-LV"/>
        </w:rPr>
        <w:t>2</w:t>
      </w:r>
      <w:r w:rsidR="00DC157B" w:rsidRPr="00AC0046">
        <w:rPr>
          <w:rFonts w:ascii="Times New Roman" w:hAnsi="Times New Roman"/>
          <w:sz w:val="24"/>
          <w:szCs w:val="24"/>
          <w:lang w:val="lv-LV"/>
        </w:rPr>
        <w:t xml:space="preserve"> platībā. </w:t>
      </w:r>
      <w:r w:rsidRPr="00AC0046">
        <w:rPr>
          <w:rFonts w:ascii="Times New Roman" w:hAnsi="Times New Roman"/>
          <w:sz w:val="24"/>
          <w:szCs w:val="24"/>
          <w:lang w:val="lv-LV"/>
        </w:rPr>
        <w:t>Ēka apjoma ziņā ir vērtējama kā nozīmīga</w:t>
      </w:r>
      <w:r w:rsidR="00DC157B" w:rsidRPr="00AC0046">
        <w:rPr>
          <w:rFonts w:ascii="Times New Roman" w:hAnsi="Times New Roman"/>
          <w:sz w:val="24"/>
          <w:szCs w:val="24"/>
          <w:lang w:val="lv-LV"/>
        </w:rPr>
        <w:t xml:space="preserve"> un apbūves intensitāte Īpašumā sastādīs ~73%, apbūves blīvums (max 60%) sastādīs 45.4%, brīvā zaļā teritorija (min 20%) sastādīs ~22.4%, </w:t>
      </w:r>
      <w:r w:rsidRPr="00AC0046">
        <w:rPr>
          <w:rFonts w:ascii="Times New Roman" w:hAnsi="Times New Roman"/>
          <w:sz w:val="24"/>
          <w:szCs w:val="24"/>
          <w:lang w:val="lv-LV"/>
        </w:rPr>
        <w:t>kas radīs</w:t>
      </w:r>
      <w:r w:rsidR="00DC157B" w:rsidRPr="00AC0046">
        <w:rPr>
          <w:rFonts w:ascii="Times New Roman" w:hAnsi="Times New Roman"/>
          <w:sz w:val="24"/>
          <w:szCs w:val="24"/>
          <w:lang w:val="lv-LV"/>
        </w:rPr>
        <w:t xml:space="preserve"> būtiskas</w:t>
      </w:r>
      <w:r w:rsidRPr="00AC0046">
        <w:rPr>
          <w:rFonts w:ascii="Times New Roman" w:hAnsi="Times New Roman"/>
          <w:sz w:val="24"/>
          <w:szCs w:val="24"/>
          <w:lang w:val="lv-LV"/>
        </w:rPr>
        <w:t xml:space="preserve"> izmaiņas līdzšinējā teritorijas ainavā, tomēr ietekmes kopumā ir raksturojamas kā lokālas</w:t>
      </w:r>
      <w:r w:rsidR="00DC157B" w:rsidRPr="00AC0046">
        <w:rPr>
          <w:rFonts w:ascii="Times New Roman" w:hAnsi="Times New Roman"/>
          <w:sz w:val="24"/>
          <w:szCs w:val="24"/>
          <w:lang w:val="lv-LV"/>
        </w:rPr>
        <w:t>, kas neradīs būtisku ietekmi uz ainavu plašā mērogā.</w:t>
      </w:r>
    </w:p>
    <w:p w14:paraId="7514A094" w14:textId="7AD714D5" w:rsidR="009962BD" w:rsidRPr="00AC0046" w:rsidRDefault="00DC157B" w:rsidP="009962BD">
      <w:pPr>
        <w:tabs>
          <w:tab w:val="left" w:pos="0"/>
        </w:tabs>
        <w:spacing w:after="0" w:line="240" w:lineRule="auto"/>
        <w:ind w:left="284" w:firstLine="720"/>
        <w:jc w:val="both"/>
        <w:rPr>
          <w:rFonts w:ascii="Times New Roman" w:hAnsi="Times New Roman"/>
          <w:sz w:val="24"/>
          <w:szCs w:val="24"/>
          <w:lang w:val="lv-LV"/>
        </w:rPr>
      </w:pPr>
      <w:r w:rsidRPr="00AC0046">
        <w:rPr>
          <w:rFonts w:ascii="Times New Roman" w:hAnsi="Times New Roman"/>
          <w:sz w:val="24"/>
          <w:szCs w:val="24"/>
          <w:lang w:val="lv-LV"/>
        </w:rPr>
        <w:t>Paredzētajā ēkā paredzētas</w:t>
      </w:r>
      <w:r w:rsidR="00E96733" w:rsidRPr="00AC0046">
        <w:rPr>
          <w:rFonts w:ascii="Times New Roman" w:hAnsi="Times New Roman"/>
          <w:sz w:val="24"/>
          <w:szCs w:val="24"/>
          <w:lang w:val="lv-LV"/>
        </w:rPr>
        <w:t xml:space="preserve"> ražošanas telpas</w:t>
      </w:r>
      <w:r w:rsidR="009962BD" w:rsidRPr="00AC0046">
        <w:rPr>
          <w:rFonts w:ascii="Times New Roman" w:hAnsi="Times New Roman"/>
          <w:sz w:val="24"/>
          <w:szCs w:val="24"/>
          <w:lang w:val="lv-LV"/>
        </w:rPr>
        <w:t xml:space="preserve"> (ēkas R daļā)</w:t>
      </w:r>
      <w:r w:rsidR="00E96733" w:rsidRPr="00AC0046">
        <w:rPr>
          <w:rFonts w:ascii="Times New Roman" w:hAnsi="Times New Roman"/>
          <w:sz w:val="24"/>
          <w:szCs w:val="24"/>
          <w:lang w:val="lv-LV"/>
        </w:rPr>
        <w:t>, noliktavas produkcijas uzglabāšanai</w:t>
      </w:r>
      <w:r w:rsidR="009962BD" w:rsidRPr="00AC0046">
        <w:rPr>
          <w:rFonts w:ascii="Times New Roman" w:hAnsi="Times New Roman"/>
          <w:sz w:val="24"/>
          <w:szCs w:val="24"/>
          <w:lang w:val="lv-LV"/>
        </w:rPr>
        <w:t xml:space="preserve"> (ēkas A daļā)</w:t>
      </w:r>
      <w:r w:rsidR="00E96733" w:rsidRPr="00AC0046">
        <w:rPr>
          <w:rFonts w:ascii="Times New Roman" w:hAnsi="Times New Roman"/>
          <w:sz w:val="24"/>
          <w:szCs w:val="24"/>
          <w:lang w:val="lv-LV"/>
        </w:rPr>
        <w:t>, biroja telpas un tehniskās telpas</w:t>
      </w:r>
      <w:r w:rsidR="009962BD" w:rsidRPr="00AC0046">
        <w:rPr>
          <w:rFonts w:ascii="Times New Roman" w:hAnsi="Times New Roman"/>
          <w:sz w:val="24"/>
          <w:szCs w:val="24"/>
          <w:lang w:val="lv-LV"/>
        </w:rPr>
        <w:t xml:space="preserve"> (ēkas R daļā)</w:t>
      </w:r>
      <w:r w:rsidR="00E96733" w:rsidRPr="00AC0046">
        <w:rPr>
          <w:rFonts w:ascii="Times New Roman" w:hAnsi="Times New Roman"/>
          <w:sz w:val="24"/>
          <w:szCs w:val="24"/>
          <w:lang w:val="lv-LV"/>
        </w:rPr>
        <w:t>.</w:t>
      </w:r>
      <w:r w:rsidR="009962BD" w:rsidRPr="00AC0046">
        <w:rPr>
          <w:rFonts w:ascii="Times New Roman" w:hAnsi="Times New Roman"/>
          <w:sz w:val="24"/>
          <w:szCs w:val="24"/>
          <w:lang w:val="lv-LV"/>
        </w:rPr>
        <w:t xml:space="preserve"> Ēkā paredzēta paredzēta čipsu ražošana, kas ietver izejvielu pieņemšanu, uzglabāšanu, sagatavošanu, cepšanu eļļā, garšvielu pievienošanu, iepakošanu un gatavās produkcijas uzglabāšanu, ražotnē paredzot saražot 360 t/ gadā gatavās produkcijas.</w:t>
      </w:r>
    </w:p>
    <w:p w14:paraId="0C27FCA9" w14:textId="6CF70C2D" w:rsidR="009962BD" w:rsidRPr="00AC0046" w:rsidRDefault="009962BD" w:rsidP="00D54FAA">
      <w:pPr>
        <w:tabs>
          <w:tab w:val="left" w:pos="0"/>
        </w:tabs>
        <w:spacing w:after="0" w:line="240" w:lineRule="auto"/>
        <w:ind w:left="284" w:firstLine="720"/>
        <w:jc w:val="both"/>
        <w:rPr>
          <w:rFonts w:ascii="Times New Roman" w:hAnsi="Times New Roman"/>
          <w:sz w:val="24"/>
          <w:szCs w:val="24"/>
          <w:lang w:val="lv-LV"/>
        </w:rPr>
      </w:pPr>
      <w:r w:rsidRPr="00AC0046">
        <w:rPr>
          <w:rFonts w:ascii="Times New Roman" w:hAnsi="Times New Roman"/>
          <w:sz w:val="24"/>
          <w:szCs w:val="24"/>
          <w:lang w:val="lv-LV"/>
        </w:rPr>
        <w:t xml:space="preserve">Paredzētā darbība no </w:t>
      </w:r>
      <w:r w:rsidR="00D54FAA" w:rsidRPr="00AC0046">
        <w:rPr>
          <w:rFonts w:ascii="Times New Roman" w:hAnsi="Times New Roman"/>
          <w:sz w:val="24"/>
          <w:szCs w:val="24"/>
          <w:lang w:val="lv-LV"/>
        </w:rPr>
        <w:t>plānotās ražošanas apjoma, t.sk. vērtējot pieejamo informāciju par līdzšinējiem Ierosinātāja ražošanas apjomiem, nav raksturojuma kā darbība, kas varētu radīt būtiskus vai nenovēršamus ietekmes uz vidi riskus, t.i. neatbilst Novērtējuma likumā noteiktajiem kritērijiem ietekmes sākotnējā izvērtējuma veikšanai pārtikas rūpniecības objektiem</w:t>
      </w:r>
      <w:r w:rsidR="008E3D9C" w:rsidRPr="00AC0046">
        <w:rPr>
          <w:rFonts w:ascii="Times New Roman" w:hAnsi="Times New Roman"/>
          <w:sz w:val="24"/>
          <w:szCs w:val="24"/>
          <w:lang w:val="lv-LV"/>
        </w:rPr>
        <w:t xml:space="preserve"> (Novērtējuma likuma 3.</w:t>
      </w:r>
      <w:r w:rsidR="008E3D9C" w:rsidRPr="00AC0046">
        <w:rPr>
          <w:rFonts w:ascii="Times New Roman" w:hAnsi="Times New Roman"/>
          <w:sz w:val="24"/>
          <w:szCs w:val="24"/>
          <w:vertAlign w:val="superscript"/>
          <w:lang w:val="lv-LV"/>
        </w:rPr>
        <w:t>2</w:t>
      </w:r>
      <w:r w:rsidR="008E3D9C" w:rsidRPr="00AC0046">
        <w:rPr>
          <w:rFonts w:ascii="Times New Roman" w:hAnsi="Times New Roman"/>
          <w:sz w:val="24"/>
          <w:szCs w:val="24"/>
          <w:lang w:val="lv-LV"/>
        </w:rPr>
        <w:t xml:space="preserve"> panta pirmās daļas 3. punkta 1., 2. apakšpunktam un 2. pielikuma 7.punkta 2.apakšpunktam)</w:t>
      </w:r>
      <w:r w:rsidR="00D54FAA" w:rsidRPr="00AC0046">
        <w:rPr>
          <w:rFonts w:ascii="Times New Roman" w:hAnsi="Times New Roman"/>
          <w:sz w:val="24"/>
          <w:szCs w:val="24"/>
          <w:lang w:val="lv-LV"/>
        </w:rPr>
        <w:t>.</w:t>
      </w:r>
    </w:p>
    <w:p w14:paraId="6AF94C36" w14:textId="458B52BE" w:rsidR="005619FB" w:rsidRPr="00AC0046" w:rsidRDefault="005619FB" w:rsidP="00D54FAA">
      <w:pPr>
        <w:tabs>
          <w:tab w:val="left" w:pos="0"/>
        </w:tabs>
        <w:spacing w:after="0" w:line="240" w:lineRule="auto"/>
        <w:ind w:left="284" w:firstLine="720"/>
        <w:jc w:val="both"/>
        <w:rPr>
          <w:rFonts w:ascii="Times New Roman" w:hAnsi="Times New Roman"/>
          <w:bCs/>
          <w:sz w:val="24"/>
          <w:szCs w:val="24"/>
          <w:lang w:val="lv-LV"/>
        </w:rPr>
      </w:pPr>
      <w:r w:rsidRPr="00AC0046">
        <w:rPr>
          <w:rFonts w:ascii="Times New Roman" w:hAnsi="Times New Roman"/>
          <w:sz w:val="24"/>
          <w:szCs w:val="24"/>
          <w:lang w:val="lv-LV"/>
        </w:rPr>
        <w:t xml:space="preserve">Tāpat Paredzētā darbība no citu saistīto apstākļu, t.sk. izmantojamo dabas resursu </w:t>
      </w:r>
      <w:r w:rsidRPr="00AC0046">
        <w:rPr>
          <w:rFonts w:ascii="Times New Roman" w:hAnsi="Times New Roman"/>
          <w:sz w:val="24"/>
          <w:szCs w:val="24"/>
          <w:lang w:val="lv-LV"/>
        </w:rPr>
        <w:lastRenderedPageBreak/>
        <w:t xml:space="preserve">izmantošanas apjoma un apsaimniekojamo notekūdeņu apjoma, kā arī prognozējamo tehnoloģiju, viedokļa kopumā nav vērtējama kā tik nozīmīga, lai radītu būtiski negatīvus vai nepārvaldāmus ietekmes uz vidi riskus (skat. informāciju arī turpmāk Izvērtējumā). </w:t>
      </w:r>
    </w:p>
    <w:p w14:paraId="70E633F5" w14:textId="0B8B07C6" w:rsidR="00721CF4" w:rsidRPr="00AC0046" w:rsidRDefault="00721CF4" w:rsidP="00D90012">
      <w:pPr>
        <w:tabs>
          <w:tab w:val="left" w:pos="0"/>
        </w:tabs>
        <w:spacing w:before="120" w:after="0" w:line="240" w:lineRule="auto"/>
        <w:ind w:left="284" w:firstLine="720"/>
        <w:jc w:val="both"/>
        <w:rPr>
          <w:rFonts w:ascii="Times New Roman" w:hAnsi="Times New Roman"/>
          <w:sz w:val="24"/>
          <w:szCs w:val="24"/>
          <w:lang w:val="lv-LV"/>
        </w:rPr>
      </w:pPr>
      <w:r w:rsidRPr="00AC0046">
        <w:rPr>
          <w:rFonts w:ascii="Times New Roman" w:hAnsi="Times New Roman"/>
          <w:sz w:val="24"/>
          <w:szCs w:val="24"/>
          <w:lang w:val="lv-LV"/>
        </w:rPr>
        <w:t>Attiecībā uz Novērtējuma likuma 11. panta pirmās daļas 2. punktā noteiktajiem paredzēto darbību raksturojošiem kritērijiem kā “paredzētās darbības un citu darbību savstarpējā un kopējā ietekme”, ir norādāms, ka kopējā varbūtējā ietekme ir saistāma gan ar Paredzētās darbības ietvaros visām veicamajām darbībām, kā arī citiem teritorijā veiktiem, paredzētiem un iespējamiem būvniecības darbiem, arī cita veida izmantošanu.</w:t>
      </w:r>
    </w:p>
    <w:p w14:paraId="5D8C3A59" w14:textId="1A10D92E" w:rsidR="00F24F7B" w:rsidRPr="00AC0046" w:rsidRDefault="00F24F7B" w:rsidP="00F24F7B">
      <w:pPr>
        <w:tabs>
          <w:tab w:val="left" w:pos="0"/>
        </w:tabs>
        <w:spacing w:after="0" w:line="240" w:lineRule="auto"/>
        <w:ind w:left="284" w:firstLine="720"/>
        <w:jc w:val="both"/>
        <w:rPr>
          <w:rFonts w:ascii="Times New Roman" w:hAnsi="Times New Roman"/>
          <w:sz w:val="24"/>
          <w:szCs w:val="24"/>
          <w:lang w:val="lv-LV"/>
        </w:rPr>
      </w:pPr>
      <w:r w:rsidRPr="00AC0046">
        <w:rPr>
          <w:rFonts w:ascii="Times New Roman" w:hAnsi="Times New Roman"/>
          <w:sz w:val="24"/>
          <w:szCs w:val="24"/>
          <w:lang w:val="lv-LV"/>
        </w:rPr>
        <w:t>Norises vieta atrodas tiešā Īpašuma “Čipsi” tuvumā, kur Ierosinātājs jau veic pārtikas produktu (kartupeļu plāksnīšu “Long Chips”) ražošanu, kas atbilst C kategorijas piesārņojošai darbībai un Dienests ir veicis tās reģistrāciju.</w:t>
      </w:r>
    </w:p>
    <w:p w14:paraId="67A75EDE" w14:textId="77777777" w:rsidR="00F24F7B" w:rsidRPr="00AC0046" w:rsidRDefault="00F24F7B" w:rsidP="00F24F7B">
      <w:pPr>
        <w:tabs>
          <w:tab w:val="left" w:pos="0"/>
        </w:tabs>
        <w:spacing w:after="0" w:line="240" w:lineRule="auto"/>
        <w:ind w:left="284" w:firstLine="720"/>
        <w:jc w:val="both"/>
        <w:rPr>
          <w:rFonts w:ascii="Times New Roman" w:hAnsi="Times New Roman"/>
          <w:sz w:val="24"/>
          <w:szCs w:val="24"/>
          <w:lang w:val="lv-LV"/>
        </w:rPr>
      </w:pPr>
      <w:r w:rsidRPr="00AC0046">
        <w:rPr>
          <w:rFonts w:ascii="Times New Roman" w:hAnsi="Times New Roman"/>
          <w:sz w:val="24"/>
          <w:szCs w:val="24"/>
          <w:lang w:val="lv-LV"/>
        </w:rPr>
        <w:t>Atbilstoši Dienesta 22.03.2012. veiktajai C kategorijas piesārņojošas darbības reģistrācijai Nr.RI12IC0052 (turpmāk – C Reģistrācija), Ierosinātājs Īpašumā veic šādas piesārņojošas darbības:</w:t>
      </w:r>
    </w:p>
    <w:p w14:paraId="1AEF5221" w14:textId="1BAE6A55" w:rsidR="00F24F7B" w:rsidRPr="00AC0046" w:rsidRDefault="00F24F7B" w:rsidP="00F24F7B">
      <w:pPr>
        <w:pStyle w:val="ListParagraph"/>
        <w:numPr>
          <w:ilvl w:val="0"/>
          <w:numId w:val="12"/>
        </w:numPr>
        <w:tabs>
          <w:tab w:val="left" w:pos="0"/>
        </w:tabs>
        <w:spacing w:after="0" w:line="240" w:lineRule="auto"/>
        <w:ind w:left="567"/>
        <w:jc w:val="both"/>
        <w:rPr>
          <w:rFonts w:ascii="Times New Roman" w:hAnsi="Times New Roman"/>
          <w:sz w:val="24"/>
          <w:szCs w:val="24"/>
          <w:lang w:val="lv-LV"/>
        </w:rPr>
      </w:pPr>
      <w:r w:rsidRPr="00AC0046">
        <w:rPr>
          <w:rFonts w:ascii="Times New Roman" w:hAnsi="Times New Roman"/>
          <w:sz w:val="24"/>
          <w:szCs w:val="24"/>
          <w:lang w:val="lv-LV"/>
        </w:rPr>
        <w:t>veic kartupeļu plāksnīšu ražošanu (maksimālā jauda 6720 kg/dnn, 1411 t/gadā) un augu eļļas fasēšanu (jauda 3000 kg/dnn, 630 t/gadā) – atbilst Ministru kabineta 30.11.2010. noteikumu Nr.1082 “Kārtība, kādā piesakāmas A, B un C kategorijas piesārņojošas darbības un izsniedzamas atļaujas A un B kategorijas piesārņojošo darbību veikšanai” (turpmāk – Noteikumi Nr.1082) 2.pielikuma 5.2. apakšpunktā noteiktajai darbībai (iekārtas pārtikas produktu ražošanai, kurās pārstrādā dzīvnieku izcelsmes produktus (izņemot pienu) un saražo no 0</w:t>
      </w:r>
      <w:r w:rsidR="00266AF6" w:rsidRPr="00AC0046">
        <w:rPr>
          <w:rFonts w:ascii="Times New Roman" w:hAnsi="Times New Roman"/>
          <w:sz w:val="24"/>
          <w:szCs w:val="24"/>
          <w:lang w:val="lv-LV"/>
        </w:rPr>
        <w:t>.</w:t>
      </w:r>
      <w:r w:rsidRPr="00AC0046">
        <w:rPr>
          <w:rFonts w:ascii="Times New Roman" w:hAnsi="Times New Roman"/>
          <w:sz w:val="24"/>
          <w:szCs w:val="24"/>
          <w:lang w:val="lv-LV"/>
        </w:rPr>
        <w:t>1 līdz 1 tonnai gatavās produkcijas dienā un kurās pārstrādā augu izcelsmes produktus un saražo no 0</w:t>
      </w:r>
      <w:r w:rsidR="00266AF6" w:rsidRPr="00AC0046">
        <w:rPr>
          <w:rFonts w:ascii="Times New Roman" w:hAnsi="Times New Roman"/>
          <w:sz w:val="24"/>
          <w:szCs w:val="24"/>
          <w:lang w:val="lv-LV"/>
        </w:rPr>
        <w:t>.</w:t>
      </w:r>
      <w:r w:rsidRPr="00AC0046">
        <w:rPr>
          <w:rFonts w:ascii="Times New Roman" w:hAnsi="Times New Roman"/>
          <w:sz w:val="24"/>
          <w:szCs w:val="24"/>
          <w:lang w:val="lv-LV"/>
        </w:rPr>
        <w:t>5 līdz 10 tonnām gatavās produkcijas dienā (vidējais ceturkšņa rādītājs));</w:t>
      </w:r>
    </w:p>
    <w:p w14:paraId="6A7C338B" w14:textId="21F1CA6C" w:rsidR="00973A98" w:rsidRPr="00AC0046" w:rsidRDefault="00F24F7B" w:rsidP="00973A98">
      <w:pPr>
        <w:pStyle w:val="ListParagraph"/>
        <w:numPr>
          <w:ilvl w:val="0"/>
          <w:numId w:val="12"/>
        </w:numPr>
        <w:tabs>
          <w:tab w:val="left" w:pos="0"/>
        </w:tabs>
        <w:spacing w:after="0" w:line="240" w:lineRule="auto"/>
        <w:ind w:left="567"/>
        <w:jc w:val="both"/>
        <w:rPr>
          <w:rFonts w:ascii="Times New Roman" w:hAnsi="Times New Roman"/>
          <w:sz w:val="24"/>
          <w:szCs w:val="24"/>
          <w:lang w:val="lv-LV"/>
        </w:rPr>
      </w:pPr>
      <w:r w:rsidRPr="00AC0046">
        <w:rPr>
          <w:rFonts w:ascii="Times New Roman" w:hAnsi="Times New Roman"/>
          <w:sz w:val="24"/>
          <w:szCs w:val="24"/>
          <w:lang w:val="lv-LV"/>
        </w:rPr>
        <w:t>ekspluatē katlu māju, kurā uzstādīti trīs apkures katli ar kopējo jaudu 490 kW</w:t>
      </w:r>
      <w:r w:rsidR="00973A98" w:rsidRPr="00AC0046">
        <w:rPr>
          <w:rFonts w:ascii="Times New Roman" w:hAnsi="Times New Roman"/>
          <w:sz w:val="24"/>
          <w:szCs w:val="24"/>
          <w:lang w:val="lv-LV"/>
        </w:rPr>
        <w:t xml:space="preserve"> </w:t>
      </w:r>
      <w:r w:rsidRPr="00AC0046">
        <w:rPr>
          <w:rFonts w:ascii="Times New Roman" w:hAnsi="Times New Roman"/>
          <w:sz w:val="24"/>
          <w:szCs w:val="24"/>
          <w:lang w:val="lv-LV"/>
        </w:rPr>
        <w:t>– atbilst Noteikumu Nr.1082 2.pielikuma 1.1.apakšpunktā noteiktajai darbībai (</w:t>
      </w:r>
      <w:r w:rsidR="00973A98" w:rsidRPr="00AC0046">
        <w:rPr>
          <w:rFonts w:ascii="Times New Roman" w:hAnsi="Times New Roman"/>
          <w:sz w:val="24"/>
          <w:szCs w:val="24"/>
          <w:lang w:val="lv-LV"/>
        </w:rPr>
        <w:t>sadedzināšanas iekārtas (iekārta, kurā oksidē kurināmo, lai iegūtu siltumenerģiju tālākai izmantošanai), kuru nominālā ievadītā siltuma jauda ir vienāda ar vai lielāka par 0,2 un mazāka par 5 megavatiem un kuras kā kurināmo izmanto biomasu, kūdru vai gāzveida kurināmo);</w:t>
      </w:r>
    </w:p>
    <w:p w14:paraId="1193E41F" w14:textId="77777777" w:rsidR="00F24F7B" w:rsidRPr="00AC0046" w:rsidRDefault="00F24F7B" w:rsidP="00F24F7B">
      <w:pPr>
        <w:pStyle w:val="ListParagraph"/>
        <w:numPr>
          <w:ilvl w:val="0"/>
          <w:numId w:val="12"/>
        </w:numPr>
        <w:tabs>
          <w:tab w:val="left" w:pos="0"/>
        </w:tabs>
        <w:spacing w:after="0" w:line="240" w:lineRule="auto"/>
        <w:ind w:left="567"/>
        <w:jc w:val="both"/>
        <w:rPr>
          <w:rFonts w:ascii="Times New Roman" w:hAnsi="Times New Roman"/>
          <w:sz w:val="24"/>
          <w:szCs w:val="24"/>
          <w:lang w:val="lv-LV"/>
        </w:rPr>
      </w:pPr>
      <w:r w:rsidRPr="00AC0046">
        <w:rPr>
          <w:rFonts w:ascii="Times New Roman" w:hAnsi="Times New Roman"/>
          <w:sz w:val="24"/>
          <w:szCs w:val="24"/>
          <w:lang w:val="lv-LV"/>
        </w:rPr>
        <w:t xml:space="preserve">ekspluatē bioloģiskās NAI ar jaudu 16 m³/diennaktī ar izplūdi meliorācijas grāvī – atbilst Noteikumu Nr.1082 2.pielikuma 6.3.apakšpunktā noteiktajai darbībai (notekūdeņu attīrīšanas iekārtas ar jaudu no 5 līdz 20 kubikmetriem diennaktī, ja notekūdeņus novada vidē). </w:t>
      </w:r>
    </w:p>
    <w:p w14:paraId="18F21F3B" w14:textId="788D4305" w:rsidR="002824BA" w:rsidRPr="00AC0046" w:rsidRDefault="00F24F7B" w:rsidP="002824BA">
      <w:pPr>
        <w:tabs>
          <w:tab w:val="left" w:pos="0"/>
        </w:tabs>
        <w:spacing w:after="0" w:line="240" w:lineRule="auto"/>
        <w:ind w:left="284" w:firstLine="720"/>
        <w:jc w:val="both"/>
        <w:rPr>
          <w:rFonts w:ascii="Times New Roman" w:hAnsi="Times New Roman"/>
          <w:sz w:val="24"/>
          <w:szCs w:val="24"/>
          <w:lang w:val="lv-LV"/>
        </w:rPr>
      </w:pPr>
      <w:r w:rsidRPr="00AC0046">
        <w:rPr>
          <w:rFonts w:ascii="Times New Roman" w:hAnsi="Times New Roman"/>
          <w:sz w:val="24"/>
          <w:szCs w:val="24"/>
          <w:lang w:val="lv-LV"/>
        </w:rPr>
        <w:t xml:space="preserve">Paredzētās darbības rezultātā </w:t>
      </w:r>
      <w:r w:rsidR="00266AF6" w:rsidRPr="00AC0046">
        <w:rPr>
          <w:rFonts w:ascii="Times New Roman" w:hAnsi="Times New Roman"/>
          <w:sz w:val="24"/>
          <w:szCs w:val="24"/>
          <w:lang w:val="lv-LV"/>
        </w:rPr>
        <w:t>I</w:t>
      </w:r>
      <w:r w:rsidRPr="00AC0046">
        <w:rPr>
          <w:rFonts w:ascii="Times New Roman" w:hAnsi="Times New Roman"/>
          <w:sz w:val="24"/>
          <w:szCs w:val="24"/>
          <w:lang w:val="lv-LV"/>
        </w:rPr>
        <w:t>erosinātājs plāno palielināt</w:t>
      </w:r>
      <w:r w:rsidR="00266AF6" w:rsidRPr="00AC0046">
        <w:rPr>
          <w:rFonts w:ascii="Times New Roman" w:hAnsi="Times New Roman"/>
          <w:sz w:val="24"/>
          <w:szCs w:val="24"/>
          <w:lang w:val="lv-LV"/>
        </w:rPr>
        <w:t xml:space="preserve"> ražošanas apjomus</w:t>
      </w:r>
      <w:r w:rsidR="00987550" w:rsidRPr="00AC0046">
        <w:rPr>
          <w:rFonts w:ascii="Times New Roman" w:hAnsi="Times New Roman"/>
          <w:sz w:val="24"/>
          <w:szCs w:val="24"/>
          <w:lang w:val="lv-LV"/>
        </w:rPr>
        <w:t>, bet tehnoloģiju ziņā Paredzētā darbība</w:t>
      </w:r>
      <w:r w:rsidR="00AC0046">
        <w:rPr>
          <w:rFonts w:ascii="Times New Roman" w:hAnsi="Times New Roman"/>
          <w:sz w:val="24"/>
          <w:szCs w:val="24"/>
          <w:lang w:val="lv-LV"/>
        </w:rPr>
        <w:t xml:space="preserve"> kopumā</w:t>
      </w:r>
      <w:r w:rsidR="00987550" w:rsidRPr="00AC0046">
        <w:rPr>
          <w:rFonts w:ascii="Times New Roman" w:hAnsi="Times New Roman"/>
          <w:sz w:val="24"/>
          <w:szCs w:val="24"/>
          <w:lang w:val="lv-LV"/>
        </w:rPr>
        <w:t xml:space="preserve"> ir vērtējama kā līdzvērtīga esošai darbībai</w:t>
      </w:r>
      <w:r w:rsidR="002824BA" w:rsidRPr="00AC0046">
        <w:rPr>
          <w:rFonts w:ascii="Times New Roman" w:hAnsi="Times New Roman"/>
          <w:sz w:val="24"/>
          <w:szCs w:val="24"/>
          <w:lang w:val="lv-LV"/>
        </w:rPr>
        <w:t xml:space="preserve">, ražošanas procesā izmantojot kartupeļu pārslas – 2100 t/gadā,  eļļu – 1200 t/gadā, mannu – 700 t/gadā. </w:t>
      </w:r>
    </w:p>
    <w:p w14:paraId="01D84641" w14:textId="77777777" w:rsidR="00987550" w:rsidRPr="00AC0046" w:rsidRDefault="00266AF6" w:rsidP="00F24F7B">
      <w:pPr>
        <w:tabs>
          <w:tab w:val="left" w:pos="0"/>
        </w:tabs>
        <w:spacing w:after="0" w:line="240" w:lineRule="auto"/>
        <w:ind w:left="284" w:firstLine="720"/>
        <w:jc w:val="both"/>
        <w:rPr>
          <w:rFonts w:ascii="Times New Roman" w:hAnsi="Times New Roman"/>
          <w:sz w:val="24"/>
          <w:szCs w:val="24"/>
          <w:lang w:val="lv-LV"/>
        </w:rPr>
      </w:pPr>
      <w:r w:rsidRPr="00AC0046">
        <w:rPr>
          <w:rFonts w:ascii="Times New Roman" w:hAnsi="Times New Roman"/>
          <w:sz w:val="24"/>
          <w:szCs w:val="24"/>
          <w:lang w:val="lv-LV"/>
        </w:rPr>
        <w:t>Vērtējot iesniegto informāciju par Paredzēto darbību un līdzšinējo darbību, secināms, ka plānots ievērojams ražošanas apjoma pieaugums</w:t>
      </w:r>
      <w:r w:rsidR="00987550" w:rsidRPr="00AC0046">
        <w:rPr>
          <w:rFonts w:ascii="Times New Roman" w:hAnsi="Times New Roman"/>
          <w:sz w:val="24"/>
          <w:szCs w:val="24"/>
          <w:lang w:val="lv-LV"/>
        </w:rPr>
        <w:t xml:space="preserve"> (gatavā produkcija 360 t/gadā)</w:t>
      </w:r>
      <w:r w:rsidRPr="00AC0046">
        <w:rPr>
          <w:rFonts w:ascii="Times New Roman" w:hAnsi="Times New Roman"/>
          <w:sz w:val="24"/>
          <w:szCs w:val="24"/>
          <w:lang w:val="lv-LV"/>
        </w:rPr>
        <w:t>, bet tas kopumā nav vērtējams kā tik apjomīgs, lai</w:t>
      </w:r>
      <w:r w:rsidR="00987550" w:rsidRPr="00AC0046">
        <w:rPr>
          <w:rFonts w:ascii="Times New Roman" w:hAnsi="Times New Roman"/>
          <w:sz w:val="24"/>
          <w:szCs w:val="24"/>
          <w:lang w:val="lv-LV"/>
        </w:rPr>
        <w:t xml:space="preserve"> mainītos piesārņojošās darbības kategorija, atbilstoši Noteikumu Nr.1082 prasībām.</w:t>
      </w:r>
    </w:p>
    <w:p w14:paraId="1C20DC75" w14:textId="6BDCA8C3" w:rsidR="002824BA" w:rsidRPr="00AC0046" w:rsidRDefault="00987550" w:rsidP="002824BA">
      <w:pPr>
        <w:tabs>
          <w:tab w:val="left" w:pos="0"/>
        </w:tabs>
        <w:spacing w:after="0" w:line="240" w:lineRule="auto"/>
        <w:ind w:left="284" w:firstLine="720"/>
        <w:jc w:val="both"/>
        <w:rPr>
          <w:rFonts w:ascii="Times New Roman" w:hAnsi="Times New Roman"/>
          <w:bCs/>
          <w:sz w:val="24"/>
          <w:szCs w:val="24"/>
          <w:lang w:val="lv-LV"/>
        </w:rPr>
      </w:pPr>
      <w:r w:rsidRPr="00AC0046">
        <w:rPr>
          <w:rFonts w:ascii="Times New Roman" w:hAnsi="Times New Roman"/>
          <w:sz w:val="24"/>
          <w:szCs w:val="24"/>
          <w:lang w:val="lv-LV"/>
        </w:rPr>
        <w:t xml:space="preserve">Paredzētā darbība ir saistīta ar papildus sadzīves un ražošanas notekūdeņu apjoma rašanos, </w:t>
      </w:r>
      <w:r w:rsidR="002824BA" w:rsidRPr="00AC0046">
        <w:rPr>
          <w:rFonts w:ascii="Times New Roman" w:hAnsi="Times New Roman"/>
          <w:sz w:val="24"/>
          <w:szCs w:val="24"/>
          <w:lang w:val="lv-LV"/>
        </w:rPr>
        <w:t>atbilstoši iesnieguma Izvērtējumam, s</w:t>
      </w:r>
      <w:r w:rsidR="002824BA" w:rsidRPr="00AC0046">
        <w:rPr>
          <w:rFonts w:ascii="Times New Roman" w:hAnsi="Times New Roman"/>
          <w:bCs/>
          <w:sz w:val="24"/>
          <w:szCs w:val="24"/>
          <w:lang w:val="lv-LV"/>
        </w:rPr>
        <w:t>adzīves un ražošanas notekūdeņus paredzot pārsūknēt uz Īpašumā “Čipsi” esošajām Ierosinātāja apsaimniekotajām bioloģiskajām NAI (projektētā jauda 16 m</w:t>
      </w:r>
      <w:r w:rsidR="002824BA" w:rsidRPr="00AC0046">
        <w:rPr>
          <w:rFonts w:ascii="Times New Roman" w:hAnsi="Times New Roman"/>
          <w:bCs/>
          <w:sz w:val="24"/>
          <w:szCs w:val="24"/>
          <w:vertAlign w:val="superscript"/>
          <w:lang w:val="lv-LV"/>
        </w:rPr>
        <w:t>3</w:t>
      </w:r>
      <w:r w:rsidR="002824BA" w:rsidRPr="00AC0046">
        <w:rPr>
          <w:rFonts w:ascii="Times New Roman" w:hAnsi="Times New Roman"/>
          <w:bCs/>
          <w:sz w:val="24"/>
          <w:szCs w:val="24"/>
          <w:lang w:val="lv-LV"/>
        </w:rPr>
        <w:t>/dnn), kurām paredzēt veikt pārbūvi atsevišķas būvniecības lietas ietvaros, pārbūves ietvaros paredzot uzstādīt priekšattīrīšanu un modernizējot bioloģiskās attīrīšanas procesu.</w:t>
      </w:r>
    </w:p>
    <w:p w14:paraId="146D8DB4" w14:textId="694D4318" w:rsidR="007579CF" w:rsidRPr="00AC0046" w:rsidRDefault="007579CF" w:rsidP="007579CF">
      <w:pPr>
        <w:tabs>
          <w:tab w:val="left" w:pos="0"/>
        </w:tabs>
        <w:spacing w:after="0" w:line="240" w:lineRule="auto"/>
        <w:ind w:left="284" w:firstLine="720"/>
        <w:jc w:val="both"/>
        <w:rPr>
          <w:rFonts w:ascii="Times New Roman" w:hAnsi="Times New Roman"/>
          <w:bCs/>
          <w:sz w:val="24"/>
          <w:szCs w:val="24"/>
          <w:lang w:val="lv-LV"/>
        </w:rPr>
      </w:pPr>
      <w:r w:rsidRPr="00AC0046">
        <w:rPr>
          <w:rFonts w:ascii="Times New Roman" w:hAnsi="Times New Roman"/>
          <w:bCs/>
          <w:sz w:val="24"/>
          <w:szCs w:val="24"/>
          <w:lang w:val="lv-LV"/>
        </w:rPr>
        <w:t>Atbilstoši iesnieguma Izvērtējumam, projektētās ēkas biroja daļā paredzēti līdz 16 darbinieki un ražošanas daļā paredzēti līdz 20 darbinieki 2 maiņās ar 6 dušas sietiņiem, iesniegumā norādot, ka aprēķinātais kopējais sadzīves notekūdeņu daudzums noteikts 7.5 m</w:t>
      </w:r>
      <w:r w:rsidRPr="00AC0046">
        <w:rPr>
          <w:rFonts w:ascii="Times New Roman" w:hAnsi="Times New Roman"/>
          <w:bCs/>
          <w:sz w:val="24"/>
          <w:szCs w:val="24"/>
          <w:vertAlign w:val="superscript"/>
          <w:lang w:val="lv-LV"/>
        </w:rPr>
        <w:t>3</w:t>
      </w:r>
      <w:r w:rsidRPr="00AC0046">
        <w:rPr>
          <w:rFonts w:ascii="Times New Roman" w:hAnsi="Times New Roman"/>
          <w:bCs/>
          <w:sz w:val="24"/>
          <w:szCs w:val="24"/>
          <w:lang w:val="lv-LV"/>
        </w:rPr>
        <w:t>/dnn un kopējais ražošanas notekūdeņu daudzums 1.3 m</w:t>
      </w:r>
      <w:r w:rsidRPr="00AC0046">
        <w:rPr>
          <w:rFonts w:ascii="Times New Roman" w:hAnsi="Times New Roman"/>
          <w:bCs/>
          <w:sz w:val="24"/>
          <w:szCs w:val="24"/>
          <w:vertAlign w:val="superscript"/>
          <w:lang w:val="lv-LV"/>
        </w:rPr>
        <w:t>3</w:t>
      </w:r>
      <w:r w:rsidRPr="00AC0046">
        <w:rPr>
          <w:rFonts w:ascii="Times New Roman" w:hAnsi="Times New Roman"/>
          <w:bCs/>
          <w:sz w:val="24"/>
          <w:szCs w:val="24"/>
          <w:lang w:val="lv-LV"/>
        </w:rPr>
        <w:t>/dnn.</w:t>
      </w:r>
    </w:p>
    <w:p w14:paraId="50437899" w14:textId="4FAA6EB0" w:rsidR="00BF346C" w:rsidRPr="00AC0046" w:rsidRDefault="00BF346C" w:rsidP="007579CF">
      <w:pPr>
        <w:tabs>
          <w:tab w:val="left" w:pos="0"/>
        </w:tabs>
        <w:spacing w:after="0" w:line="240" w:lineRule="auto"/>
        <w:ind w:left="284" w:firstLine="720"/>
        <w:jc w:val="both"/>
        <w:rPr>
          <w:rFonts w:ascii="Times New Roman" w:hAnsi="Times New Roman"/>
          <w:bCs/>
          <w:sz w:val="24"/>
          <w:szCs w:val="24"/>
          <w:lang w:val="lv-LV"/>
        </w:rPr>
      </w:pPr>
      <w:r w:rsidRPr="00AC0046">
        <w:rPr>
          <w:rFonts w:ascii="Times New Roman" w:hAnsi="Times New Roman"/>
          <w:bCs/>
          <w:sz w:val="24"/>
          <w:szCs w:val="24"/>
          <w:lang w:val="lv-LV"/>
        </w:rPr>
        <w:t>Ievērojot esošo bioloģisko NAI jaudu, t.sk., a</w:t>
      </w:r>
      <w:r w:rsidR="007579CF" w:rsidRPr="00AC0046">
        <w:rPr>
          <w:rFonts w:ascii="Times New Roman" w:hAnsi="Times New Roman"/>
          <w:bCs/>
          <w:sz w:val="24"/>
          <w:szCs w:val="24"/>
          <w:lang w:val="lv-LV"/>
        </w:rPr>
        <w:t xml:space="preserve">tbilstoši Dienestam pieejamajiem datiem par esošo NAI </w:t>
      </w:r>
      <w:r w:rsidRPr="00AC0046">
        <w:rPr>
          <w:rFonts w:ascii="Times New Roman" w:hAnsi="Times New Roman"/>
          <w:bCs/>
          <w:sz w:val="24"/>
          <w:szCs w:val="24"/>
          <w:lang w:val="lv-LV"/>
        </w:rPr>
        <w:t xml:space="preserve">faktisko darbības jaudu, secinām, ka Paredzētās darbības īstenošanas rezultātā ir </w:t>
      </w:r>
      <w:r w:rsidRPr="00AC0046">
        <w:rPr>
          <w:rFonts w:ascii="Times New Roman" w:hAnsi="Times New Roman"/>
          <w:bCs/>
          <w:sz w:val="24"/>
          <w:szCs w:val="24"/>
          <w:lang w:val="lv-LV"/>
        </w:rPr>
        <w:lastRenderedPageBreak/>
        <w:t>obligāti pārskatāms līdzšinējais NAI risinājums un Paredzētās darbības īstenošana un nodošana ekspluatācijā nav pieļaujama, ja netiek nodrošināta atbilstoša sadzīves un ražošanas notekūdeņu apsaimniekošana, t.sk. esošo NAI pārbūve, kas atbilstoši iesniegumā Izvērtējumam norādītajam tiks nodrošināts cita projekta ietvaros.</w:t>
      </w:r>
    </w:p>
    <w:p w14:paraId="111AF82D" w14:textId="6B3256B2" w:rsidR="00D575FD" w:rsidRPr="00AC0046" w:rsidRDefault="00BF346C" w:rsidP="00BF346C">
      <w:pPr>
        <w:tabs>
          <w:tab w:val="left" w:pos="0"/>
        </w:tabs>
        <w:spacing w:after="0" w:line="240" w:lineRule="auto"/>
        <w:ind w:left="284" w:firstLine="720"/>
        <w:jc w:val="both"/>
        <w:rPr>
          <w:rFonts w:ascii="Times New Roman" w:hAnsi="Times New Roman"/>
          <w:bCs/>
          <w:sz w:val="24"/>
          <w:szCs w:val="24"/>
          <w:lang w:val="lv-LV"/>
        </w:rPr>
      </w:pPr>
      <w:r w:rsidRPr="00AC0046">
        <w:rPr>
          <w:rFonts w:ascii="Times New Roman" w:hAnsi="Times New Roman"/>
          <w:bCs/>
          <w:sz w:val="24"/>
          <w:szCs w:val="24"/>
          <w:lang w:val="lv-LV"/>
        </w:rPr>
        <w:t>Dienestā Izvērtējuma laikā ir iesniegts jauns iesniegums tehnisko noteikumu saņemšanai</w:t>
      </w:r>
      <w:r w:rsidR="00D862AC" w:rsidRPr="00AC0046">
        <w:rPr>
          <w:rFonts w:ascii="Times New Roman" w:hAnsi="Times New Roman"/>
          <w:bCs/>
          <w:sz w:val="24"/>
          <w:szCs w:val="24"/>
          <w:lang w:val="lv-LV"/>
        </w:rPr>
        <w:t xml:space="preserve"> </w:t>
      </w:r>
      <w:r w:rsidR="00D862AC" w:rsidRPr="00AC0046">
        <w:rPr>
          <w:rStyle w:val="Hyperlink"/>
          <w:rFonts w:ascii="Times New Roman" w:hAnsi="Times New Roman"/>
          <w:bCs/>
          <w:color w:val="auto"/>
          <w:sz w:val="24"/>
          <w:szCs w:val="24"/>
          <w:u w:val="none"/>
          <w:lang w:val="lv-LV"/>
        </w:rPr>
        <w:t>būvniecības lietā Nr.</w:t>
      </w:r>
      <w:hyperlink r:id="rId10" w:history="1">
        <w:r w:rsidR="00D862AC" w:rsidRPr="00AC0046">
          <w:rPr>
            <w:rStyle w:val="Hyperlink"/>
            <w:rFonts w:ascii="Times New Roman" w:hAnsi="Times New Roman"/>
            <w:bCs/>
            <w:color w:val="auto"/>
            <w:sz w:val="24"/>
            <w:szCs w:val="24"/>
            <w:u w:val="none"/>
            <w:lang w:val="lv-LV"/>
          </w:rPr>
          <w:t>BIS-BL-908735-14177</w:t>
        </w:r>
      </w:hyperlink>
      <w:r w:rsidR="00D862AC" w:rsidRPr="00AC0046">
        <w:rPr>
          <w:rFonts w:ascii="Times New Roman" w:hAnsi="Times New Roman"/>
          <w:sz w:val="24"/>
          <w:szCs w:val="24"/>
          <w:lang w:val="lv-LV"/>
        </w:rPr>
        <w:t xml:space="preserve"> paredzētā </w:t>
      </w:r>
      <w:r w:rsidRPr="00AC0046">
        <w:rPr>
          <w:rFonts w:ascii="Times New Roman" w:hAnsi="Times New Roman"/>
          <w:bCs/>
          <w:sz w:val="24"/>
          <w:szCs w:val="24"/>
          <w:lang w:val="lv-LV"/>
        </w:rPr>
        <w:t xml:space="preserve">būvprojekta “Ražotne ar biroja telpām Čipsi, Pērnciems, Salas pag., Mārupes nov.” īstenošanai Īpašumā “Čipsi” </w:t>
      </w:r>
      <w:r w:rsidR="00D575FD" w:rsidRPr="00AC0046">
        <w:rPr>
          <w:rFonts w:ascii="Times New Roman" w:hAnsi="Times New Roman"/>
          <w:bCs/>
          <w:sz w:val="24"/>
          <w:szCs w:val="24"/>
          <w:lang w:val="lv-LV"/>
        </w:rPr>
        <w:t xml:space="preserve">īstenošanai </w:t>
      </w:r>
      <w:r w:rsidRPr="00AC0046">
        <w:rPr>
          <w:rFonts w:ascii="Times New Roman" w:hAnsi="Times New Roman"/>
          <w:bCs/>
          <w:sz w:val="24"/>
          <w:szCs w:val="24"/>
          <w:lang w:val="lv-LV"/>
        </w:rPr>
        <w:t>(turpmāk – Saistītā paredzētā darbība), kuras ietvaros Īpašumā “Čipsi” Ierosinātājs</w:t>
      </w:r>
      <w:r w:rsidR="00D575FD" w:rsidRPr="00AC0046">
        <w:rPr>
          <w:rFonts w:ascii="Times New Roman" w:hAnsi="Times New Roman"/>
          <w:bCs/>
          <w:sz w:val="24"/>
          <w:szCs w:val="24"/>
          <w:lang w:val="lv-LV"/>
        </w:rPr>
        <w:t xml:space="preserve"> pie esošās </w:t>
      </w:r>
      <w:r w:rsidR="0027730E" w:rsidRPr="00AC0046">
        <w:rPr>
          <w:rFonts w:ascii="Times New Roman" w:hAnsi="Times New Roman"/>
          <w:bCs/>
          <w:sz w:val="24"/>
          <w:szCs w:val="24"/>
          <w:lang w:val="lv-LV"/>
        </w:rPr>
        <w:t>kantora</w:t>
      </w:r>
      <w:r w:rsidR="00D575FD" w:rsidRPr="00AC0046">
        <w:rPr>
          <w:rFonts w:ascii="Times New Roman" w:hAnsi="Times New Roman"/>
          <w:bCs/>
          <w:sz w:val="24"/>
          <w:szCs w:val="24"/>
          <w:lang w:val="lv-LV"/>
        </w:rPr>
        <w:t xml:space="preserve"> ēkas (būves  kadastra apzīmējums 80880040024001)</w:t>
      </w:r>
      <w:r w:rsidR="00096AC2" w:rsidRPr="00AC0046">
        <w:rPr>
          <w:rFonts w:ascii="Times New Roman" w:hAnsi="Times New Roman"/>
          <w:bCs/>
          <w:sz w:val="24"/>
          <w:szCs w:val="24"/>
          <w:lang w:val="lv-LV"/>
        </w:rPr>
        <w:t xml:space="preserve">, veicot esošas </w:t>
      </w:r>
      <w:r w:rsidR="005E7A5A" w:rsidRPr="00AC0046">
        <w:rPr>
          <w:rFonts w:ascii="Times New Roman" w:hAnsi="Times New Roman"/>
          <w:bCs/>
          <w:sz w:val="24"/>
          <w:szCs w:val="24"/>
          <w:lang w:val="lv-LV"/>
        </w:rPr>
        <w:t xml:space="preserve">ražotnes ēkas </w:t>
      </w:r>
      <w:r w:rsidR="00096AC2" w:rsidRPr="00AC0046">
        <w:rPr>
          <w:rFonts w:ascii="Times New Roman" w:hAnsi="Times New Roman"/>
          <w:bCs/>
          <w:sz w:val="24"/>
          <w:szCs w:val="24"/>
          <w:lang w:val="lv-LV"/>
        </w:rPr>
        <w:t xml:space="preserve">(būves kadastra apzīmējums 80880040024002) demontāžu, </w:t>
      </w:r>
      <w:r w:rsidRPr="00AC0046">
        <w:rPr>
          <w:rFonts w:ascii="Times New Roman" w:hAnsi="Times New Roman"/>
          <w:bCs/>
          <w:sz w:val="24"/>
          <w:szCs w:val="24"/>
          <w:lang w:val="lv-LV"/>
        </w:rPr>
        <w:t xml:space="preserve">plāno veikt kartupeļu čipsu </w:t>
      </w:r>
      <w:r w:rsidR="005E7A5A" w:rsidRPr="00AC0046">
        <w:rPr>
          <w:rFonts w:ascii="Times New Roman" w:hAnsi="Times New Roman"/>
          <w:bCs/>
          <w:sz w:val="24"/>
          <w:szCs w:val="24"/>
          <w:lang w:val="lv-LV"/>
        </w:rPr>
        <w:t xml:space="preserve">automatizētas </w:t>
      </w:r>
      <w:r w:rsidRPr="00AC0046">
        <w:rPr>
          <w:rFonts w:ascii="Times New Roman" w:hAnsi="Times New Roman"/>
          <w:bCs/>
          <w:sz w:val="24"/>
          <w:szCs w:val="24"/>
          <w:lang w:val="lv-LV"/>
        </w:rPr>
        <w:t>ražotnes ar biroja telpām (apbūves laukums – 790.1 m</w:t>
      </w:r>
      <w:r w:rsidRPr="00AC0046">
        <w:rPr>
          <w:rFonts w:ascii="Times New Roman" w:hAnsi="Times New Roman"/>
          <w:bCs/>
          <w:sz w:val="24"/>
          <w:szCs w:val="24"/>
          <w:vertAlign w:val="superscript"/>
          <w:lang w:val="lv-LV"/>
        </w:rPr>
        <w:t>2</w:t>
      </w:r>
      <w:r w:rsidRPr="00AC0046">
        <w:rPr>
          <w:rFonts w:ascii="Times New Roman" w:hAnsi="Times New Roman"/>
          <w:bCs/>
          <w:sz w:val="24"/>
          <w:szCs w:val="24"/>
          <w:lang w:val="lv-LV"/>
        </w:rPr>
        <w:t>, būvapjoms – 9234.0 m</w:t>
      </w:r>
      <w:r w:rsidRPr="00AC0046">
        <w:rPr>
          <w:rFonts w:ascii="Times New Roman" w:hAnsi="Times New Roman"/>
          <w:bCs/>
          <w:sz w:val="24"/>
          <w:szCs w:val="24"/>
          <w:vertAlign w:val="superscript"/>
          <w:lang w:val="lv-LV"/>
        </w:rPr>
        <w:t>3</w:t>
      </w:r>
      <w:r w:rsidRPr="00AC0046">
        <w:rPr>
          <w:rFonts w:ascii="Times New Roman" w:hAnsi="Times New Roman"/>
          <w:bCs/>
          <w:sz w:val="24"/>
          <w:szCs w:val="24"/>
          <w:lang w:val="lv-LV"/>
        </w:rPr>
        <w:t>, virszemes stāvu skaits – 3) izbūvi</w:t>
      </w:r>
      <w:r w:rsidR="00D575FD" w:rsidRPr="00AC0046">
        <w:rPr>
          <w:rFonts w:ascii="Times New Roman" w:hAnsi="Times New Roman"/>
          <w:bCs/>
          <w:sz w:val="24"/>
          <w:szCs w:val="24"/>
          <w:lang w:val="lv-LV"/>
        </w:rPr>
        <w:t xml:space="preserve"> (skat. </w:t>
      </w:r>
      <w:r w:rsidR="00C0178A" w:rsidRPr="00AC0046">
        <w:rPr>
          <w:rFonts w:ascii="Times New Roman" w:hAnsi="Times New Roman"/>
          <w:bCs/>
          <w:sz w:val="24"/>
          <w:szCs w:val="24"/>
          <w:lang w:val="lv-LV"/>
        </w:rPr>
        <w:t>3</w:t>
      </w:r>
      <w:r w:rsidR="00D575FD" w:rsidRPr="00AC0046">
        <w:rPr>
          <w:rFonts w:ascii="Times New Roman" w:hAnsi="Times New Roman"/>
          <w:bCs/>
          <w:sz w:val="24"/>
          <w:szCs w:val="24"/>
          <w:lang w:val="lv-LV"/>
        </w:rPr>
        <w:t>.attēlu).</w:t>
      </w:r>
    </w:p>
    <w:p w14:paraId="531EF18E" w14:textId="4ADBDA7F" w:rsidR="00D575FD" w:rsidRPr="00AC0046" w:rsidRDefault="00D575FD" w:rsidP="00AC0046">
      <w:pPr>
        <w:tabs>
          <w:tab w:val="left" w:pos="0"/>
        </w:tabs>
        <w:spacing w:before="120" w:after="0" w:line="240" w:lineRule="auto"/>
        <w:ind w:left="284" w:firstLine="720"/>
        <w:jc w:val="both"/>
        <w:rPr>
          <w:rFonts w:ascii="Times New Roman" w:hAnsi="Times New Roman"/>
          <w:bCs/>
          <w:sz w:val="24"/>
          <w:szCs w:val="24"/>
          <w:lang w:val="lv-LV"/>
        </w:rPr>
      </w:pPr>
      <w:r w:rsidRPr="00AC0046">
        <w:rPr>
          <w:rFonts w:ascii="Times New Roman" w:hAnsi="Times New Roman"/>
          <w:noProof/>
          <w:sz w:val="24"/>
          <w:szCs w:val="24"/>
          <w:lang w:val="lv-LV"/>
        </w:rPr>
        <w:drawing>
          <wp:inline distT="0" distB="0" distL="0" distR="0" wp14:anchorId="1C03E24E" wp14:editId="0A567456">
            <wp:extent cx="5040000" cy="3727268"/>
            <wp:effectExtent l="0" t="0" r="8255" b="6985"/>
            <wp:docPr id="40189206" name="Attēl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40000" cy="3727268"/>
                    </a:xfrm>
                    <a:prstGeom prst="rect">
                      <a:avLst/>
                    </a:prstGeom>
                    <a:noFill/>
                    <a:ln>
                      <a:noFill/>
                    </a:ln>
                  </pic:spPr>
                </pic:pic>
              </a:graphicData>
            </a:graphic>
          </wp:inline>
        </w:drawing>
      </w:r>
    </w:p>
    <w:p w14:paraId="61DD3EAE" w14:textId="33243D9C" w:rsidR="00D575FD" w:rsidRPr="00AC0046" w:rsidRDefault="00C0178A" w:rsidP="00AC0046">
      <w:pPr>
        <w:tabs>
          <w:tab w:val="left" w:pos="0"/>
        </w:tabs>
        <w:spacing w:after="120" w:line="240" w:lineRule="auto"/>
        <w:ind w:left="284"/>
        <w:jc w:val="center"/>
        <w:rPr>
          <w:rFonts w:ascii="Times New Roman" w:hAnsi="Times New Roman"/>
          <w:sz w:val="24"/>
          <w:szCs w:val="24"/>
          <w:lang w:val="lv-LV"/>
        </w:rPr>
      </w:pPr>
      <w:r w:rsidRPr="00AC0046">
        <w:rPr>
          <w:rFonts w:ascii="Times New Roman" w:hAnsi="Times New Roman"/>
          <w:sz w:val="24"/>
          <w:szCs w:val="24"/>
          <w:lang w:val="lv-LV"/>
        </w:rPr>
        <w:t>3</w:t>
      </w:r>
      <w:r w:rsidR="00D575FD" w:rsidRPr="00AC0046">
        <w:rPr>
          <w:rFonts w:ascii="Times New Roman" w:hAnsi="Times New Roman"/>
          <w:sz w:val="24"/>
          <w:szCs w:val="24"/>
          <w:lang w:val="lv-LV"/>
        </w:rPr>
        <w:t>.attēls. Saistītās paredzētās darbības plāns (attēla avots: izkopējums no Saistītās paredzētās darbības būvniecības lietas būvprojektā Nr.</w:t>
      </w:r>
      <w:r w:rsidR="00D575FD" w:rsidRPr="00AC0046">
        <w:rPr>
          <w:rFonts w:ascii="Times New Roman" w:hAnsi="Times New Roman"/>
          <w:bCs/>
          <w:sz w:val="24"/>
          <w:szCs w:val="24"/>
          <w:lang w:val="lv-LV"/>
        </w:rPr>
        <w:t xml:space="preserve"> BIS-BV-7.2-2025-102873 pieejamais ģenerālplāns)</w:t>
      </w:r>
      <w:r w:rsidR="00AC0046">
        <w:rPr>
          <w:rFonts w:ascii="Times New Roman" w:hAnsi="Times New Roman"/>
          <w:bCs/>
          <w:sz w:val="24"/>
          <w:szCs w:val="24"/>
          <w:lang w:val="lv-LV"/>
        </w:rPr>
        <w:t>.</w:t>
      </w:r>
    </w:p>
    <w:p w14:paraId="2310B626" w14:textId="474AF4EA" w:rsidR="00C519F3" w:rsidRPr="00AC0046" w:rsidRDefault="00C519F3" w:rsidP="00C519F3">
      <w:pPr>
        <w:tabs>
          <w:tab w:val="left" w:pos="0"/>
        </w:tabs>
        <w:spacing w:after="0" w:line="240" w:lineRule="auto"/>
        <w:ind w:left="284" w:firstLine="720"/>
        <w:jc w:val="both"/>
        <w:rPr>
          <w:rFonts w:ascii="Times New Roman" w:hAnsi="Times New Roman"/>
          <w:bCs/>
          <w:sz w:val="24"/>
          <w:szCs w:val="24"/>
          <w:lang w:val="lv-LV"/>
        </w:rPr>
      </w:pPr>
      <w:r w:rsidRPr="00AC0046">
        <w:rPr>
          <w:rFonts w:ascii="Times New Roman" w:hAnsi="Times New Roman"/>
          <w:bCs/>
          <w:sz w:val="24"/>
          <w:szCs w:val="24"/>
          <w:lang w:val="lv-LV"/>
        </w:rPr>
        <w:t>Atbilstoši Saistītās paredzētās darbības Dienestā iesniegtajam iesniegumam jaunbūvējamās ražotnes ūdensapgādi paredzēts nodrošināt no Paredzētās darbības ietvaros paredzētā ūdens ieguves dziļurbuma, no kā secināms, ka Ierosinātājs paredz nodrošinot ražotnei ūdensapgādi no vienas Ierosinātāja apsaimniekotas ūdens ieguves vietas.</w:t>
      </w:r>
    </w:p>
    <w:p w14:paraId="5328A5BF" w14:textId="77777777" w:rsidR="00C519F3" w:rsidRPr="00AC0046" w:rsidRDefault="00C519F3" w:rsidP="00C519F3">
      <w:pPr>
        <w:tabs>
          <w:tab w:val="left" w:pos="0"/>
        </w:tabs>
        <w:spacing w:after="0" w:line="240" w:lineRule="auto"/>
        <w:ind w:left="284" w:firstLine="720"/>
        <w:jc w:val="both"/>
        <w:rPr>
          <w:rFonts w:ascii="Times New Roman" w:hAnsi="Times New Roman"/>
          <w:bCs/>
          <w:sz w:val="24"/>
          <w:szCs w:val="24"/>
          <w:lang w:val="lv-LV"/>
        </w:rPr>
      </w:pPr>
      <w:r w:rsidRPr="00AC0046">
        <w:rPr>
          <w:rFonts w:ascii="Times New Roman" w:hAnsi="Times New Roman"/>
          <w:bCs/>
          <w:sz w:val="24"/>
          <w:szCs w:val="24"/>
          <w:lang w:val="lv-LV"/>
        </w:rPr>
        <w:t>Atbilstoši Saistītās paredzētās darbības Dienestā iesniegtajam iesniegumam, kopējais sadzīves un ražošanas notekūdeņu apjoms no ēkas paredzēts ~18.5 m</w:t>
      </w:r>
      <w:r w:rsidRPr="00AC0046">
        <w:rPr>
          <w:rFonts w:ascii="Times New Roman" w:hAnsi="Times New Roman"/>
          <w:bCs/>
          <w:sz w:val="24"/>
          <w:szCs w:val="24"/>
          <w:vertAlign w:val="superscript"/>
          <w:lang w:val="lv-LV"/>
        </w:rPr>
        <w:t>3</w:t>
      </w:r>
      <w:r w:rsidRPr="00AC0046">
        <w:rPr>
          <w:rFonts w:ascii="Times New Roman" w:hAnsi="Times New Roman"/>
          <w:bCs/>
          <w:sz w:val="24"/>
          <w:szCs w:val="24"/>
          <w:lang w:val="lv-LV"/>
        </w:rPr>
        <w:t>/dnn, paredzot NAI pārbūvi ar jaudu 60 m</w:t>
      </w:r>
      <w:r w:rsidRPr="00AC0046">
        <w:rPr>
          <w:rFonts w:ascii="Times New Roman" w:hAnsi="Times New Roman"/>
          <w:bCs/>
          <w:sz w:val="24"/>
          <w:szCs w:val="24"/>
          <w:vertAlign w:val="superscript"/>
          <w:lang w:val="lv-LV"/>
        </w:rPr>
        <w:t>3</w:t>
      </w:r>
      <w:r w:rsidRPr="00AC0046">
        <w:rPr>
          <w:rFonts w:ascii="Times New Roman" w:hAnsi="Times New Roman"/>
          <w:bCs/>
          <w:sz w:val="24"/>
          <w:szCs w:val="24"/>
          <w:lang w:val="lv-LV"/>
        </w:rPr>
        <w:t>/dnn.</w:t>
      </w:r>
    </w:p>
    <w:p w14:paraId="243955DD" w14:textId="715C95F1" w:rsidR="00C519F3" w:rsidRPr="00AC0046" w:rsidRDefault="00C519F3" w:rsidP="00C519F3">
      <w:pPr>
        <w:tabs>
          <w:tab w:val="left" w:pos="0"/>
        </w:tabs>
        <w:spacing w:after="0" w:line="240" w:lineRule="auto"/>
        <w:ind w:left="284" w:firstLine="720"/>
        <w:jc w:val="both"/>
        <w:rPr>
          <w:rFonts w:ascii="Times New Roman" w:hAnsi="Times New Roman"/>
          <w:bCs/>
          <w:sz w:val="24"/>
          <w:szCs w:val="24"/>
          <w:lang w:val="lv-LV"/>
        </w:rPr>
      </w:pPr>
      <w:r w:rsidRPr="00AC0046">
        <w:rPr>
          <w:rFonts w:ascii="Times New Roman" w:hAnsi="Times New Roman"/>
          <w:bCs/>
          <w:sz w:val="24"/>
          <w:szCs w:val="24"/>
          <w:lang w:val="lv-LV"/>
        </w:rPr>
        <w:t>Vērtējot esošo notekūdeņu apjomu (projektētais ~16 m</w:t>
      </w:r>
      <w:r w:rsidRPr="00AC0046">
        <w:rPr>
          <w:rFonts w:ascii="Times New Roman" w:hAnsi="Times New Roman"/>
          <w:bCs/>
          <w:sz w:val="24"/>
          <w:szCs w:val="24"/>
          <w:vertAlign w:val="superscript"/>
          <w:lang w:val="lv-LV"/>
        </w:rPr>
        <w:t>3</w:t>
      </w:r>
      <w:r w:rsidRPr="00AC0046">
        <w:rPr>
          <w:rFonts w:ascii="Times New Roman" w:hAnsi="Times New Roman"/>
          <w:bCs/>
          <w:sz w:val="24"/>
          <w:szCs w:val="24"/>
          <w:lang w:val="lv-LV"/>
        </w:rPr>
        <w:t>/dnn, pēc iesniegtajiem pārskatiem mazāks), Paredzētās darbības ietvaros izbūvētās ēkas projektēto apjomu ~8.8 m</w:t>
      </w:r>
      <w:r w:rsidRPr="00AC0046">
        <w:rPr>
          <w:rFonts w:ascii="Times New Roman" w:hAnsi="Times New Roman"/>
          <w:bCs/>
          <w:sz w:val="24"/>
          <w:szCs w:val="24"/>
          <w:vertAlign w:val="superscript"/>
          <w:lang w:val="lv-LV"/>
        </w:rPr>
        <w:t>3</w:t>
      </w:r>
      <w:r w:rsidRPr="00AC0046">
        <w:rPr>
          <w:rFonts w:ascii="Times New Roman" w:hAnsi="Times New Roman"/>
          <w:bCs/>
          <w:sz w:val="24"/>
          <w:szCs w:val="24"/>
          <w:lang w:val="lv-LV"/>
        </w:rPr>
        <w:t>/dnn un Saistītās paredzētās darbības ietvaros plānotās ēkas plānoto apjomu ~18.5 m</w:t>
      </w:r>
      <w:r w:rsidRPr="00AC0046">
        <w:rPr>
          <w:rFonts w:ascii="Times New Roman" w:hAnsi="Times New Roman"/>
          <w:bCs/>
          <w:sz w:val="24"/>
          <w:szCs w:val="24"/>
          <w:vertAlign w:val="superscript"/>
          <w:lang w:val="lv-LV"/>
        </w:rPr>
        <w:t>3</w:t>
      </w:r>
      <w:r w:rsidRPr="00AC0046">
        <w:rPr>
          <w:rFonts w:ascii="Times New Roman" w:hAnsi="Times New Roman"/>
          <w:bCs/>
          <w:sz w:val="24"/>
          <w:szCs w:val="24"/>
          <w:lang w:val="lv-LV"/>
        </w:rPr>
        <w:t>/dnn, kopā ~43.3 m</w:t>
      </w:r>
      <w:r w:rsidRPr="00AC0046">
        <w:rPr>
          <w:rFonts w:ascii="Times New Roman" w:hAnsi="Times New Roman"/>
          <w:bCs/>
          <w:sz w:val="24"/>
          <w:szCs w:val="24"/>
          <w:vertAlign w:val="superscript"/>
          <w:lang w:val="lv-LV"/>
        </w:rPr>
        <w:t>3</w:t>
      </w:r>
      <w:r w:rsidRPr="00AC0046">
        <w:rPr>
          <w:rFonts w:ascii="Times New Roman" w:hAnsi="Times New Roman"/>
          <w:bCs/>
          <w:sz w:val="24"/>
          <w:szCs w:val="24"/>
          <w:lang w:val="lv-LV"/>
        </w:rPr>
        <w:t>/dnn, Dienests secina, ka objektā veiktie notekūdeņu apjomu aprēķini un līdz ar to arī projektēto NAI jauda ir detalizēti precizējama</w:t>
      </w:r>
      <w:r w:rsidR="0027730E" w:rsidRPr="00AC0046">
        <w:rPr>
          <w:rFonts w:ascii="Times New Roman" w:hAnsi="Times New Roman"/>
          <w:bCs/>
          <w:sz w:val="24"/>
          <w:szCs w:val="24"/>
          <w:lang w:val="lv-LV"/>
        </w:rPr>
        <w:t xml:space="preserve"> Paredzētās darbības būvprojekta ietvaros un </w:t>
      </w:r>
      <w:r w:rsidRPr="00AC0046">
        <w:rPr>
          <w:rFonts w:ascii="Times New Roman" w:hAnsi="Times New Roman"/>
          <w:bCs/>
          <w:sz w:val="24"/>
          <w:szCs w:val="24"/>
          <w:lang w:val="lv-LV"/>
        </w:rPr>
        <w:t>Saistītās paredzētās darbības ietvaros, bet kopumā secināms, ka Ierosinātājs ir apņēmies nodrošināt normatīvajiem aktiem atbilstošu visu ražotņu notekūdeņu attīrīšanu vienotā sistēmā.</w:t>
      </w:r>
    </w:p>
    <w:p w14:paraId="3C199026" w14:textId="77777777" w:rsidR="0027730E" w:rsidRPr="00AC0046" w:rsidRDefault="00C519F3" w:rsidP="00C519F3">
      <w:pPr>
        <w:tabs>
          <w:tab w:val="left" w:pos="0"/>
        </w:tabs>
        <w:spacing w:after="0" w:line="240" w:lineRule="auto"/>
        <w:ind w:left="284" w:firstLine="720"/>
        <w:jc w:val="both"/>
        <w:rPr>
          <w:rFonts w:ascii="Times New Roman" w:hAnsi="Times New Roman"/>
          <w:bCs/>
          <w:sz w:val="24"/>
          <w:szCs w:val="24"/>
          <w:lang w:val="lv-LV"/>
        </w:rPr>
      </w:pPr>
      <w:r w:rsidRPr="00AC0046">
        <w:rPr>
          <w:rFonts w:ascii="Times New Roman" w:hAnsi="Times New Roman"/>
          <w:bCs/>
          <w:sz w:val="24"/>
          <w:szCs w:val="24"/>
          <w:lang w:val="lv-LV"/>
        </w:rPr>
        <w:t>Ievērojot plānoto notekū</w:t>
      </w:r>
      <w:r w:rsidR="0027730E" w:rsidRPr="00AC0046">
        <w:rPr>
          <w:rFonts w:ascii="Times New Roman" w:hAnsi="Times New Roman"/>
          <w:bCs/>
          <w:sz w:val="24"/>
          <w:szCs w:val="24"/>
          <w:lang w:val="lv-LV"/>
        </w:rPr>
        <w:t>deņ</w:t>
      </w:r>
      <w:r w:rsidRPr="00AC0046">
        <w:rPr>
          <w:rFonts w:ascii="Times New Roman" w:hAnsi="Times New Roman"/>
          <w:bCs/>
          <w:sz w:val="24"/>
          <w:szCs w:val="24"/>
          <w:lang w:val="lv-LV"/>
        </w:rPr>
        <w:t xml:space="preserve">u apjoma pieaugumu, mainīsies līdzšinējā  ražotnes  piesārņojošas darbības kategorija uz B kategorijas piesārņojošu darbību, atbilstoši Noteikumu </w:t>
      </w:r>
      <w:r w:rsidRPr="00AC0046">
        <w:rPr>
          <w:rFonts w:ascii="Times New Roman" w:hAnsi="Times New Roman"/>
          <w:bCs/>
          <w:sz w:val="24"/>
          <w:szCs w:val="24"/>
          <w:lang w:val="lv-LV"/>
        </w:rPr>
        <w:lastRenderedPageBreak/>
        <w:t>Nr.1082 1. pielikuma 8.9.punktam (notekūdeņu attīrīšanas darbības (iekārtas) ar jaudu 20 un vairāk kubikmetru diennaktī, kuras attīrītos notekūdeņus novada vidē”.</w:t>
      </w:r>
    </w:p>
    <w:p w14:paraId="63B10434" w14:textId="77777777" w:rsidR="0027730E" w:rsidRPr="00AC0046" w:rsidRDefault="0027730E" w:rsidP="00C519F3">
      <w:pPr>
        <w:tabs>
          <w:tab w:val="left" w:pos="0"/>
        </w:tabs>
        <w:spacing w:after="0" w:line="240" w:lineRule="auto"/>
        <w:ind w:left="284" w:firstLine="720"/>
        <w:jc w:val="both"/>
        <w:rPr>
          <w:rFonts w:ascii="Times New Roman" w:hAnsi="Times New Roman"/>
          <w:bCs/>
          <w:sz w:val="24"/>
          <w:szCs w:val="24"/>
          <w:lang w:val="lv-LV"/>
        </w:rPr>
      </w:pPr>
      <w:r w:rsidRPr="00AC0046">
        <w:rPr>
          <w:rFonts w:ascii="Times New Roman" w:hAnsi="Times New Roman"/>
          <w:bCs/>
          <w:sz w:val="24"/>
          <w:szCs w:val="24"/>
          <w:lang w:val="lv-LV"/>
        </w:rPr>
        <w:t>Ievērojot, ka Saistītās paredzētās darbības ietvaros ir plānots veikt esošās ēkas demontāžu tās vietā izbūvējot jaunu ražotni, secināms, ka kopējie ražošanas apjomi izmainīsies pamatā tikai Paredzētās darbības rezultātā.</w:t>
      </w:r>
    </w:p>
    <w:p w14:paraId="596B7756" w14:textId="037F8354" w:rsidR="00C519F3" w:rsidRPr="00AC0046" w:rsidRDefault="0027730E" w:rsidP="00C519F3">
      <w:pPr>
        <w:tabs>
          <w:tab w:val="left" w:pos="0"/>
        </w:tabs>
        <w:spacing w:after="0" w:line="240" w:lineRule="auto"/>
        <w:ind w:left="284" w:firstLine="720"/>
        <w:jc w:val="both"/>
        <w:rPr>
          <w:rFonts w:ascii="Times New Roman" w:hAnsi="Times New Roman"/>
          <w:bCs/>
          <w:sz w:val="24"/>
          <w:szCs w:val="24"/>
          <w:lang w:val="lv-LV"/>
        </w:rPr>
      </w:pPr>
      <w:r w:rsidRPr="00AC0046">
        <w:rPr>
          <w:rFonts w:ascii="Times New Roman" w:hAnsi="Times New Roman"/>
          <w:bCs/>
          <w:sz w:val="24"/>
          <w:szCs w:val="24"/>
          <w:lang w:val="lv-LV"/>
        </w:rPr>
        <w:t xml:space="preserve">Saskaņā ar Paredzētās darbības ģenerālplānā ietverto informāciju, uz </w:t>
      </w:r>
      <w:r w:rsidR="00166B68" w:rsidRPr="00AC0046">
        <w:rPr>
          <w:rFonts w:ascii="Times New Roman" w:hAnsi="Times New Roman"/>
          <w:bCs/>
          <w:sz w:val="24"/>
          <w:szCs w:val="24"/>
          <w:lang w:val="lv-LV"/>
        </w:rPr>
        <w:t>Z</w:t>
      </w:r>
      <w:r w:rsidRPr="00AC0046">
        <w:rPr>
          <w:rFonts w:ascii="Times New Roman" w:hAnsi="Times New Roman"/>
          <w:bCs/>
          <w:sz w:val="24"/>
          <w:szCs w:val="24"/>
          <w:lang w:val="lv-LV"/>
        </w:rPr>
        <w:t>R no Norises vietas zemes vienībā ar kadastra apzīmējumu 80880040262, citā būvniecības iecerē tiek paredzēta jauna neliela dīķa izbūve ar lietderīgo tilpumu ~800 m</w:t>
      </w:r>
      <w:r w:rsidRPr="00AC0046">
        <w:rPr>
          <w:rFonts w:ascii="Times New Roman" w:hAnsi="Times New Roman"/>
          <w:bCs/>
          <w:sz w:val="24"/>
          <w:szCs w:val="24"/>
          <w:vertAlign w:val="superscript"/>
          <w:lang w:val="lv-LV"/>
        </w:rPr>
        <w:t>3</w:t>
      </w:r>
      <w:r w:rsidRPr="00AC0046">
        <w:rPr>
          <w:rFonts w:ascii="Times New Roman" w:hAnsi="Times New Roman"/>
          <w:bCs/>
          <w:sz w:val="24"/>
          <w:szCs w:val="24"/>
          <w:lang w:val="lv-LV"/>
        </w:rPr>
        <w:t xml:space="preserve">, kas </w:t>
      </w:r>
      <w:r w:rsidR="00166B68" w:rsidRPr="00AC0046">
        <w:rPr>
          <w:rFonts w:ascii="Times New Roman" w:hAnsi="Times New Roman"/>
          <w:bCs/>
          <w:sz w:val="24"/>
          <w:szCs w:val="24"/>
          <w:lang w:val="lv-LV"/>
        </w:rPr>
        <w:t>ar augstu ticamību kalpos kā ugunsdzēsības dīķis un virszemes noteces uztvērējs</w:t>
      </w:r>
      <w:r w:rsidR="00C519F3" w:rsidRPr="00AC0046">
        <w:rPr>
          <w:rFonts w:ascii="Times New Roman" w:hAnsi="Times New Roman"/>
          <w:bCs/>
          <w:sz w:val="24"/>
          <w:szCs w:val="24"/>
          <w:lang w:val="lv-LV"/>
        </w:rPr>
        <w:t xml:space="preserve">  </w:t>
      </w:r>
      <w:r w:rsidR="00166B68" w:rsidRPr="00AC0046">
        <w:rPr>
          <w:rFonts w:ascii="Times New Roman" w:hAnsi="Times New Roman"/>
          <w:bCs/>
          <w:sz w:val="24"/>
          <w:szCs w:val="24"/>
          <w:lang w:val="lv-LV"/>
        </w:rPr>
        <w:t>Ierosinātāja ražotnes vajadzībām un/vai tiešā tuvumā esošai parketa paneļu ražotnei.</w:t>
      </w:r>
    </w:p>
    <w:p w14:paraId="0836A7FB" w14:textId="467411F9" w:rsidR="00D862AC" w:rsidRPr="00AC0046" w:rsidRDefault="00D862AC" w:rsidP="00D862AC">
      <w:pPr>
        <w:tabs>
          <w:tab w:val="left" w:pos="0"/>
        </w:tabs>
        <w:spacing w:after="0" w:line="240" w:lineRule="auto"/>
        <w:ind w:left="284" w:firstLine="720"/>
        <w:jc w:val="both"/>
        <w:rPr>
          <w:rFonts w:ascii="Times New Roman" w:hAnsi="Times New Roman"/>
          <w:bCs/>
          <w:sz w:val="24"/>
          <w:szCs w:val="24"/>
          <w:lang w:val="lv-LV"/>
        </w:rPr>
      </w:pPr>
      <w:r w:rsidRPr="00AC0046">
        <w:rPr>
          <w:rFonts w:ascii="Times New Roman" w:hAnsi="Times New Roman"/>
          <w:bCs/>
          <w:sz w:val="24"/>
          <w:szCs w:val="24"/>
          <w:lang w:val="lv-LV"/>
        </w:rPr>
        <w:t>Saskaņā ar BIS Dienestam pieejamo informāciju, Īpašuma teritorijā esošo nereģistrēto būvju demontāža un laukuma sagatavošana būvdarbiem ir paredzēta no Paredzētās darbības atsevišķā būvniecības lietā – būvprojekts “Nereģistrētu būvju demontāža un laukuma izbūve zemes gabalā “Konfekšu cehs” Pērnciemā, Salas pagastā, Mārupes novadā” (būvniecības lietas Nr.BIS-BL-949614-15975).</w:t>
      </w:r>
    </w:p>
    <w:p w14:paraId="746A22A9" w14:textId="6D88100E" w:rsidR="003A5D50" w:rsidRPr="00AC0046" w:rsidRDefault="00166B68" w:rsidP="00166B68">
      <w:pPr>
        <w:tabs>
          <w:tab w:val="left" w:pos="0"/>
        </w:tabs>
        <w:spacing w:after="0" w:line="240" w:lineRule="auto"/>
        <w:ind w:left="284" w:firstLine="720"/>
        <w:jc w:val="both"/>
        <w:rPr>
          <w:rFonts w:ascii="Times New Roman" w:hAnsi="Times New Roman"/>
          <w:bCs/>
          <w:sz w:val="24"/>
          <w:szCs w:val="24"/>
          <w:lang w:val="lv-LV"/>
        </w:rPr>
      </w:pPr>
      <w:r w:rsidRPr="00AC0046">
        <w:rPr>
          <w:rFonts w:ascii="Times New Roman" w:hAnsi="Times New Roman"/>
          <w:bCs/>
          <w:sz w:val="24"/>
          <w:szCs w:val="24"/>
          <w:lang w:val="lv-LV"/>
        </w:rPr>
        <w:t>Saskaņā ar Dienestam BIS pieejamo informāciju Norises vietas tiešā tuvumā esošajās nekustamajos īpašumos nav identificējami citi nozīmīgi būvdarbi, tomēr norādāms, ka uz Z esošajā rūpnieciskajā zonā ir plānoti arī citu esošu ražošanas objektu pārbūves darbi, piem., zemes vienībā ar kadastra apzīmējumu 80880040380 plānota gaļas ražotnes pārbūve, zemes vienībā ar kadastra apzīm</w:t>
      </w:r>
      <w:r w:rsidR="00862E69">
        <w:rPr>
          <w:rFonts w:ascii="Times New Roman" w:hAnsi="Times New Roman"/>
          <w:bCs/>
          <w:sz w:val="24"/>
          <w:szCs w:val="24"/>
          <w:lang w:val="lv-LV"/>
        </w:rPr>
        <w:t>ējum</w:t>
      </w:r>
      <w:r w:rsidRPr="00AC0046">
        <w:rPr>
          <w:rFonts w:ascii="Times New Roman" w:hAnsi="Times New Roman"/>
          <w:bCs/>
          <w:sz w:val="24"/>
          <w:szCs w:val="24"/>
          <w:lang w:val="lv-LV"/>
        </w:rPr>
        <w:t>u 80880040023 paredzēta esošas ēkas (būves kadastra apzīmējums 80880040023002) pārbūve par autoservisu</w:t>
      </w:r>
      <w:r w:rsidR="003A5D50" w:rsidRPr="00AC0046">
        <w:rPr>
          <w:rFonts w:ascii="Times New Roman" w:hAnsi="Times New Roman"/>
          <w:bCs/>
          <w:sz w:val="24"/>
          <w:szCs w:val="24"/>
          <w:lang w:val="lv-LV"/>
        </w:rPr>
        <w:t>, zemes vienībā ar kadastra apzīmējumu 80880040394 tiek veikta jaunas ražošanas ēkas būvniecība.</w:t>
      </w:r>
    </w:p>
    <w:p w14:paraId="4A11555D" w14:textId="77777777" w:rsidR="003A5D50" w:rsidRPr="00AC0046" w:rsidRDefault="003A5D50" w:rsidP="00166B68">
      <w:pPr>
        <w:tabs>
          <w:tab w:val="left" w:pos="0"/>
        </w:tabs>
        <w:spacing w:after="0" w:line="240" w:lineRule="auto"/>
        <w:ind w:left="284" w:firstLine="720"/>
        <w:jc w:val="both"/>
        <w:rPr>
          <w:rFonts w:ascii="Times New Roman" w:hAnsi="Times New Roman"/>
          <w:bCs/>
          <w:sz w:val="24"/>
          <w:szCs w:val="24"/>
          <w:lang w:val="lv-LV"/>
        </w:rPr>
      </w:pPr>
      <w:r w:rsidRPr="00AC0046">
        <w:rPr>
          <w:rFonts w:ascii="Times New Roman" w:hAnsi="Times New Roman"/>
          <w:bCs/>
          <w:sz w:val="24"/>
          <w:szCs w:val="24"/>
          <w:lang w:val="lv-LV"/>
        </w:rPr>
        <w:t>Dienesta ieskatā, ja katrā no objektiem tiek nodrošinātas atbilstīgas vides aizsardzības prasības gan būvdarbu, gan ekspluatācijas laikā, būtiskas kopējas vai savstarpējas ietekmes uz objektiem vai apkārtējo vidi nav prognozējamas.</w:t>
      </w:r>
    </w:p>
    <w:p w14:paraId="52F38E9E" w14:textId="17DCE4F2" w:rsidR="00166B68" w:rsidRPr="00AC0046" w:rsidRDefault="003A5D50" w:rsidP="00166B68">
      <w:pPr>
        <w:tabs>
          <w:tab w:val="left" w:pos="0"/>
        </w:tabs>
        <w:spacing w:after="0" w:line="240" w:lineRule="auto"/>
        <w:ind w:left="284" w:firstLine="720"/>
        <w:jc w:val="both"/>
        <w:rPr>
          <w:rFonts w:ascii="Times New Roman" w:hAnsi="Times New Roman"/>
          <w:bCs/>
          <w:sz w:val="24"/>
          <w:szCs w:val="24"/>
          <w:lang w:val="lv-LV"/>
        </w:rPr>
      </w:pPr>
      <w:r w:rsidRPr="00AC0046">
        <w:rPr>
          <w:rFonts w:ascii="Times New Roman" w:hAnsi="Times New Roman"/>
          <w:bCs/>
          <w:sz w:val="24"/>
          <w:szCs w:val="24"/>
          <w:lang w:val="lv-LV"/>
        </w:rPr>
        <w:t>Kā norādīts iepriek</w:t>
      </w:r>
      <w:r w:rsidR="00D862AC" w:rsidRPr="00AC0046">
        <w:rPr>
          <w:rFonts w:ascii="Times New Roman" w:hAnsi="Times New Roman"/>
          <w:bCs/>
          <w:sz w:val="24"/>
          <w:szCs w:val="24"/>
          <w:lang w:val="lv-LV"/>
        </w:rPr>
        <w:t>š</w:t>
      </w:r>
      <w:r w:rsidRPr="00AC0046">
        <w:rPr>
          <w:rFonts w:ascii="Times New Roman" w:hAnsi="Times New Roman"/>
          <w:bCs/>
          <w:sz w:val="24"/>
          <w:szCs w:val="24"/>
          <w:lang w:val="lv-LV"/>
        </w:rPr>
        <w:t>, Norises vietas tiešā tuvumā atrodas esoša parketa paneļu ražotne ar katlu māju (C kategorijas piesārņojoša darbība – 07.05.2013. Dienests veicis reģistrāciju Nr.RI13IC0057). Līdzīgi kā iepriekš i</w:t>
      </w:r>
      <w:r w:rsidR="00D862AC" w:rsidRPr="00AC0046">
        <w:rPr>
          <w:rFonts w:ascii="Times New Roman" w:hAnsi="Times New Roman"/>
          <w:bCs/>
          <w:sz w:val="24"/>
          <w:szCs w:val="24"/>
          <w:lang w:val="lv-LV"/>
        </w:rPr>
        <w:t>z</w:t>
      </w:r>
      <w:r w:rsidRPr="00AC0046">
        <w:rPr>
          <w:rFonts w:ascii="Times New Roman" w:hAnsi="Times New Roman"/>
          <w:bCs/>
          <w:sz w:val="24"/>
          <w:szCs w:val="24"/>
          <w:lang w:val="lv-LV"/>
        </w:rPr>
        <w:t>darītais secinājums par apkārtnē plānotiem vai būvdarbu stadijā esošiem būvdarbiem, nav sagaidāms kā Paredzētā darbība atsevišķi vai kopā ar jau esošo darbību varētu radīt būtiskus ietekmes riskus uz tiešā tuvumā esošo ražotni vai otrādi, vai būtiskas kop</w:t>
      </w:r>
      <w:r w:rsidR="00D862AC" w:rsidRPr="00AC0046">
        <w:rPr>
          <w:rFonts w:ascii="Times New Roman" w:hAnsi="Times New Roman"/>
          <w:bCs/>
          <w:sz w:val="24"/>
          <w:szCs w:val="24"/>
          <w:lang w:val="lv-LV"/>
        </w:rPr>
        <w:t>ē</w:t>
      </w:r>
      <w:r w:rsidR="00862E69">
        <w:rPr>
          <w:rFonts w:ascii="Times New Roman" w:hAnsi="Times New Roman"/>
          <w:bCs/>
          <w:sz w:val="24"/>
          <w:szCs w:val="24"/>
          <w:lang w:val="lv-LV"/>
        </w:rPr>
        <w:t>j</w:t>
      </w:r>
      <w:r w:rsidRPr="00AC0046">
        <w:rPr>
          <w:rFonts w:ascii="Times New Roman" w:hAnsi="Times New Roman"/>
          <w:bCs/>
          <w:sz w:val="24"/>
          <w:szCs w:val="24"/>
          <w:lang w:val="lv-LV"/>
        </w:rPr>
        <w:t>as ietekmes uz vidi, ja katrā no objektiem tiek nodrošinātas atbilstīg</w:t>
      </w:r>
      <w:r w:rsidR="00FE081E" w:rsidRPr="00AC0046">
        <w:rPr>
          <w:rFonts w:ascii="Times New Roman" w:hAnsi="Times New Roman"/>
          <w:bCs/>
          <w:sz w:val="24"/>
          <w:szCs w:val="24"/>
          <w:lang w:val="lv-LV"/>
        </w:rPr>
        <w:t>ā</w:t>
      </w:r>
      <w:r w:rsidRPr="00AC0046">
        <w:rPr>
          <w:rFonts w:ascii="Times New Roman" w:hAnsi="Times New Roman"/>
          <w:bCs/>
          <w:sz w:val="24"/>
          <w:szCs w:val="24"/>
          <w:lang w:val="lv-LV"/>
        </w:rPr>
        <w:t xml:space="preserve">s vides aizsardzības prasības.   </w:t>
      </w:r>
      <w:r w:rsidR="00166B68" w:rsidRPr="00AC0046">
        <w:rPr>
          <w:rFonts w:ascii="Times New Roman" w:hAnsi="Times New Roman"/>
          <w:bCs/>
          <w:sz w:val="24"/>
          <w:szCs w:val="24"/>
          <w:lang w:val="lv-LV"/>
        </w:rPr>
        <w:t xml:space="preserve"> </w:t>
      </w:r>
    </w:p>
    <w:p w14:paraId="0F68EE19" w14:textId="5B2C4350" w:rsidR="008F3A54" w:rsidRPr="00AC0046" w:rsidRDefault="00721CF4" w:rsidP="008F3A54">
      <w:pPr>
        <w:spacing w:before="120" w:after="0" w:line="240" w:lineRule="auto"/>
        <w:ind w:left="284" w:firstLine="720"/>
        <w:jc w:val="both"/>
        <w:textAlignment w:val="baseline"/>
        <w:rPr>
          <w:rFonts w:ascii="Times New Roman" w:hAnsi="Times New Roman"/>
          <w:sz w:val="24"/>
          <w:szCs w:val="24"/>
          <w:lang w:val="lv-LV"/>
        </w:rPr>
      </w:pPr>
      <w:r w:rsidRPr="00AC0046">
        <w:rPr>
          <w:rFonts w:ascii="Times New Roman" w:hAnsi="Times New Roman"/>
          <w:sz w:val="24"/>
          <w:szCs w:val="24"/>
          <w:lang w:val="lv-LV"/>
        </w:rPr>
        <w:t>Attiecībā uz Novērtējuma likuma 11. panta pirmās daļas 3. punktā noteikto paredzēto darbību raksturojošo kritēriju kā “dabas resursu, jo īpaši zemes dzīļu, augsnes un bioloģiskās daudzveidības izmantošana”, ir norādāms, ka Paredzētā darbība nav tieši saistīta ar dabas resursu ieguvi</w:t>
      </w:r>
      <w:r w:rsidR="008F3A54" w:rsidRPr="00AC0046">
        <w:rPr>
          <w:rFonts w:ascii="Times New Roman" w:hAnsi="Times New Roman"/>
          <w:sz w:val="24"/>
          <w:szCs w:val="24"/>
          <w:lang w:val="lv-LV"/>
        </w:rPr>
        <w:t>, izņemot pazemes ūdeņu ieguvi sadzīves un ražošanas ūdensapgādes nodrošināšanai</w:t>
      </w:r>
      <w:r w:rsidR="006D2DC0" w:rsidRPr="00AC0046">
        <w:rPr>
          <w:rFonts w:ascii="Times New Roman" w:hAnsi="Times New Roman"/>
          <w:sz w:val="24"/>
          <w:szCs w:val="24"/>
          <w:lang w:val="lv-LV"/>
        </w:rPr>
        <w:t xml:space="preserve"> ražotnes ekspluatācijas laikā</w:t>
      </w:r>
      <w:r w:rsidR="008F3A54" w:rsidRPr="00AC0046">
        <w:rPr>
          <w:rFonts w:ascii="Times New Roman" w:hAnsi="Times New Roman"/>
          <w:sz w:val="24"/>
          <w:szCs w:val="24"/>
          <w:lang w:val="lv-LV"/>
        </w:rPr>
        <w:t>.</w:t>
      </w:r>
    </w:p>
    <w:p w14:paraId="13658887" w14:textId="5B10CB0B" w:rsidR="008F3A54" w:rsidRPr="00AC0046" w:rsidRDefault="008F3A54" w:rsidP="007579CF">
      <w:pPr>
        <w:tabs>
          <w:tab w:val="left" w:pos="0"/>
        </w:tabs>
        <w:spacing w:after="0" w:line="240" w:lineRule="auto"/>
        <w:ind w:left="284" w:firstLine="720"/>
        <w:jc w:val="both"/>
        <w:rPr>
          <w:rFonts w:ascii="Times New Roman" w:hAnsi="Times New Roman"/>
          <w:sz w:val="24"/>
          <w:szCs w:val="24"/>
          <w:lang w:val="lv-LV"/>
        </w:rPr>
      </w:pPr>
      <w:r w:rsidRPr="00AC0046">
        <w:rPr>
          <w:rFonts w:ascii="Times New Roman" w:hAnsi="Times New Roman"/>
          <w:sz w:val="24"/>
          <w:szCs w:val="24"/>
          <w:lang w:val="lv-LV"/>
        </w:rPr>
        <w:t>Atbilstoši iesniegumam Izvērtējumam, jaunbūvējamās ražošanas ēkas plānotais ūdens patēriņš</w:t>
      </w:r>
      <w:r w:rsidR="002824BA" w:rsidRPr="00AC0046">
        <w:rPr>
          <w:rFonts w:ascii="Times New Roman" w:hAnsi="Times New Roman"/>
          <w:sz w:val="24"/>
          <w:szCs w:val="24"/>
          <w:lang w:val="lv-LV"/>
        </w:rPr>
        <w:t xml:space="preserve"> sadzīves un ražošanas vajadzībām </w:t>
      </w:r>
      <w:r w:rsidRPr="00AC0046">
        <w:rPr>
          <w:rFonts w:ascii="Times New Roman" w:hAnsi="Times New Roman"/>
          <w:sz w:val="24"/>
          <w:szCs w:val="24"/>
          <w:lang w:val="lv-LV"/>
        </w:rPr>
        <w:t>paredzēts līdz ~11.1 m</w:t>
      </w:r>
      <w:r w:rsidRPr="00AC0046">
        <w:rPr>
          <w:rFonts w:ascii="Times New Roman" w:hAnsi="Times New Roman"/>
          <w:sz w:val="24"/>
          <w:szCs w:val="24"/>
          <w:vertAlign w:val="superscript"/>
          <w:lang w:val="lv-LV"/>
        </w:rPr>
        <w:t>3</w:t>
      </w:r>
      <w:r w:rsidRPr="00AC0046">
        <w:rPr>
          <w:rFonts w:ascii="Times New Roman" w:hAnsi="Times New Roman"/>
          <w:sz w:val="24"/>
          <w:szCs w:val="24"/>
          <w:lang w:val="lv-LV"/>
        </w:rPr>
        <w:t>/dnn</w:t>
      </w:r>
      <w:r w:rsidR="007579CF" w:rsidRPr="00AC0046">
        <w:rPr>
          <w:rFonts w:ascii="Times New Roman" w:hAnsi="Times New Roman"/>
          <w:sz w:val="24"/>
          <w:szCs w:val="24"/>
          <w:lang w:val="lv-LV"/>
        </w:rPr>
        <w:t xml:space="preserve"> (tiks precizēts pēc tehnoloģisko iekārtu tehnisko datu un faktiskā ražošanas režīma apstiprināšanas)</w:t>
      </w:r>
      <w:r w:rsidRPr="00AC0046">
        <w:rPr>
          <w:rFonts w:ascii="Times New Roman" w:hAnsi="Times New Roman"/>
          <w:sz w:val="24"/>
          <w:szCs w:val="24"/>
          <w:lang w:val="lv-LV"/>
        </w:rPr>
        <w:t xml:space="preserve"> un, lai to nodrošinātu, ir paredzēts veikt jaunas ūdens ieguves vietas – dziļurbuma – ierīkošanu Īpašumā</w:t>
      </w:r>
      <w:r w:rsidR="007579CF" w:rsidRPr="00AC0046">
        <w:rPr>
          <w:rFonts w:ascii="Times New Roman" w:hAnsi="Times New Roman"/>
          <w:sz w:val="24"/>
          <w:szCs w:val="24"/>
          <w:lang w:val="lv-LV"/>
        </w:rPr>
        <w:t xml:space="preserve"> (projektēšanai paredzētā ūdens ieguves jauda 6 l/s, 21.6 m³/h), </w:t>
      </w:r>
      <w:r w:rsidRPr="00AC0046">
        <w:rPr>
          <w:rFonts w:ascii="Times New Roman" w:hAnsi="Times New Roman"/>
          <w:sz w:val="24"/>
          <w:szCs w:val="24"/>
          <w:lang w:val="lv-LV"/>
        </w:rPr>
        <w:t xml:space="preserve"> atbilstoši iesniegumam, t.sk. tam pievienotajam ģenerālplānam, paredzot nodrošināt, ka urbuma stingrā režīma (10 m) aizsargjoslā, tiek nodrošināta Aizsargjoslu likuma 39. pantā noteiktie aprobežojumi.</w:t>
      </w:r>
    </w:p>
    <w:p w14:paraId="6F25166B" w14:textId="00A9C22E" w:rsidR="004614E4" w:rsidRPr="00AC0046" w:rsidRDefault="008F3A54" w:rsidP="008F3A54">
      <w:pPr>
        <w:tabs>
          <w:tab w:val="left" w:pos="0"/>
        </w:tabs>
        <w:spacing w:after="0" w:line="240" w:lineRule="auto"/>
        <w:ind w:left="284" w:firstLine="720"/>
        <w:jc w:val="both"/>
        <w:rPr>
          <w:rFonts w:ascii="Times New Roman" w:hAnsi="Times New Roman"/>
          <w:sz w:val="24"/>
          <w:szCs w:val="24"/>
          <w:lang w:val="lv-LV"/>
        </w:rPr>
      </w:pPr>
      <w:r w:rsidRPr="00AC0046">
        <w:rPr>
          <w:rFonts w:ascii="Times New Roman" w:hAnsi="Times New Roman"/>
          <w:sz w:val="24"/>
          <w:szCs w:val="24"/>
          <w:lang w:val="lv-LV"/>
        </w:rPr>
        <w:t xml:space="preserve">Iesniegumā izvērtējumam nav sniegta informācija </w:t>
      </w:r>
      <w:r w:rsidR="00CC33B3" w:rsidRPr="00AC0046">
        <w:rPr>
          <w:rFonts w:ascii="Times New Roman" w:hAnsi="Times New Roman"/>
          <w:sz w:val="24"/>
          <w:szCs w:val="24"/>
          <w:lang w:val="lv-LV"/>
        </w:rPr>
        <w:t>par pazemes ūdens ieguves iespējām teritorijā un aizsargjoslu aprēķins, bet vērtējot</w:t>
      </w:r>
      <w:r w:rsidR="006D228E" w:rsidRPr="00AC0046">
        <w:rPr>
          <w:rFonts w:ascii="Times New Roman" w:hAnsi="Times New Roman"/>
          <w:sz w:val="24"/>
          <w:szCs w:val="24"/>
          <w:lang w:val="lv-LV"/>
        </w:rPr>
        <w:t xml:space="preserve"> Dienesta rīcībā esošo informāciju par esošiem ūdens ieguves urbumiem apkārtējā teritorijā, secināms, ka apkārtējā teritorijā tiek veikta ieguve no Gaujas–Amatas ūdens horizonta ar dziļumu līdz 250 m (pamatā līdz ~150 m dziļumam), kas var nodrošināt ražotnei nepieciešamo </w:t>
      </w:r>
      <w:r w:rsidR="00F24F7B" w:rsidRPr="00AC0046">
        <w:rPr>
          <w:rFonts w:ascii="Times New Roman" w:hAnsi="Times New Roman"/>
          <w:sz w:val="24"/>
          <w:szCs w:val="24"/>
          <w:lang w:val="lv-LV"/>
        </w:rPr>
        <w:t>ū</w:t>
      </w:r>
      <w:r w:rsidR="006D228E" w:rsidRPr="00AC0046">
        <w:rPr>
          <w:rFonts w:ascii="Times New Roman" w:hAnsi="Times New Roman"/>
          <w:sz w:val="24"/>
          <w:szCs w:val="24"/>
          <w:lang w:val="lv-LV"/>
        </w:rPr>
        <w:t>dens apjomu, kas ir kopumā vērtējams kā labi aizsargāts ūdens horizonts, tādējādi var pie</w:t>
      </w:r>
      <w:r w:rsidR="00C01DC6" w:rsidRPr="00AC0046">
        <w:rPr>
          <w:rFonts w:ascii="Times New Roman" w:hAnsi="Times New Roman"/>
          <w:sz w:val="24"/>
          <w:szCs w:val="24"/>
          <w:lang w:val="lv-LV"/>
        </w:rPr>
        <w:t>ņe</w:t>
      </w:r>
      <w:r w:rsidR="006D228E" w:rsidRPr="00AC0046">
        <w:rPr>
          <w:rFonts w:ascii="Times New Roman" w:hAnsi="Times New Roman"/>
          <w:sz w:val="24"/>
          <w:szCs w:val="24"/>
          <w:lang w:val="lv-LV"/>
        </w:rPr>
        <w:t>mt, ka plānotā urbuma izbūves vieta un stingrā režīma aizsargjosla būs atbilstīga, tomēr konkrētās vietas apstākļi ir precizējami būvprojektēš</w:t>
      </w:r>
      <w:r w:rsidR="00C01DC6" w:rsidRPr="00AC0046">
        <w:rPr>
          <w:rFonts w:ascii="Times New Roman" w:hAnsi="Times New Roman"/>
          <w:sz w:val="24"/>
          <w:szCs w:val="24"/>
          <w:lang w:val="lv-LV"/>
        </w:rPr>
        <w:t>a</w:t>
      </w:r>
      <w:r w:rsidR="006D228E" w:rsidRPr="00AC0046">
        <w:rPr>
          <w:rFonts w:ascii="Times New Roman" w:hAnsi="Times New Roman"/>
          <w:sz w:val="24"/>
          <w:szCs w:val="24"/>
          <w:lang w:val="lv-LV"/>
        </w:rPr>
        <w:t>nas posmā, dziļurbuma ierīkošanu veicot saskaņā ar likuma “Par zemes dzīlēm</w:t>
      </w:r>
      <w:r w:rsidR="004614E4" w:rsidRPr="00AC0046">
        <w:rPr>
          <w:rFonts w:ascii="Times New Roman" w:hAnsi="Times New Roman"/>
          <w:sz w:val="24"/>
          <w:szCs w:val="24"/>
          <w:lang w:val="lv-LV"/>
        </w:rPr>
        <w:t xml:space="preserve">” un Aizsargjoslu </w:t>
      </w:r>
      <w:r w:rsidR="004614E4" w:rsidRPr="00AC0046">
        <w:rPr>
          <w:rFonts w:ascii="Times New Roman" w:hAnsi="Times New Roman"/>
          <w:sz w:val="24"/>
          <w:szCs w:val="24"/>
          <w:lang w:val="lv-LV"/>
        </w:rPr>
        <w:lastRenderedPageBreak/>
        <w:t xml:space="preserve">likuma </w:t>
      </w:r>
      <w:r w:rsidR="006D228E" w:rsidRPr="00AC0046">
        <w:rPr>
          <w:rFonts w:ascii="Times New Roman" w:hAnsi="Times New Roman"/>
          <w:sz w:val="24"/>
          <w:szCs w:val="24"/>
          <w:lang w:val="lv-LV"/>
        </w:rPr>
        <w:t>prasībām</w:t>
      </w:r>
      <w:r w:rsidR="004614E4" w:rsidRPr="00AC0046">
        <w:rPr>
          <w:rFonts w:ascii="Times New Roman" w:hAnsi="Times New Roman"/>
          <w:sz w:val="24"/>
          <w:szCs w:val="24"/>
          <w:lang w:val="lv-LV"/>
        </w:rPr>
        <w:t>.</w:t>
      </w:r>
    </w:p>
    <w:p w14:paraId="46119323" w14:textId="744729D4" w:rsidR="008F3A54" w:rsidRPr="00AC0046" w:rsidRDefault="004614E4" w:rsidP="008F3A54">
      <w:pPr>
        <w:tabs>
          <w:tab w:val="left" w:pos="0"/>
        </w:tabs>
        <w:spacing w:after="0" w:line="240" w:lineRule="auto"/>
        <w:ind w:left="284" w:firstLine="720"/>
        <w:jc w:val="both"/>
        <w:rPr>
          <w:rFonts w:ascii="Times New Roman" w:hAnsi="Times New Roman"/>
          <w:sz w:val="24"/>
          <w:szCs w:val="24"/>
          <w:lang w:val="lv-LV"/>
        </w:rPr>
      </w:pPr>
      <w:r w:rsidRPr="00AC0046">
        <w:rPr>
          <w:rFonts w:ascii="Times New Roman" w:hAnsi="Times New Roman"/>
          <w:sz w:val="24"/>
          <w:szCs w:val="24"/>
          <w:lang w:val="lv-LV"/>
        </w:rPr>
        <w:t xml:space="preserve">Ievērojot plānoto ražotnes ūdens patēriņu un līdz ar  to ūdens ieguves apjomu paredzētajā ūdens ieguves vietā, atbilstoši Ministru kabineta 23.12.2003. noteikumu Nr.736 “Noteikumi par ūdens resursu lietošanas atļauju” 2.punkta 2.1.1.apakšpunktam, </w:t>
      </w:r>
      <w:r w:rsidR="00862E69">
        <w:rPr>
          <w:rFonts w:ascii="Times New Roman" w:hAnsi="Times New Roman"/>
          <w:sz w:val="24"/>
          <w:szCs w:val="24"/>
          <w:lang w:val="lv-LV"/>
        </w:rPr>
        <w:t xml:space="preserve">paredzētais ūdens ieguves apjoms atbilst kritērijam, kad saņemama </w:t>
      </w:r>
      <w:r w:rsidRPr="00AC0046">
        <w:rPr>
          <w:rFonts w:ascii="Times New Roman" w:hAnsi="Times New Roman"/>
          <w:sz w:val="24"/>
          <w:szCs w:val="24"/>
          <w:lang w:val="lv-LV"/>
        </w:rPr>
        <w:t xml:space="preserve">ūdens resursu lietošanas atļauja.  </w:t>
      </w:r>
      <w:r w:rsidR="006D228E" w:rsidRPr="00AC0046">
        <w:rPr>
          <w:rFonts w:ascii="Times New Roman" w:hAnsi="Times New Roman"/>
          <w:sz w:val="24"/>
          <w:szCs w:val="24"/>
          <w:lang w:val="lv-LV"/>
        </w:rPr>
        <w:t xml:space="preserve"> </w:t>
      </w:r>
    </w:p>
    <w:p w14:paraId="1C511CF7" w14:textId="77777777" w:rsidR="002F7DAC" w:rsidRPr="00AC0046" w:rsidRDefault="006D2DC0" w:rsidP="008F3A54">
      <w:pPr>
        <w:spacing w:after="0" w:line="240" w:lineRule="auto"/>
        <w:ind w:left="284" w:firstLine="720"/>
        <w:jc w:val="both"/>
        <w:textAlignment w:val="baseline"/>
        <w:rPr>
          <w:rFonts w:ascii="Times New Roman" w:hAnsi="Times New Roman"/>
          <w:sz w:val="24"/>
          <w:szCs w:val="24"/>
          <w:lang w:val="lv-LV"/>
        </w:rPr>
      </w:pPr>
      <w:r w:rsidRPr="00AC0046">
        <w:rPr>
          <w:rFonts w:ascii="Times New Roman" w:hAnsi="Times New Roman"/>
          <w:sz w:val="24"/>
          <w:szCs w:val="24"/>
          <w:lang w:val="lv-LV"/>
        </w:rPr>
        <w:t>Paredzētās darbības īstenošana nav saistīta ar būtisku ietekmi uz bioloģisko daudzveidību, jo konstatējams, ka Norises vietā ir jau veikta apauguma – krūmu un koku izciršana – un ievērojot, ka ir konstatējamas saimnieciskās darbības pazīmes Norises vietā</w:t>
      </w:r>
      <w:r w:rsidR="002F7DAC" w:rsidRPr="00AC0046">
        <w:rPr>
          <w:rFonts w:ascii="Times New Roman" w:hAnsi="Times New Roman"/>
          <w:sz w:val="24"/>
          <w:szCs w:val="24"/>
          <w:lang w:val="lv-LV"/>
        </w:rPr>
        <w:t xml:space="preserve"> – esošas nereģistrētas būves, vēsturiska izmantošana lauksaimniecībai – maz ticama ir iespējamība, ka Norises vietā varētu būt bijis augstas kvalitātes apaugums.</w:t>
      </w:r>
    </w:p>
    <w:p w14:paraId="16E25273" w14:textId="03693D31" w:rsidR="002F7DAC" w:rsidRPr="00AC0046" w:rsidRDefault="002F7DAC" w:rsidP="008F3A54">
      <w:pPr>
        <w:spacing w:after="0" w:line="240" w:lineRule="auto"/>
        <w:ind w:left="284" w:firstLine="720"/>
        <w:jc w:val="both"/>
        <w:textAlignment w:val="baseline"/>
        <w:rPr>
          <w:rFonts w:ascii="Times New Roman" w:hAnsi="Times New Roman"/>
          <w:sz w:val="24"/>
          <w:szCs w:val="24"/>
          <w:lang w:val="lv-LV"/>
        </w:rPr>
      </w:pPr>
      <w:r w:rsidRPr="00AC0046">
        <w:rPr>
          <w:rFonts w:ascii="Times New Roman" w:hAnsi="Times New Roman"/>
          <w:sz w:val="24"/>
          <w:szCs w:val="24"/>
          <w:lang w:val="lv-LV"/>
        </w:rPr>
        <w:t xml:space="preserve">Paredzētā darbība nav saistīta ar varbūtēju būtisku ietekmi uz bioloģisko daudzveidību, t.sk. meža resursiem, citviet, jo plānotās ēkas ekspluatācijas laikā nav plānots uzstādīt sadedzināšanas iekārtas, kurās kā kurināmo izmantotu </w:t>
      </w:r>
      <w:r w:rsidR="00266AF6" w:rsidRPr="00AC0046">
        <w:rPr>
          <w:rFonts w:ascii="Times New Roman" w:hAnsi="Times New Roman"/>
          <w:sz w:val="24"/>
          <w:szCs w:val="24"/>
          <w:lang w:val="lv-LV"/>
        </w:rPr>
        <w:t>biomasas</w:t>
      </w:r>
      <w:r w:rsidRPr="00AC0046">
        <w:rPr>
          <w:rFonts w:ascii="Times New Roman" w:hAnsi="Times New Roman"/>
          <w:sz w:val="24"/>
          <w:szCs w:val="24"/>
          <w:lang w:val="lv-LV"/>
        </w:rPr>
        <w:t xml:space="preserve"> kurināmo.</w:t>
      </w:r>
    </w:p>
    <w:p w14:paraId="2C43464C" w14:textId="5A4EE981" w:rsidR="002F7DAC" w:rsidRPr="00AC0046" w:rsidRDefault="002F7DAC" w:rsidP="008F3A54">
      <w:pPr>
        <w:spacing w:after="0" w:line="240" w:lineRule="auto"/>
        <w:ind w:left="284" w:firstLine="720"/>
        <w:jc w:val="both"/>
        <w:textAlignment w:val="baseline"/>
        <w:rPr>
          <w:rFonts w:ascii="Times New Roman" w:hAnsi="Times New Roman"/>
          <w:sz w:val="24"/>
          <w:szCs w:val="24"/>
          <w:lang w:val="lv-LV"/>
        </w:rPr>
      </w:pPr>
      <w:r w:rsidRPr="00AC0046">
        <w:rPr>
          <w:rFonts w:ascii="Times New Roman" w:hAnsi="Times New Roman"/>
          <w:sz w:val="24"/>
          <w:szCs w:val="24"/>
          <w:lang w:val="lv-LV"/>
        </w:rPr>
        <w:t xml:space="preserve">Paredzētās darbības īstenošana paredzēta vēsturiskā lauksaimniecībā izmantojamā zemē, vienlaikus teritorijā </w:t>
      </w:r>
      <w:r w:rsidR="00363209" w:rsidRPr="00AC0046">
        <w:rPr>
          <w:rFonts w:ascii="Times New Roman" w:hAnsi="Times New Roman"/>
          <w:sz w:val="24"/>
          <w:szCs w:val="24"/>
          <w:lang w:val="lv-LV"/>
        </w:rPr>
        <w:t xml:space="preserve">atsevišķās vietās </w:t>
      </w:r>
      <w:r w:rsidRPr="00AC0046">
        <w:rPr>
          <w:rFonts w:ascii="Times New Roman" w:hAnsi="Times New Roman"/>
          <w:sz w:val="24"/>
          <w:szCs w:val="24"/>
          <w:lang w:val="lv-LV"/>
        </w:rPr>
        <w:t>ir konstatējam</w:t>
      </w:r>
      <w:r w:rsidR="00363209" w:rsidRPr="00AC0046">
        <w:rPr>
          <w:rFonts w:ascii="Times New Roman" w:hAnsi="Times New Roman"/>
          <w:sz w:val="24"/>
          <w:szCs w:val="24"/>
          <w:lang w:val="lv-LV"/>
        </w:rPr>
        <w:t xml:space="preserve">as esošas nereģistrētas būves, un teritorija ilgstoši nav bijusi apsaimniekota, ko apliecina likvidētais apaugums, līdz ar to Paredzētā darbība nav raksturojama kā darbība, kas varētu radīt būtisku ietekmi uz līdzšinējo zemes izmantošanas veidu un tā platības zudumu. </w:t>
      </w:r>
      <w:r w:rsidRPr="00AC0046">
        <w:rPr>
          <w:rFonts w:ascii="Times New Roman" w:hAnsi="Times New Roman"/>
          <w:sz w:val="24"/>
          <w:szCs w:val="24"/>
          <w:lang w:val="lv-LV"/>
        </w:rPr>
        <w:t xml:space="preserve"> </w:t>
      </w:r>
    </w:p>
    <w:p w14:paraId="0D9C9EC3" w14:textId="77777777" w:rsidR="00363209" w:rsidRPr="00AC0046" w:rsidRDefault="00721CF4" w:rsidP="00D90012">
      <w:pPr>
        <w:spacing w:after="0" w:line="240" w:lineRule="auto"/>
        <w:ind w:left="284" w:firstLine="720"/>
        <w:jc w:val="both"/>
        <w:textAlignment w:val="baseline"/>
        <w:rPr>
          <w:rFonts w:ascii="Times New Roman" w:hAnsi="Times New Roman"/>
          <w:sz w:val="24"/>
          <w:szCs w:val="24"/>
          <w:lang w:val="lv-LV"/>
        </w:rPr>
      </w:pPr>
      <w:r w:rsidRPr="00AC0046">
        <w:rPr>
          <w:rFonts w:ascii="Times New Roman" w:hAnsi="Times New Roman"/>
          <w:sz w:val="24"/>
          <w:szCs w:val="24"/>
          <w:lang w:val="lv-LV"/>
        </w:rPr>
        <w:t xml:space="preserve">Paredzētās darbības </w:t>
      </w:r>
      <w:r w:rsidR="00363209" w:rsidRPr="00AC0046">
        <w:rPr>
          <w:rFonts w:ascii="Times New Roman" w:hAnsi="Times New Roman"/>
          <w:sz w:val="24"/>
          <w:szCs w:val="24"/>
          <w:lang w:val="lv-LV"/>
        </w:rPr>
        <w:t>ietvaros tiks veikta augsnes noņemšana un visticamāk arī tiks veikta grunts daļas izstrāde  būvju izbūves vietās.</w:t>
      </w:r>
    </w:p>
    <w:p w14:paraId="4E7767B4" w14:textId="77777777" w:rsidR="00363209" w:rsidRPr="00AC0046" w:rsidRDefault="00721CF4" w:rsidP="00D90012">
      <w:pPr>
        <w:spacing w:after="0" w:line="240" w:lineRule="auto"/>
        <w:ind w:left="284" w:firstLine="720"/>
        <w:jc w:val="both"/>
        <w:textAlignment w:val="baseline"/>
        <w:rPr>
          <w:rFonts w:ascii="Times New Roman" w:hAnsi="Times New Roman"/>
          <w:sz w:val="24"/>
          <w:szCs w:val="24"/>
          <w:lang w:val="lv-LV"/>
        </w:rPr>
      </w:pPr>
      <w:r w:rsidRPr="00AC0046">
        <w:rPr>
          <w:rFonts w:ascii="Times New Roman" w:hAnsi="Times New Roman"/>
          <w:sz w:val="24"/>
          <w:szCs w:val="24"/>
          <w:lang w:val="lv-LV"/>
        </w:rPr>
        <w:t>Lai iespēju robežās novērstu nelietderīgu augsnes resursu izmantošanu, Paredzētās darbības</w:t>
      </w:r>
      <w:r w:rsidR="00363209" w:rsidRPr="00AC0046">
        <w:rPr>
          <w:rFonts w:ascii="Times New Roman" w:hAnsi="Times New Roman"/>
          <w:sz w:val="24"/>
          <w:szCs w:val="24"/>
          <w:lang w:val="lv-LV"/>
        </w:rPr>
        <w:t xml:space="preserve"> </w:t>
      </w:r>
      <w:r w:rsidRPr="00AC0046">
        <w:rPr>
          <w:rFonts w:ascii="Times New Roman" w:hAnsi="Times New Roman"/>
          <w:sz w:val="24"/>
          <w:szCs w:val="24"/>
          <w:lang w:val="lv-LV"/>
        </w:rPr>
        <w:t>īstenošanas vietās būvdarbu laikā ir jāparedz augsnes virskārtas noņemšana un noņemtās augsnes izmantošana rekultivācijas, apzaļumošanas darbiem.</w:t>
      </w:r>
    </w:p>
    <w:p w14:paraId="21952964" w14:textId="77777777" w:rsidR="00C01DC6" w:rsidRPr="00AC0046" w:rsidRDefault="00363209" w:rsidP="00D90012">
      <w:pPr>
        <w:spacing w:after="0" w:line="240" w:lineRule="auto"/>
        <w:ind w:left="284" w:firstLine="720"/>
        <w:jc w:val="both"/>
        <w:textAlignment w:val="baseline"/>
        <w:rPr>
          <w:rFonts w:ascii="Times New Roman" w:hAnsi="Times New Roman"/>
          <w:sz w:val="24"/>
          <w:szCs w:val="24"/>
          <w:lang w:val="lv-LV"/>
        </w:rPr>
      </w:pPr>
      <w:r w:rsidRPr="00AC0046">
        <w:rPr>
          <w:rFonts w:ascii="Times New Roman" w:hAnsi="Times New Roman"/>
          <w:sz w:val="24"/>
          <w:szCs w:val="24"/>
          <w:lang w:val="lv-LV"/>
        </w:rPr>
        <w:t>Savukārt</w:t>
      </w:r>
      <w:r w:rsidR="00C01DC6" w:rsidRPr="00AC0046">
        <w:rPr>
          <w:rFonts w:ascii="Times New Roman" w:hAnsi="Times New Roman"/>
          <w:sz w:val="24"/>
          <w:szCs w:val="24"/>
          <w:lang w:val="lv-LV"/>
        </w:rPr>
        <w:t xml:space="preserve"> lieko augsni un</w:t>
      </w:r>
      <w:r w:rsidRPr="00AC0046">
        <w:rPr>
          <w:rFonts w:ascii="Times New Roman" w:hAnsi="Times New Roman"/>
          <w:sz w:val="24"/>
          <w:szCs w:val="24"/>
          <w:lang w:val="lv-LV"/>
        </w:rPr>
        <w:t xml:space="preserve"> izstrādāto grunti, ja tā netiek</w:t>
      </w:r>
      <w:r w:rsidR="00C01DC6" w:rsidRPr="00AC0046">
        <w:rPr>
          <w:rFonts w:ascii="Times New Roman" w:hAnsi="Times New Roman"/>
          <w:sz w:val="24"/>
          <w:szCs w:val="24"/>
          <w:lang w:val="lv-LV"/>
        </w:rPr>
        <w:t xml:space="preserve"> izmatota konkrētajiem būvdarbiem, ir jāapsaimnieko saskaņā ar normatīvo aktu prasībām, t.sk. nodrošinot dabas resursu nodokļa nomaksu.</w:t>
      </w:r>
    </w:p>
    <w:p w14:paraId="6234C5CB" w14:textId="44060F31" w:rsidR="00721CF4" w:rsidRPr="00AC0046" w:rsidRDefault="00C01DC6" w:rsidP="00D90012">
      <w:pPr>
        <w:spacing w:after="0" w:line="240" w:lineRule="auto"/>
        <w:ind w:left="284" w:firstLine="720"/>
        <w:jc w:val="both"/>
        <w:textAlignment w:val="baseline"/>
        <w:rPr>
          <w:rFonts w:ascii="Times New Roman" w:hAnsi="Times New Roman"/>
          <w:sz w:val="24"/>
          <w:szCs w:val="24"/>
          <w:lang w:val="lv-LV"/>
        </w:rPr>
      </w:pPr>
      <w:r w:rsidRPr="00AC0046">
        <w:rPr>
          <w:rFonts w:ascii="Times New Roman" w:hAnsi="Times New Roman"/>
          <w:sz w:val="24"/>
          <w:szCs w:val="24"/>
          <w:lang w:val="lv-LV"/>
        </w:rPr>
        <w:t xml:space="preserve">Paredzētās darbības īstenošanai </w:t>
      </w:r>
      <w:r w:rsidR="00721CF4" w:rsidRPr="00AC0046">
        <w:rPr>
          <w:rFonts w:ascii="Times New Roman" w:hAnsi="Times New Roman"/>
          <w:sz w:val="24"/>
          <w:szCs w:val="24"/>
          <w:lang w:val="lv-LV"/>
        </w:rPr>
        <w:t>tiks izmantoti tradicionāli būvniecības materiāli, piemēram, smilts, grants un šķembas, izmantojamo materiālu apjomu ietverot būvprojektos.</w:t>
      </w:r>
    </w:p>
    <w:p w14:paraId="1D94E726" w14:textId="706831DA" w:rsidR="00721CF4" w:rsidRPr="00AC0046" w:rsidRDefault="00721CF4" w:rsidP="00D90012">
      <w:pPr>
        <w:spacing w:after="0" w:line="240" w:lineRule="auto"/>
        <w:ind w:left="284" w:firstLine="720"/>
        <w:jc w:val="both"/>
        <w:textAlignment w:val="baseline"/>
        <w:rPr>
          <w:rFonts w:ascii="Times New Roman" w:hAnsi="Times New Roman"/>
          <w:sz w:val="24"/>
          <w:szCs w:val="24"/>
          <w:lang w:val="lv-LV"/>
        </w:rPr>
      </w:pPr>
      <w:r w:rsidRPr="00AC0046">
        <w:rPr>
          <w:rFonts w:ascii="Times New Roman" w:hAnsi="Times New Roman"/>
          <w:sz w:val="24"/>
          <w:szCs w:val="24"/>
          <w:lang w:val="lv-LV"/>
        </w:rPr>
        <w:t>Vērtējot Paredzētās darbības raksturu, būvju parametrus, secināms, ka</w:t>
      </w:r>
      <w:r w:rsidR="00C01DC6" w:rsidRPr="00AC0046">
        <w:rPr>
          <w:rFonts w:ascii="Times New Roman" w:hAnsi="Times New Roman"/>
          <w:sz w:val="24"/>
          <w:szCs w:val="24"/>
          <w:lang w:val="lv-LV"/>
        </w:rPr>
        <w:t xml:space="preserve"> </w:t>
      </w:r>
      <w:r w:rsidRPr="00AC0046">
        <w:rPr>
          <w:rFonts w:ascii="Times New Roman" w:hAnsi="Times New Roman"/>
          <w:sz w:val="24"/>
          <w:szCs w:val="24"/>
          <w:lang w:val="lv-LV"/>
        </w:rPr>
        <w:t>Paredzētā darbība kopumā nav saistāma ar būtisku derīgo izrakteņu apjoma izmantošanu, kas radītu nozīmīgu ietekmi uz kopējiem derīgo izrakteņu apjomiem lokālā vai plašākā mērogā. Būvdarbu veikšanai jāizmanto tiesiski iegūti derīgie izrakteņi.</w:t>
      </w:r>
    </w:p>
    <w:p w14:paraId="09479C19" w14:textId="6DEC8684" w:rsidR="00C01DC6" w:rsidRPr="00AC0046" w:rsidRDefault="00721CF4" w:rsidP="00D90012">
      <w:pPr>
        <w:spacing w:after="0" w:line="240" w:lineRule="auto"/>
        <w:ind w:left="284" w:firstLine="720"/>
        <w:jc w:val="both"/>
        <w:textAlignment w:val="baseline"/>
        <w:rPr>
          <w:rFonts w:ascii="Times New Roman" w:hAnsi="Times New Roman"/>
          <w:sz w:val="24"/>
          <w:szCs w:val="24"/>
          <w:lang w:val="lv-LV"/>
        </w:rPr>
      </w:pPr>
      <w:r w:rsidRPr="00AC0046">
        <w:rPr>
          <w:rFonts w:ascii="Times New Roman" w:hAnsi="Times New Roman"/>
          <w:sz w:val="24"/>
          <w:szCs w:val="24"/>
          <w:lang w:val="lv-LV"/>
        </w:rPr>
        <w:t xml:space="preserve">Atbilstoši Zemes dzīļu informācijas sistēmā pieejamajai informācijai, </w:t>
      </w:r>
      <w:r w:rsidR="00C01DC6" w:rsidRPr="00AC0046">
        <w:rPr>
          <w:rFonts w:ascii="Times New Roman" w:hAnsi="Times New Roman"/>
          <w:sz w:val="24"/>
          <w:szCs w:val="24"/>
          <w:lang w:val="lv-LV"/>
        </w:rPr>
        <w:t>Norises vietā un tās tiešā tuvumā nav reģistrētas esošas derīgo izrakteņu atradnes.</w:t>
      </w:r>
    </w:p>
    <w:p w14:paraId="34BACA01" w14:textId="79AEC7AF" w:rsidR="00AA3096" w:rsidRPr="00AC0046" w:rsidRDefault="00721CF4" w:rsidP="00D90012">
      <w:pPr>
        <w:spacing w:before="120" w:after="0" w:line="240" w:lineRule="auto"/>
        <w:ind w:left="284" w:firstLine="720"/>
        <w:jc w:val="both"/>
        <w:textAlignment w:val="baseline"/>
        <w:rPr>
          <w:rFonts w:ascii="Times New Roman" w:hAnsi="Times New Roman"/>
          <w:sz w:val="24"/>
          <w:szCs w:val="24"/>
          <w:lang w:val="lv-LV"/>
        </w:rPr>
      </w:pPr>
      <w:r w:rsidRPr="00AC0046">
        <w:rPr>
          <w:rFonts w:ascii="Times New Roman" w:hAnsi="Times New Roman"/>
          <w:sz w:val="24"/>
          <w:szCs w:val="24"/>
          <w:lang w:val="lv-LV"/>
        </w:rPr>
        <w:t>Attiecībā uz Novērtējuma likuma 11. panta pirmās daļas 4. punktā noteikto paredzēto darbību raksturojošo kritēriju kā “atkritumu rašanās”, paredzams, ka Paredzētās darbības</w:t>
      </w:r>
      <w:r w:rsidR="00AA3096" w:rsidRPr="00AC0046">
        <w:rPr>
          <w:rFonts w:ascii="Times New Roman" w:hAnsi="Times New Roman"/>
          <w:sz w:val="24"/>
          <w:szCs w:val="24"/>
          <w:lang w:val="lv-LV"/>
        </w:rPr>
        <w:t xml:space="preserve"> </w:t>
      </w:r>
      <w:r w:rsidRPr="00AC0046">
        <w:rPr>
          <w:rFonts w:ascii="Times New Roman" w:hAnsi="Times New Roman"/>
          <w:sz w:val="24"/>
          <w:szCs w:val="24"/>
          <w:lang w:val="lv-LV"/>
        </w:rPr>
        <w:t>būvniecības procesa laikā tiks radīti gan sadzīves, gan būvniecības</w:t>
      </w:r>
      <w:r w:rsidR="00AA3096" w:rsidRPr="00AC0046">
        <w:rPr>
          <w:rFonts w:ascii="Times New Roman" w:hAnsi="Times New Roman"/>
          <w:sz w:val="24"/>
          <w:szCs w:val="24"/>
          <w:lang w:val="lv-LV"/>
        </w:rPr>
        <w:t xml:space="preserve"> atkritumi, savukārt ekspluatācijas laikā sadzīves</w:t>
      </w:r>
      <w:r w:rsidRPr="00AC0046">
        <w:rPr>
          <w:rFonts w:ascii="Times New Roman" w:hAnsi="Times New Roman"/>
          <w:sz w:val="24"/>
          <w:szCs w:val="24"/>
          <w:lang w:val="lv-LV"/>
        </w:rPr>
        <w:t xml:space="preserve"> un ražošanas atkritumi</w:t>
      </w:r>
      <w:r w:rsidR="00AA3096" w:rsidRPr="00AC0046">
        <w:rPr>
          <w:rFonts w:ascii="Times New Roman" w:hAnsi="Times New Roman"/>
          <w:sz w:val="24"/>
          <w:szCs w:val="24"/>
          <w:lang w:val="lv-LV"/>
        </w:rPr>
        <w:t>, t.sk. iepakojuma atkritumi</w:t>
      </w:r>
      <w:r w:rsidR="00D862AC" w:rsidRPr="00AC0046">
        <w:rPr>
          <w:rFonts w:ascii="Times New Roman" w:hAnsi="Times New Roman"/>
          <w:sz w:val="24"/>
          <w:szCs w:val="24"/>
          <w:lang w:val="lv-LV"/>
        </w:rPr>
        <w:t xml:space="preserve">, brāķētā produkcija -čipsi, izlietotā eļļa, </w:t>
      </w:r>
      <w:r w:rsidRPr="00AC0046">
        <w:rPr>
          <w:rFonts w:ascii="Times New Roman" w:hAnsi="Times New Roman"/>
          <w:sz w:val="24"/>
          <w:szCs w:val="24"/>
          <w:lang w:val="lv-LV"/>
        </w:rPr>
        <w:t>bet vērtējot</w:t>
      </w:r>
      <w:r w:rsidR="00AA3096" w:rsidRPr="00AC0046">
        <w:rPr>
          <w:rFonts w:ascii="Times New Roman" w:hAnsi="Times New Roman"/>
          <w:sz w:val="24"/>
          <w:szCs w:val="24"/>
          <w:lang w:val="lv-LV"/>
        </w:rPr>
        <w:t xml:space="preserve"> Paredzēto darbību kopumā, tā nav saistāma ar atkritumu rašanos būtiskā apjomā.</w:t>
      </w:r>
    </w:p>
    <w:p w14:paraId="27EFB525" w14:textId="320512F3" w:rsidR="00BE3C1D" w:rsidRPr="00AC0046" w:rsidRDefault="00BE3C1D" w:rsidP="00BE3C1D">
      <w:pPr>
        <w:spacing w:after="0" w:line="240" w:lineRule="auto"/>
        <w:ind w:left="284" w:firstLine="720"/>
        <w:jc w:val="both"/>
        <w:textAlignment w:val="baseline"/>
        <w:rPr>
          <w:rFonts w:ascii="Times New Roman" w:hAnsi="Times New Roman"/>
          <w:sz w:val="24"/>
          <w:szCs w:val="24"/>
          <w:lang w:val="lv-LV"/>
        </w:rPr>
      </w:pPr>
      <w:r w:rsidRPr="00AC0046">
        <w:rPr>
          <w:rFonts w:ascii="Times New Roman" w:hAnsi="Times New Roman"/>
          <w:sz w:val="24"/>
          <w:szCs w:val="24"/>
          <w:lang w:val="lv-LV"/>
        </w:rPr>
        <w:t>Radītie atkritumi apsaimniekojami saskaņā ar Atkritumu apsaimniekošanas likumu un uz tā pamata izsniegto normatīvo aktu prasībām.</w:t>
      </w:r>
    </w:p>
    <w:p w14:paraId="3DE40B9D" w14:textId="535C1604" w:rsidR="00BE3C1D" w:rsidRPr="00AC0046" w:rsidRDefault="00BE3C1D" w:rsidP="00BE3C1D">
      <w:pPr>
        <w:spacing w:after="0" w:line="240" w:lineRule="auto"/>
        <w:ind w:left="284" w:firstLine="720"/>
        <w:jc w:val="both"/>
        <w:textAlignment w:val="baseline"/>
        <w:rPr>
          <w:rFonts w:ascii="Times New Roman" w:hAnsi="Times New Roman"/>
          <w:sz w:val="24"/>
          <w:szCs w:val="24"/>
          <w:lang w:val="lv-LV"/>
        </w:rPr>
      </w:pPr>
      <w:r w:rsidRPr="00AC0046">
        <w:rPr>
          <w:rFonts w:ascii="Times New Roman" w:hAnsi="Times New Roman"/>
          <w:sz w:val="24"/>
          <w:szCs w:val="24"/>
          <w:lang w:val="lv-LV"/>
        </w:rPr>
        <w:t>Kā norādīts iepriekš, Norises vietā esošo nereģistrēto būvju demontāžas darbi plānoti atsevišķas būvniecības lietas ietvaros, kuras īstenošanai arī ir saistošas Atkritumu apsaimniekošanas likuma un uz tā pamata izsniegto normatīvo aktu prasības, nepieļaujot demontāžas atkritumu aprakšanu vai izvešanu un izbēršanu ārpus atkritumu poligoniem vai licencētām būvniecības atkritumu reģenerācijas vietām.</w:t>
      </w:r>
    </w:p>
    <w:p w14:paraId="5A855C20" w14:textId="5427336C" w:rsidR="00721CF4" w:rsidRPr="00AC0046" w:rsidRDefault="00721CF4" w:rsidP="00D90012">
      <w:pPr>
        <w:tabs>
          <w:tab w:val="left" w:pos="0"/>
        </w:tabs>
        <w:spacing w:before="120" w:after="0" w:line="240" w:lineRule="auto"/>
        <w:ind w:left="284" w:firstLine="720"/>
        <w:jc w:val="both"/>
        <w:rPr>
          <w:rFonts w:ascii="Times New Roman" w:hAnsi="Times New Roman"/>
          <w:sz w:val="24"/>
          <w:szCs w:val="24"/>
          <w:lang w:val="lv-LV"/>
        </w:rPr>
      </w:pPr>
      <w:r w:rsidRPr="00AC0046">
        <w:rPr>
          <w:rFonts w:ascii="Times New Roman" w:hAnsi="Times New Roman"/>
          <w:sz w:val="24"/>
          <w:szCs w:val="24"/>
          <w:lang w:val="lv-LV"/>
        </w:rPr>
        <w:t xml:space="preserve">Attiecībā uz Novērtējuma likuma 11. panta pirmās daļas 5. punktā noteiktajiem paredzēto darbību raksturojošiem kritērijiem kā “piesārņojums un traucējumi”, ir norādāms, ka būvniecības darbu laikā ir prognozējamas būvju būvniecības darbiem raksturīgas ietekmes – tādas kā trokšņa ietekmes no atmežošanas un būvdarbos pielietotās tehnikas, gaisu piesārņojošo vielu emisija no izmantotās būvtehnikas, putekļu piesārņojums grunts pārvietošanas vietās, </w:t>
      </w:r>
      <w:r w:rsidRPr="00AC0046">
        <w:rPr>
          <w:rFonts w:ascii="Times New Roman" w:hAnsi="Times New Roman"/>
          <w:sz w:val="24"/>
          <w:szCs w:val="24"/>
          <w:lang w:val="lv-LV"/>
        </w:rPr>
        <w:lastRenderedPageBreak/>
        <w:t>veicot birstošo/putošo būvmateriālu transportēšanu, varbūtēji būvju būvniecības ietvaros radītie ietekmju riski uz esošo infrastruktūru, kas ir vērtējami kā īslaicīgu (uz būvdarbu veikšanas laiku) un pārvaldāmi, ievērojot vispārpieņemtās prasības būvdarbiem, t.sk. būvprojektos paredzot risinājumus esošo infrastruktūras objektu saglabāšanai vai pārbūvei, t.sk. nodrošinot atbilstošu esošo meliorācijas sistēmu pārbūvi un optimālu virszemes noteces ūdeņu atvades risinājumu no esošās un plānotās infrastruktūras, nepasliktinot hidroloģiskos apstākļus teritorijā.</w:t>
      </w:r>
    </w:p>
    <w:p w14:paraId="5521C948" w14:textId="7DBA7363" w:rsidR="00B75FF0" w:rsidRPr="00AC0046" w:rsidRDefault="00FE081E" w:rsidP="00FE081E">
      <w:pPr>
        <w:tabs>
          <w:tab w:val="left" w:pos="0"/>
        </w:tabs>
        <w:spacing w:after="0" w:line="240" w:lineRule="auto"/>
        <w:ind w:left="284" w:firstLine="720"/>
        <w:jc w:val="both"/>
        <w:rPr>
          <w:rFonts w:ascii="Times New Roman" w:hAnsi="Times New Roman"/>
          <w:sz w:val="24"/>
          <w:szCs w:val="24"/>
          <w:lang w:val="lv-LV"/>
        </w:rPr>
      </w:pPr>
      <w:r w:rsidRPr="00AC0046">
        <w:rPr>
          <w:rFonts w:ascii="Times New Roman" w:hAnsi="Times New Roman"/>
          <w:sz w:val="24"/>
          <w:szCs w:val="24"/>
          <w:lang w:val="lv-LV"/>
        </w:rPr>
        <w:t xml:space="preserve">Paredzētās darbības īstenošanas rezultātā izbūvētās ēkas ekspluatācija ir saistāma ar papildus sadzīves un ražošanas notekūdeņu rašanos un to apsaimniekošanas nepieciešamību. Atbilstoši iesniegumam izvērtējumam, to apsaimniekošana paredzēta vienotā sistēmā ar Īpašumā “Čipsi” esošo un projektēto ražotni, paredzot esošo bioloģisko NAI pārbūvi. NAI pārbūvi un ekspluatāciju veicot atbilstoši normatīvo aktu prasībām, t.sk. nodrošinot notekūdeņu attīrīšanu atbilstoši Ministru kabineta </w:t>
      </w:r>
      <w:r w:rsidR="00B85B4A" w:rsidRPr="00AC0046">
        <w:rPr>
          <w:rFonts w:ascii="Times New Roman" w:hAnsi="Times New Roman"/>
          <w:sz w:val="24"/>
          <w:szCs w:val="24"/>
          <w:lang w:val="lv-LV"/>
        </w:rPr>
        <w:t>22.01.2002</w:t>
      </w:r>
      <w:r w:rsidR="00B75FF0" w:rsidRPr="00AC0046">
        <w:rPr>
          <w:rFonts w:ascii="Times New Roman" w:hAnsi="Times New Roman"/>
          <w:sz w:val="24"/>
          <w:szCs w:val="24"/>
          <w:lang w:val="lv-LV"/>
        </w:rPr>
        <w:t>. noteikumu Nr.</w:t>
      </w:r>
      <w:r w:rsidR="00B85B4A" w:rsidRPr="00AC0046">
        <w:rPr>
          <w:rFonts w:ascii="Times New Roman" w:hAnsi="Times New Roman"/>
          <w:sz w:val="24"/>
          <w:szCs w:val="24"/>
          <w:lang w:val="lv-LV"/>
        </w:rPr>
        <w:t>34</w:t>
      </w:r>
      <w:r w:rsidR="00B75FF0" w:rsidRPr="00AC0046">
        <w:rPr>
          <w:rFonts w:ascii="Times New Roman" w:hAnsi="Times New Roman"/>
          <w:sz w:val="24"/>
          <w:szCs w:val="24"/>
          <w:lang w:val="lv-LV"/>
        </w:rPr>
        <w:t xml:space="preserve"> “</w:t>
      </w:r>
      <w:proofErr w:type="spellStart"/>
      <w:r w:rsidR="00B85B4A" w:rsidRPr="00AC0046">
        <w:rPr>
          <w:rFonts w:ascii="Times New Roman" w:hAnsi="Times New Roman"/>
          <w:sz w:val="24"/>
          <w:szCs w:val="24"/>
        </w:rPr>
        <w:t>Noteikumi</w:t>
      </w:r>
      <w:proofErr w:type="spellEnd"/>
      <w:r w:rsidR="00B85B4A" w:rsidRPr="00AC0046">
        <w:rPr>
          <w:rFonts w:ascii="Times New Roman" w:hAnsi="Times New Roman"/>
          <w:sz w:val="24"/>
          <w:szCs w:val="24"/>
        </w:rPr>
        <w:t xml:space="preserve"> par </w:t>
      </w:r>
      <w:proofErr w:type="spellStart"/>
      <w:r w:rsidR="00B85B4A" w:rsidRPr="00AC0046">
        <w:rPr>
          <w:rFonts w:ascii="Times New Roman" w:hAnsi="Times New Roman"/>
          <w:sz w:val="24"/>
          <w:szCs w:val="24"/>
        </w:rPr>
        <w:t>piesā</w:t>
      </w:r>
      <w:r w:rsidR="00862E69">
        <w:rPr>
          <w:rFonts w:ascii="Times New Roman" w:hAnsi="Times New Roman"/>
          <w:sz w:val="24"/>
          <w:szCs w:val="24"/>
        </w:rPr>
        <w:t>r</w:t>
      </w:r>
      <w:r w:rsidR="00B85B4A" w:rsidRPr="00AC0046">
        <w:rPr>
          <w:rFonts w:ascii="Times New Roman" w:hAnsi="Times New Roman"/>
          <w:sz w:val="24"/>
          <w:szCs w:val="24"/>
        </w:rPr>
        <w:t>ņojošo</w:t>
      </w:r>
      <w:proofErr w:type="spellEnd"/>
      <w:r w:rsidR="00B85B4A" w:rsidRPr="00AC0046">
        <w:rPr>
          <w:rFonts w:ascii="Times New Roman" w:hAnsi="Times New Roman"/>
          <w:sz w:val="24"/>
          <w:szCs w:val="24"/>
        </w:rPr>
        <w:t xml:space="preserve"> </w:t>
      </w:r>
      <w:proofErr w:type="spellStart"/>
      <w:r w:rsidR="00B85B4A" w:rsidRPr="00AC0046">
        <w:rPr>
          <w:rFonts w:ascii="Times New Roman" w:hAnsi="Times New Roman"/>
          <w:sz w:val="24"/>
          <w:szCs w:val="24"/>
        </w:rPr>
        <w:t>vielu</w:t>
      </w:r>
      <w:proofErr w:type="spellEnd"/>
      <w:r w:rsidR="00B85B4A" w:rsidRPr="00AC0046">
        <w:rPr>
          <w:rFonts w:ascii="Times New Roman" w:hAnsi="Times New Roman"/>
          <w:sz w:val="24"/>
          <w:szCs w:val="24"/>
        </w:rPr>
        <w:t xml:space="preserve"> </w:t>
      </w:r>
      <w:proofErr w:type="spellStart"/>
      <w:r w:rsidR="00B85B4A" w:rsidRPr="00AC0046">
        <w:rPr>
          <w:rFonts w:ascii="Times New Roman" w:hAnsi="Times New Roman"/>
          <w:sz w:val="24"/>
          <w:szCs w:val="24"/>
        </w:rPr>
        <w:t>emisiju</w:t>
      </w:r>
      <w:proofErr w:type="spellEnd"/>
      <w:r w:rsidR="00B85B4A" w:rsidRPr="00AC0046">
        <w:rPr>
          <w:rFonts w:ascii="Times New Roman" w:hAnsi="Times New Roman"/>
          <w:sz w:val="24"/>
          <w:szCs w:val="24"/>
        </w:rPr>
        <w:t xml:space="preserve"> </w:t>
      </w:r>
      <w:proofErr w:type="spellStart"/>
      <w:r w:rsidR="00B85B4A" w:rsidRPr="00AC0046">
        <w:rPr>
          <w:rFonts w:ascii="Times New Roman" w:hAnsi="Times New Roman"/>
          <w:sz w:val="24"/>
          <w:szCs w:val="24"/>
        </w:rPr>
        <w:t>ūdenī</w:t>
      </w:r>
      <w:proofErr w:type="spellEnd"/>
      <w:r w:rsidR="00B75FF0" w:rsidRPr="00AC0046">
        <w:rPr>
          <w:rFonts w:ascii="Times New Roman" w:hAnsi="Times New Roman"/>
          <w:sz w:val="24"/>
          <w:szCs w:val="24"/>
          <w:lang w:val="lv-LV"/>
        </w:rPr>
        <w:t>” prasībām, p</w:t>
      </w:r>
      <w:r w:rsidR="00B85B4A" w:rsidRPr="00AC0046">
        <w:rPr>
          <w:rFonts w:ascii="Times New Roman" w:hAnsi="Times New Roman"/>
          <w:sz w:val="24"/>
          <w:szCs w:val="24"/>
          <w:lang w:val="lv-LV"/>
        </w:rPr>
        <w:t>as</w:t>
      </w:r>
      <w:r w:rsidR="00B75FF0" w:rsidRPr="00AC0046">
        <w:rPr>
          <w:rFonts w:ascii="Times New Roman" w:hAnsi="Times New Roman"/>
          <w:sz w:val="24"/>
          <w:szCs w:val="24"/>
          <w:lang w:val="lv-LV"/>
        </w:rPr>
        <w:t xml:space="preserve">tāv iespējama vides piesārņošanas risku ar </w:t>
      </w:r>
      <w:r w:rsidR="00862E69">
        <w:rPr>
          <w:rFonts w:ascii="Times New Roman" w:hAnsi="Times New Roman"/>
          <w:sz w:val="24"/>
          <w:szCs w:val="24"/>
          <w:lang w:val="lv-LV"/>
        </w:rPr>
        <w:t xml:space="preserve">neatbilstoši attīrītiem </w:t>
      </w:r>
      <w:r w:rsidR="00B75FF0" w:rsidRPr="00AC0046">
        <w:rPr>
          <w:rFonts w:ascii="Times New Roman" w:hAnsi="Times New Roman"/>
          <w:sz w:val="24"/>
          <w:szCs w:val="24"/>
          <w:lang w:val="lv-LV"/>
        </w:rPr>
        <w:t>notekūdeņiem novēršana.</w:t>
      </w:r>
    </w:p>
    <w:p w14:paraId="39667425" w14:textId="78F19C09" w:rsidR="00CB2083" w:rsidRPr="00AC0046" w:rsidRDefault="00B75FF0" w:rsidP="00CB2083">
      <w:pPr>
        <w:tabs>
          <w:tab w:val="left" w:pos="0"/>
        </w:tabs>
        <w:spacing w:after="0" w:line="240" w:lineRule="auto"/>
        <w:ind w:left="284" w:firstLine="720"/>
        <w:jc w:val="both"/>
        <w:rPr>
          <w:rFonts w:ascii="Times New Roman" w:hAnsi="Times New Roman"/>
          <w:sz w:val="24"/>
          <w:szCs w:val="24"/>
          <w:lang w:val="lv-LV"/>
        </w:rPr>
      </w:pPr>
      <w:r w:rsidRPr="00AC0046">
        <w:rPr>
          <w:rFonts w:ascii="Times New Roman" w:hAnsi="Times New Roman"/>
          <w:sz w:val="24"/>
          <w:szCs w:val="24"/>
          <w:lang w:val="lv-LV"/>
        </w:rPr>
        <w:t>Ēkas ekspluatācija ir saistīta ar</w:t>
      </w:r>
      <w:r w:rsidR="00AC0046">
        <w:rPr>
          <w:rFonts w:ascii="Times New Roman" w:hAnsi="Times New Roman"/>
          <w:sz w:val="24"/>
          <w:szCs w:val="24"/>
          <w:lang w:val="lv-LV"/>
        </w:rPr>
        <w:t xml:space="preserve"> varbūtēju </w:t>
      </w:r>
      <w:r w:rsidRPr="00AC0046">
        <w:rPr>
          <w:rFonts w:ascii="Times New Roman" w:hAnsi="Times New Roman"/>
          <w:sz w:val="24"/>
          <w:szCs w:val="24"/>
          <w:lang w:val="lv-LV"/>
        </w:rPr>
        <w:t>papildus trokšņa, iespējamu smaku izplatību teritorijā.</w:t>
      </w:r>
    </w:p>
    <w:p w14:paraId="56EAC8AD" w14:textId="0AE0E2E7" w:rsidR="00CB2083" w:rsidRPr="00AC0046" w:rsidRDefault="00CB2083" w:rsidP="00CB2083">
      <w:pPr>
        <w:tabs>
          <w:tab w:val="left" w:pos="0"/>
        </w:tabs>
        <w:spacing w:after="0" w:line="240" w:lineRule="auto"/>
        <w:ind w:left="284" w:firstLine="720"/>
        <w:jc w:val="both"/>
        <w:rPr>
          <w:rFonts w:ascii="Times New Roman" w:hAnsi="Times New Roman"/>
          <w:sz w:val="24"/>
          <w:szCs w:val="24"/>
          <w:lang w:val="lv-LV"/>
        </w:rPr>
      </w:pPr>
      <w:r w:rsidRPr="00AC0046">
        <w:rPr>
          <w:rFonts w:ascii="Times New Roman" w:hAnsi="Times New Roman"/>
          <w:sz w:val="24"/>
          <w:szCs w:val="24"/>
          <w:lang w:val="lv-LV"/>
        </w:rPr>
        <w:t xml:space="preserve">Atbilstoši iesniegumam Izvērtējumam, no ražošanas iespējamas smakas no cepšanas/eļļas procesa, kā arī dūmi, tvaiki un eļļas aerosoli no cepšanas procesa, norādot, ka emisiju un smaku ierobežošanai būvprojektā tiks paredzētas atbilstošas ventilācijas, lokālās nosūces un, ja nepieciešams, filtrācijas risinājumi atbilstoši normatīvajām prasībām. Atbilstoši filtrācijas risinājumi ir attiecināmi arī uz apkārtējās vides smaku piesārņojuma izplatības ierobežošanu. </w:t>
      </w:r>
    </w:p>
    <w:p w14:paraId="7CA28566" w14:textId="3A64E4EE" w:rsidR="00CB2083" w:rsidRPr="00AC0046" w:rsidRDefault="00CB2083" w:rsidP="00CB2083">
      <w:pPr>
        <w:tabs>
          <w:tab w:val="left" w:pos="0"/>
        </w:tabs>
        <w:spacing w:after="0" w:line="240" w:lineRule="auto"/>
        <w:ind w:left="284" w:firstLine="720"/>
        <w:jc w:val="both"/>
        <w:rPr>
          <w:rFonts w:ascii="Times New Roman" w:hAnsi="Times New Roman"/>
          <w:sz w:val="24"/>
          <w:szCs w:val="24"/>
          <w:lang w:val="lv-LV"/>
        </w:rPr>
      </w:pPr>
      <w:r w:rsidRPr="00AC0046">
        <w:rPr>
          <w:rFonts w:ascii="Times New Roman" w:hAnsi="Times New Roman"/>
          <w:sz w:val="24"/>
          <w:szCs w:val="24"/>
          <w:lang w:val="lv-LV"/>
        </w:rPr>
        <w:t>Atbilstoši iesniegumam Izvērtējumam, ārpus ēkas var tikt izvietotas ventilācijas iekārtas, kompresori un dzesēšanas iekārtas, norādot, ka risinājumi tiks paredzēti atbilstoši normatīvo aktu prasībām, neparedzot trokšņu, elektromagnētiskā starojuma, vibrāciju vai citas būtiskas fizikālas ietekmes uz vidi.</w:t>
      </w:r>
    </w:p>
    <w:p w14:paraId="0999899B" w14:textId="3BE1C7B7" w:rsidR="00B75FF0" w:rsidRPr="00AC0046" w:rsidRDefault="00B75FF0" w:rsidP="00B75FF0">
      <w:pPr>
        <w:tabs>
          <w:tab w:val="left" w:pos="0"/>
        </w:tabs>
        <w:spacing w:after="0" w:line="240" w:lineRule="auto"/>
        <w:ind w:left="284" w:firstLine="720"/>
        <w:jc w:val="both"/>
        <w:rPr>
          <w:rFonts w:ascii="Times New Roman" w:hAnsi="Times New Roman"/>
          <w:bCs/>
          <w:sz w:val="24"/>
          <w:szCs w:val="24"/>
          <w:lang w:val="lv-LV"/>
        </w:rPr>
      </w:pPr>
      <w:r w:rsidRPr="00AC0046">
        <w:rPr>
          <w:rFonts w:ascii="Times New Roman" w:hAnsi="Times New Roman"/>
          <w:sz w:val="24"/>
          <w:szCs w:val="24"/>
          <w:lang w:val="lv-LV"/>
        </w:rPr>
        <w:t>Ēkas turpmākā ekspluatācija nav saistāma ar būtiskiem gaisa piesārņošanas riskiem, jo ē</w:t>
      </w:r>
      <w:r w:rsidRPr="00AC0046">
        <w:rPr>
          <w:rFonts w:ascii="Times New Roman" w:hAnsi="Times New Roman"/>
          <w:bCs/>
          <w:sz w:val="24"/>
          <w:szCs w:val="24"/>
          <w:lang w:val="lv-LV"/>
        </w:rPr>
        <w:t>kas siltuma un karstā ūdens sagatavošana paredzēta ar siltumsūkņiem, ēkas darbības nodrošināšanai (</w:t>
      </w:r>
      <w:r w:rsidRPr="00AC0046">
        <w:rPr>
          <w:rFonts w:ascii="Times New Roman" w:hAnsi="Times New Roman"/>
          <w:sz w:val="24"/>
          <w:szCs w:val="24"/>
          <w:lang w:val="lv-LV"/>
        </w:rPr>
        <w:t>maksimālā jaudu 1900-2000 kW, plānotā darba jauda: 1200-1300 kW)</w:t>
      </w:r>
      <w:r w:rsidRPr="00AC0046">
        <w:rPr>
          <w:rFonts w:ascii="Times New Roman" w:hAnsi="Times New Roman"/>
          <w:bCs/>
          <w:sz w:val="24"/>
          <w:szCs w:val="24"/>
          <w:lang w:val="lv-LV"/>
        </w:rPr>
        <w:t xml:space="preserve"> paredzot elektroapgādes pieslēguma izbūvi. </w:t>
      </w:r>
    </w:p>
    <w:p w14:paraId="13E11C2B" w14:textId="5F4A6C0E" w:rsidR="00B75FF0" w:rsidRPr="00AC0046" w:rsidRDefault="00B75FF0" w:rsidP="00FE081E">
      <w:pPr>
        <w:tabs>
          <w:tab w:val="left" w:pos="0"/>
        </w:tabs>
        <w:spacing w:after="0" w:line="240" w:lineRule="auto"/>
        <w:ind w:left="284" w:firstLine="720"/>
        <w:jc w:val="both"/>
        <w:rPr>
          <w:rFonts w:ascii="Times New Roman" w:hAnsi="Times New Roman"/>
          <w:sz w:val="24"/>
          <w:szCs w:val="24"/>
          <w:lang w:val="lv-LV"/>
        </w:rPr>
      </w:pPr>
      <w:r w:rsidRPr="00AC0046">
        <w:rPr>
          <w:rFonts w:ascii="Times New Roman" w:hAnsi="Times New Roman"/>
          <w:sz w:val="24"/>
          <w:szCs w:val="24"/>
          <w:lang w:val="lv-LV"/>
        </w:rPr>
        <w:t>Ēkas ekspluatācija ir saistāma ar papildus satiksmes pieaugumu teritorijā. Lai arī pieaugot satiksmes plūsmai uz un no Norises vietas pastāv iespējami traucējumi pa esošiem ceļiem, kopumā nav sagaidāms, ka satiksmes intensitātes izmaiņas varētu radīt būtiskus traucējumus vai vides riskus, ievērojot vispārējos satiksmes noteikumus.</w:t>
      </w:r>
    </w:p>
    <w:p w14:paraId="5FF22863" w14:textId="4A3DD878" w:rsidR="00B54618" w:rsidRPr="00AC0046" w:rsidRDefault="00B54618" w:rsidP="00B54618">
      <w:pPr>
        <w:tabs>
          <w:tab w:val="left" w:pos="0"/>
        </w:tabs>
        <w:spacing w:after="0" w:line="240" w:lineRule="auto"/>
        <w:ind w:left="284" w:firstLine="720"/>
        <w:jc w:val="both"/>
        <w:rPr>
          <w:rFonts w:ascii="Times New Roman" w:hAnsi="Times New Roman"/>
          <w:sz w:val="24"/>
          <w:szCs w:val="24"/>
          <w:lang w:val="lv-LV"/>
        </w:rPr>
      </w:pPr>
      <w:r w:rsidRPr="00AC0046">
        <w:rPr>
          <w:rFonts w:ascii="Times New Roman" w:hAnsi="Times New Roman"/>
          <w:sz w:val="24"/>
          <w:szCs w:val="24"/>
          <w:lang w:val="lv-LV"/>
        </w:rPr>
        <w:t>Vērtējot Norises vietas apstākļus un iespējamos tehniskos risinājumus vides risku mazināšanai secināms, ka ēkas turpmākā ekspluatācija kopumā nav saistāma ar būtiskiem vai nenovēršamiem ietekmes uz vidi un cilvēkiem riskiem, konkrētus tehniskos risinājumus ietekmju mazināšanai paredzot būvprojektēšanas posmā.</w:t>
      </w:r>
    </w:p>
    <w:p w14:paraId="3CB4DC3C" w14:textId="4A0FD113" w:rsidR="00721CF4" w:rsidRPr="00AC0046" w:rsidRDefault="00721CF4" w:rsidP="00D90012">
      <w:pPr>
        <w:tabs>
          <w:tab w:val="left" w:pos="0"/>
        </w:tabs>
        <w:spacing w:before="120" w:after="0" w:line="240" w:lineRule="auto"/>
        <w:ind w:left="284" w:firstLine="720"/>
        <w:jc w:val="both"/>
        <w:rPr>
          <w:rFonts w:ascii="Times New Roman" w:hAnsi="Times New Roman"/>
          <w:sz w:val="24"/>
          <w:szCs w:val="24"/>
          <w:lang w:val="lv-LV"/>
        </w:rPr>
      </w:pPr>
      <w:r w:rsidRPr="00AC0046">
        <w:rPr>
          <w:rFonts w:ascii="Times New Roman" w:hAnsi="Times New Roman"/>
          <w:sz w:val="24"/>
          <w:szCs w:val="24"/>
          <w:lang w:val="lv-LV"/>
        </w:rPr>
        <w:t>Attiecībā uz Novērtējuma likuma 11. panta pirmās daļas 6. punktā noteiktajiem paredzēto darbību raksturojošiem kritērijiem kā “būtisks ar paredzēto darbību saistīts avāriju vai katastrofu risks”, ir norādāms, ka</w:t>
      </w:r>
      <w:r w:rsidR="00EC2D10" w:rsidRPr="00AC0046">
        <w:rPr>
          <w:rFonts w:ascii="Times New Roman" w:hAnsi="Times New Roman"/>
          <w:sz w:val="24"/>
          <w:szCs w:val="24"/>
          <w:lang w:val="lv-LV"/>
        </w:rPr>
        <w:t xml:space="preserve"> Izvērtējumā nav identificēti būtiski </w:t>
      </w:r>
      <w:r w:rsidRPr="00AC0046">
        <w:rPr>
          <w:rFonts w:ascii="Times New Roman" w:hAnsi="Times New Roman"/>
          <w:sz w:val="24"/>
          <w:szCs w:val="24"/>
          <w:lang w:val="lv-LV"/>
        </w:rPr>
        <w:t>ar Paredzēto darbību saistīt</w:t>
      </w:r>
      <w:r w:rsidR="00EC2D10" w:rsidRPr="00AC0046">
        <w:rPr>
          <w:rFonts w:ascii="Times New Roman" w:hAnsi="Times New Roman"/>
          <w:sz w:val="24"/>
          <w:szCs w:val="24"/>
          <w:lang w:val="lv-LV"/>
        </w:rPr>
        <w:t xml:space="preserve">i </w:t>
      </w:r>
      <w:r w:rsidRPr="00AC0046">
        <w:rPr>
          <w:rFonts w:ascii="Times New Roman" w:hAnsi="Times New Roman"/>
          <w:sz w:val="24"/>
          <w:szCs w:val="24"/>
          <w:lang w:val="lv-LV"/>
        </w:rPr>
        <w:t>tehnoloģisko avāriju un katastrofu riski</w:t>
      </w:r>
      <w:r w:rsidR="00EC2D10" w:rsidRPr="00AC0046">
        <w:rPr>
          <w:rFonts w:ascii="Times New Roman" w:hAnsi="Times New Roman"/>
          <w:sz w:val="24"/>
          <w:szCs w:val="24"/>
          <w:lang w:val="lv-LV"/>
        </w:rPr>
        <w:t xml:space="preserve">, tāpat </w:t>
      </w:r>
      <w:r w:rsidRPr="00AC0046">
        <w:rPr>
          <w:rFonts w:ascii="Times New Roman" w:hAnsi="Times New Roman"/>
          <w:sz w:val="24"/>
          <w:szCs w:val="24"/>
          <w:lang w:val="lv-LV"/>
        </w:rPr>
        <w:t xml:space="preserve">vērtējot varbūtējus Paredzētās darbības  un varbūtēju dabas katastrofu riskus, secināms, ka Norises vietas teritorija neatrodas tādā vietā, kur būtu raksturīgs lielāks dabas katastrofu risks, nekā citviet Latvijas teritorijā, t.sk. saskaņā ar Plūdu riska informācijas sistēmu, </w:t>
      </w:r>
      <w:r w:rsidR="00EC2D10" w:rsidRPr="00AC0046">
        <w:rPr>
          <w:rFonts w:ascii="Times New Roman" w:hAnsi="Times New Roman"/>
          <w:sz w:val="24"/>
          <w:szCs w:val="24"/>
          <w:lang w:val="lv-LV"/>
        </w:rPr>
        <w:t xml:space="preserve">Norises vieta </w:t>
      </w:r>
      <w:r w:rsidRPr="00AC0046">
        <w:rPr>
          <w:rFonts w:ascii="Times New Roman" w:hAnsi="Times New Roman"/>
          <w:sz w:val="24"/>
          <w:szCs w:val="24"/>
          <w:lang w:val="lv-LV"/>
        </w:rPr>
        <w:t>neatrodas būtiskā plūdu riska zonā</w:t>
      </w:r>
      <w:r w:rsidR="00EC2D10" w:rsidRPr="00AC0046">
        <w:rPr>
          <w:rFonts w:ascii="Times New Roman" w:hAnsi="Times New Roman"/>
          <w:sz w:val="24"/>
          <w:szCs w:val="24"/>
          <w:lang w:val="lv-LV"/>
        </w:rPr>
        <w:t xml:space="preserve"> (vairāk skatīt Izvērtējumā turpmāk Novērtējuma likuma 11. panta otrās daļas 3.punkta a) apakšpunkta kritērija vērtējumu)</w:t>
      </w:r>
      <w:r w:rsidRPr="00AC0046">
        <w:rPr>
          <w:rFonts w:ascii="Times New Roman" w:hAnsi="Times New Roman"/>
          <w:sz w:val="24"/>
          <w:szCs w:val="24"/>
          <w:lang w:val="lv-LV"/>
        </w:rPr>
        <w:t xml:space="preserve"> vai citās varbūtēju dabas katastrofu riska zonās.</w:t>
      </w:r>
    </w:p>
    <w:p w14:paraId="0171D04E" w14:textId="6CE5E9D4" w:rsidR="00721CF4" w:rsidRPr="00AC0046" w:rsidRDefault="00721CF4" w:rsidP="00D90012">
      <w:pPr>
        <w:tabs>
          <w:tab w:val="left" w:pos="0"/>
        </w:tabs>
        <w:spacing w:after="0" w:line="240" w:lineRule="auto"/>
        <w:ind w:left="284" w:firstLine="720"/>
        <w:jc w:val="both"/>
        <w:rPr>
          <w:rFonts w:ascii="Times New Roman" w:hAnsi="Times New Roman"/>
          <w:sz w:val="24"/>
          <w:szCs w:val="24"/>
          <w:lang w:val="lv-LV"/>
        </w:rPr>
      </w:pPr>
      <w:r w:rsidRPr="00AC0046">
        <w:rPr>
          <w:rFonts w:ascii="Times New Roman" w:hAnsi="Times New Roman"/>
          <w:sz w:val="24"/>
          <w:szCs w:val="24"/>
          <w:lang w:val="lv-LV"/>
        </w:rPr>
        <w:t>Tāpat nav sagaidāms, ka Paredzētās darbības īstenošana, varētu būtiski veicināt avāriju un katastrofu riskus teritorijā, ievērojot atbilstošas satiksmes organizācijas shēmas un novēršot vides piesārņojumu būvdarbu</w:t>
      </w:r>
      <w:r w:rsidR="00EC2D10" w:rsidRPr="00AC0046">
        <w:rPr>
          <w:rFonts w:ascii="Times New Roman" w:hAnsi="Times New Roman"/>
          <w:sz w:val="24"/>
          <w:szCs w:val="24"/>
          <w:lang w:val="lv-LV"/>
        </w:rPr>
        <w:t xml:space="preserve"> un ekspluatācijas</w:t>
      </w:r>
      <w:r w:rsidRPr="00AC0046">
        <w:rPr>
          <w:rFonts w:ascii="Times New Roman" w:hAnsi="Times New Roman"/>
          <w:sz w:val="24"/>
          <w:szCs w:val="24"/>
          <w:lang w:val="lv-LV"/>
        </w:rPr>
        <w:t xml:space="preserve"> laikā.</w:t>
      </w:r>
    </w:p>
    <w:p w14:paraId="5427FE26" w14:textId="6C80AAD5" w:rsidR="006F30DB" w:rsidRPr="00AC0046" w:rsidRDefault="00721CF4" w:rsidP="00CF1D8A">
      <w:pPr>
        <w:tabs>
          <w:tab w:val="left" w:pos="0"/>
        </w:tabs>
        <w:spacing w:before="120" w:after="0" w:line="240" w:lineRule="auto"/>
        <w:ind w:left="284" w:firstLine="720"/>
        <w:jc w:val="both"/>
        <w:rPr>
          <w:rFonts w:ascii="Times New Roman" w:hAnsi="Times New Roman"/>
          <w:bCs/>
          <w:sz w:val="24"/>
          <w:szCs w:val="24"/>
          <w:lang w:val="lv-LV"/>
        </w:rPr>
      </w:pPr>
      <w:r w:rsidRPr="00AC0046">
        <w:rPr>
          <w:rFonts w:ascii="Times New Roman" w:hAnsi="Times New Roman"/>
          <w:sz w:val="24"/>
          <w:szCs w:val="24"/>
          <w:lang w:val="lv-LV"/>
        </w:rPr>
        <w:t xml:space="preserve">Attiecībā uz Novērtējuma likuma 11. panta pirmās daļas 7. punktā noteikto paredzēto </w:t>
      </w:r>
      <w:r w:rsidRPr="00AC0046">
        <w:rPr>
          <w:rFonts w:ascii="Times New Roman" w:hAnsi="Times New Roman"/>
          <w:sz w:val="24"/>
          <w:szCs w:val="24"/>
          <w:lang w:val="lv-LV"/>
        </w:rPr>
        <w:lastRenderedPageBreak/>
        <w:t xml:space="preserve">darbību raksturojošo kritēriju kā “cilvēka veselības riski”, norādāms, ka </w:t>
      </w:r>
      <w:r w:rsidR="006F30DB" w:rsidRPr="00AC0046">
        <w:rPr>
          <w:rFonts w:ascii="Times New Roman" w:hAnsi="Times New Roman"/>
          <w:bCs/>
          <w:sz w:val="24"/>
          <w:szCs w:val="24"/>
          <w:lang w:val="lv-LV"/>
        </w:rPr>
        <w:t>Norises vieta</w:t>
      </w:r>
      <w:r w:rsidR="00EC2D10" w:rsidRPr="00AC0046">
        <w:rPr>
          <w:rFonts w:ascii="Times New Roman" w:hAnsi="Times New Roman"/>
          <w:bCs/>
          <w:sz w:val="24"/>
          <w:szCs w:val="24"/>
          <w:lang w:val="lv-LV"/>
        </w:rPr>
        <w:t xml:space="preserve"> atrodas Pērnciema teritorijā, </w:t>
      </w:r>
      <w:r w:rsidR="00CF1D8A" w:rsidRPr="00AC0046">
        <w:rPr>
          <w:rFonts w:ascii="Times New Roman" w:hAnsi="Times New Roman"/>
          <w:bCs/>
          <w:sz w:val="24"/>
          <w:szCs w:val="24"/>
          <w:lang w:val="lv-LV"/>
        </w:rPr>
        <w:t xml:space="preserve">tiešā </w:t>
      </w:r>
      <w:r w:rsidR="00EC2D10" w:rsidRPr="00AC0046">
        <w:rPr>
          <w:rFonts w:ascii="Times New Roman" w:hAnsi="Times New Roman"/>
          <w:bCs/>
          <w:sz w:val="24"/>
          <w:szCs w:val="24"/>
          <w:lang w:val="lv-LV"/>
        </w:rPr>
        <w:t xml:space="preserve">esošas rūpnieciskās apbūves zonas tiešā </w:t>
      </w:r>
      <w:r w:rsidR="00CF1D8A" w:rsidRPr="00AC0046">
        <w:rPr>
          <w:rFonts w:ascii="Times New Roman" w:hAnsi="Times New Roman"/>
          <w:bCs/>
          <w:sz w:val="24"/>
          <w:szCs w:val="24"/>
          <w:lang w:val="lv-LV"/>
        </w:rPr>
        <w:t xml:space="preserve">tuvumā un, saskaņā ar VZD Kadastra informācijas sistēmas datiem, </w:t>
      </w:r>
      <w:r w:rsidR="006F30DB" w:rsidRPr="00AC0046">
        <w:rPr>
          <w:rFonts w:ascii="Times New Roman" w:hAnsi="Times New Roman"/>
          <w:bCs/>
          <w:sz w:val="24"/>
          <w:szCs w:val="24"/>
          <w:lang w:val="lv-LV"/>
        </w:rPr>
        <w:t xml:space="preserve">tuvākās esošas dzīvojamās mājas – “Dzeguzes”, “Valteri” – atrodas uz R no pašvaldības autoceļa “ Dzintaru ceļš” attiecīgi ~50m un ~90 m attālumā no Norises vietas, savukārt uz D esošajā īpašumā “Zvejnieki” dzīvojamā māja ar būves kadastra apzīmējumu </w:t>
      </w:r>
      <w:hyperlink r:id="rId12" w:history="1">
        <w:r w:rsidR="006F30DB" w:rsidRPr="00AC0046">
          <w:rPr>
            <w:rStyle w:val="Hyperlink"/>
            <w:rFonts w:ascii="Times New Roman" w:hAnsi="Times New Roman"/>
            <w:bCs/>
            <w:color w:val="auto"/>
            <w:sz w:val="24"/>
            <w:szCs w:val="24"/>
            <w:u w:val="none"/>
          </w:rPr>
          <w:t>80880040016001</w:t>
        </w:r>
      </w:hyperlink>
      <w:r w:rsidR="006F30DB" w:rsidRPr="00AC0046">
        <w:rPr>
          <w:rFonts w:ascii="Times New Roman" w:hAnsi="Times New Roman"/>
          <w:bCs/>
          <w:sz w:val="24"/>
          <w:szCs w:val="24"/>
          <w:lang w:val="lv-LV"/>
        </w:rPr>
        <w:t xml:space="preserve"> (attālums no Norises vietas ~42 m) ortofotokartēs nav identificējama, bet ir identificējama būve ar kadastra apzīmējumu </w:t>
      </w:r>
      <w:hyperlink r:id="rId13" w:history="1">
        <w:r w:rsidR="006F30DB" w:rsidRPr="00AC0046">
          <w:rPr>
            <w:rStyle w:val="Hyperlink"/>
            <w:rFonts w:ascii="Times New Roman" w:hAnsi="Times New Roman"/>
            <w:bCs/>
            <w:color w:val="auto"/>
            <w:sz w:val="24"/>
            <w:szCs w:val="24"/>
            <w:u w:val="none"/>
          </w:rPr>
          <w:t>80880040016002</w:t>
        </w:r>
      </w:hyperlink>
      <w:r w:rsidR="006F30DB" w:rsidRPr="00AC0046">
        <w:rPr>
          <w:rFonts w:ascii="Times New Roman" w:hAnsi="Times New Roman"/>
          <w:bCs/>
          <w:sz w:val="24"/>
          <w:szCs w:val="24"/>
          <w:lang w:val="lv-LV"/>
        </w:rPr>
        <w:t xml:space="preserve"> (attālums no Norises vietas ~52 m), kurai identificējamas pazīmes par iespējamu apdzīvotību.</w:t>
      </w:r>
    </w:p>
    <w:p w14:paraId="28C7E0CA" w14:textId="6E4390D2" w:rsidR="00CF1D8A" w:rsidRPr="00AC0046" w:rsidRDefault="00CF1D8A" w:rsidP="006F30DB">
      <w:pPr>
        <w:tabs>
          <w:tab w:val="left" w:pos="0"/>
        </w:tabs>
        <w:spacing w:after="0" w:line="240" w:lineRule="auto"/>
        <w:ind w:left="284" w:firstLine="720"/>
        <w:jc w:val="both"/>
        <w:rPr>
          <w:rFonts w:ascii="Times New Roman" w:hAnsi="Times New Roman"/>
          <w:bCs/>
          <w:sz w:val="24"/>
          <w:szCs w:val="24"/>
          <w:lang w:val="lv-LV"/>
        </w:rPr>
      </w:pPr>
      <w:r w:rsidRPr="00AC0046">
        <w:rPr>
          <w:rFonts w:ascii="Times New Roman" w:hAnsi="Times New Roman"/>
          <w:bCs/>
          <w:sz w:val="24"/>
          <w:szCs w:val="24"/>
          <w:lang w:val="lv-LV"/>
        </w:rPr>
        <w:t>Pērnciema teritorija kopumā šobrīd ir raksturojama kā salīdzinoši mazapdzīvota, bet ir iespējama savrupmāju apbūves attīstība, t.sk. Norises vietas A un D piegulošajos īpašumos, kas ir fizi</w:t>
      </w:r>
      <w:r w:rsidR="00E82BE0">
        <w:rPr>
          <w:rFonts w:ascii="Times New Roman" w:hAnsi="Times New Roman"/>
          <w:bCs/>
          <w:sz w:val="24"/>
          <w:szCs w:val="24"/>
          <w:lang w:val="lv-LV"/>
        </w:rPr>
        <w:t>s</w:t>
      </w:r>
      <w:r w:rsidRPr="00AC0046">
        <w:rPr>
          <w:rFonts w:ascii="Times New Roman" w:hAnsi="Times New Roman"/>
          <w:bCs/>
          <w:sz w:val="24"/>
          <w:szCs w:val="24"/>
          <w:lang w:val="lv-LV"/>
        </w:rPr>
        <w:t>ku personu īpašumā.</w:t>
      </w:r>
    </w:p>
    <w:p w14:paraId="29FE2819" w14:textId="77777777" w:rsidR="00CF1D8A" w:rsidRPr="00AC0046" w:rsidRDefault="00CF1D8A" w:rsidP="00CF1D8A">
      <w:pPr>
        <w:tabs>
          <w:tab w:val="left" w:pos="0"/>
        </w:tabs>
        <w:spacing w:after="0" w:line="240" w:lineRule="auto"/>
        <w:ind w:left="284" w:firstLine="720"/>
        <w:jc w:val="both"/>
        <w:rPr>
          <w:rFonts w:ascii="Times New Roman" w:hAnsi="Times New Roman"/>
          <w:sz w:val="24"/>
          <w:szCs w:val="24"/>
          <w:lang w:val="lv-LV"/>
        </w:rPr>
      </w:pPr>
      <w:r w:rsidRPr="00AC0046">
        <w:rPr>
          <w:rFonts w:ascii="Times New Roman" w:hAnsi="Times New Roman"/>
          <w:bCs/>
          <w:sz w:val="24"/>
          <w:szCs w:val="24"/>
          <w:lang w:val="lv-LV"/>
        </w:rPr>
        <w:t xml:space="preserve">Vērtējot Paredzētās darbības raksturu gan būvniecības posmā, gan turpmākās ekspluatācijas laikā, Izvērtējumā nav identificēts, ka </w:t>
      </w:r>
      <w:r w:rsidRPr="00AC0046">
        <w:rPr>
          <w:rFonts w:ascii="Times New Roman" w:hAnsi="Times New Roman"/>
          <w:sz w:val="24"/>
          <w:szCs w:val="24"/>
          <w:lang w:val="lv-LV"/>
        </w:rPr>
        <w:t>Paredzētās darbības īstenošana būtu  saistāma ar būtiskiem un ilgstošiem vai nenovēršamiem ietekmju riskiem uz cilvēku veselību.</w:t>
      </w:r>
    </w:p>
    <w:p w14:paraId="056BB935" w14:textId="4F5AFEF1" w:rsidR="00223766" w:rsidRPr="00AC0046" w:rsidRDefault="00223766" w:rsidP="00CF1D8A">
      <w:pPr>
        <w:tabs>
          <w:tab w:val="left" w:pos="0"/>
        </w:tabs>
        <w:spacing w:after="0" w:line="240" w:lineRule="auto"/>
        <w:ind w:left="284" w:firstLine="720"/>
        <w:jc w:val="both"/>
        <w:rPr>
          <w:rFonts w:ascii="Times New Roman" w:hAnsi="Times New Roman"/>
          <w:sz w:val="24"/>
          <w:szCs w:val="24"/>
          <w:lang w:val="lv-LV"/>
        </w:rPr>
      </w:pPr>
      <w:r w:rsidRPr="00AC0046">
        <w:rPr>
          <w:rFonts w:ascii="Times New Roman" w:hAnsi="Times New Roman"/>
          <w:sz w:val="24"/>
          <w:szCs w:val="24"/>
          <w:lang w:val="lv-LV"/>
        </w:rPr>
        <w:t>Informācija par Paredzētās darbības iespējamiem būvdarbu ietekmju riskiem</w:t>
      </w:r>
      <w:r w:rsidR="00CF1D8A" w:rsidRPr="00AC0046">
        <w:rPr>
          <w:rFonts w:ascii="Times New Roman" w:hAnsi="Times New Roman"/>
          <w:sz w:val="24"/>
          <w:szCs w:val="24"/>
          <w:lang w:val="lv-LV"/>
        </w:rPr>
        <w:t xml:space="preserve"> un citiem riskiem </w:t>
      </w:r>
      <w:r w:rsidR="006504C2" w:rsidRPr="00AC0046">
        <w:rPr>
          <w:rFonts w:ascii="Times New Roman" w:hAnsi="Times New Roman"/>
          <w:sz w:val="24"/>
          <w:szCs w:val="24"/>
          <w:lang w:val="lv-LV"/>
        </w:rPr>
        <w:t>uz cilvēkiem norādīti arī citviet Izvērtējumā, vērtējot attiecīgos Novērtējuma likuma 11. panta kritērijus.</w:t>
      </w:r>
    </w:p>
    <w:p w14:paraId="2FF0176F" w14:textId="3A71EB7B" w:rsidR="00E27276" w:rsidRPr="00AC0046" w:rsidRDefault="00721CF4" w:rsidP="00E27276">
      <w:pPr>
        <w:tabs>
          <w:tab w:val="left" w:pos="0"/>
        </w:tabs>
        <w:spacing w:before="120" w:after="0" w:line="240" w:lineRule="auto"/>
        <w:ind w:left="284" w:firstLine="720"/>
        <w:jc w:val="both"/>
        <w:rPr>
          <w:rFonts w:ascii="Times New Roman" w:hAnsi="Times New Roman"/>
          <w:sz w:val="24"/>
          <w:szCs w:val="24"/>
          <w:lang w:val="lv-LV"/>
        </w:rPr>
      </w:pPr>
      <w:r w:rsidRPr="00AC0046">
        <w:rPr>
          <w:rFonts w:ascii="Times New Roman" w:hAnsi="Times New Roman"/>
          <w:sz w:val="24"/>
          <w:szCs w:val="24"/>
          <w:lang w:val="lv-LV"/>
        </w:rPr>
        <w:t>Attiecībā uz Novērtējuma likuma 11. panta otrās daļas 1. punktā noteikto paredzētās darbības vietu un šīs vietas ģeogrāfiskās īpatnības raksturojošo faktoru kā “līdzšinējais un apstiprinātais teritorijas izmantošanas veids un funkcionālais zonējums”, ir norādāms, ka</w:t>
      </w:r>
      <w:r w:rsidR="00451432" w:rsidRPr="00AC0046">
        <w:rPr>
          <w:rFonts w:ascii="Times New Roman" w:hAnsi="Times New Roman"/>
          <w:sz w:val="24"/>
          <w:szCs w:val="24"/>
          <w:lang w:val="lv-LV"/>
        </w:rPr>
        <w:t xml:space="preserve"> saskaņā ar VZD Kadastra informācijas sistēmas aktuālajiem datiem par Īpašumā reģistrētiem zemes lietošanas veidiem, norādāmas, ka visā Īpašuma platībā – 1.35 ha – ir reģistrēts zemes lietošanas veids</w:t>
      </w:r>
      <w:r w:rsidR="00E27276" w:rsidRPr="00AC0046">
        <w:rPr>
          <w:rFonts w:ascii="Times New Roman" w:hAnsi="Times New Roman"/>
          <w:sz w:val="24"/>
          <w:szCs w:val="24"/>
          <w:lang w:val="lv-LV"/>
        </w:rPr>
        <w:t xml:space="preserve"> Zemes zem ēkām platība. Vienlaikus no ortofotokartēm, tikai atsevišķās vietās ir identificējama esoša nereģistrēta nepabeigta vai vēsturiska apbūve, bet lielākajā platības daļā būvju pazīmes nav konstatējamas, turklāt lielākajā platības daļā ortofotokartēs pirms 2026.gada ir konstatējams ievērojams krūmu un koku apaugums, kur likvidācija pilnā apjomā konstatējama no 2026. gada, atbilstoši Google Earth Pro karšu pārlūkā pieejamajai ortofotokartei uz 27.04.2026. un Paredzētās darbības būvniecības lietā pieejamajam topogrāfiskajam uzmērījumam uz 21.03.2026., uz kura izstrādāts Paredzētās darbības ģenerālplāna rasējums. Tāpat Meliorācijas kadastra informācijas sistēmas kadastra informācijas sistēmas dati par Norises vietā un apkārtējā teritorijā reģistrēto esošo lauksaimniecības zemju nosusināšanas – drenu – sistēmu izvietojumu, liecina par Norises vietas vēsturisku izmantošanu lauksaimniecībai</w:t>
      </w:r>
      <w:r w:rsidR="00976261" w:rsidRPr="00AC0046">
        <w:rPr>
          <w:rFonts w:ascii="Times New Roman" w:hAnsi="Times New Roman"/>
          <w:sz w:val="24"/>
          <w:szCs w:val="24"/>
          <w:lang w:val="lv-LV"/>
        </w:rPr>
        <w:t>, kas laika gaitā aizaugusi vai daļēji apbūvēta.</w:t>
      </w:r>
    </w:p>
    <w:p w14:paraId="5DEFB30D" w14:textId="756E9D90" w:rsidR="00E27276" w:rsidRPr="00AC0046" w:rsidRDefault="00E27276" w:rsidP="00976261">
      <w:pPr>
        <w:tabs>
          <w:tab w:val="left" w:pos="0"/>
        </w:tabs>
        <w:spacing w:after="0" w:line="240" w:lineRule="auto"/>
        <w:ind w:left="284" w:firstLine="720"/>
        <w:jc w:val="both"/>
        <w:rPr>
          <w:rFonts w:ascii="Times New Roman" w:hAnsi="Times New Roman"/>
          <w:sz w:val="24"/>
          <w:szCs w:val="24"/>
          <w:lang w:val="lv-LV"/>
        </w:rPr>
      </w:pPr>
      <w:r w:rsidRPr="00AC0046">
        <w:rPr>
          <w:rFonts w:ascii="Times New Roman" w:hAnsi="Times New Roman"/>
          <w:sz w:val="24"/>
          <w:szCs w:val="24"/>
          <w:lang w:val="lv-LV"/>
        </w:rPr>
        <w:t>Vērtējot</w:t>
      </w:r>
      <w:r w:rsidR="00976261" w:rsidRPr="00AC0046">
        <w:rPr>
          <w:rFonts w:ascii="Times New Roman" w:hAnsi="Times New Roman"/>
          <w:sz w:val="24"/>
          <w:szCs w:val="24"/>
          <w:lang w:val="lv-LV"/>
        </w:rPr>
        <w:t xml:space="preserve"> pieejamo informāciju par </w:t>
      </w:r>
      <w:r w:rsidRPr="00AC0046">
        <w:rPr>
          <w:rFonts w:ascii="Times New Roman" w:hAnsi="Times New Roman"/>
          <w:sz w:val="24"/>
          <w:szCs w:val="24"/>
          <w:lang w:val="lv-LV"/>
        </w:rPr>
        <w:t>Norises vietas līdzšinējo a</w:t>
      </w:r>
      <w:r w:rsidR="00976261" w:rsidRPr="00AC0046">
        <w:rPr>
          <w:rFonts w:ascii="Times New Roman" w:hAnsi="Times New Roman"/>
          <w:sz w:val="24"/>
          <w:szCs w:val="24"/>
          <w:lang w:val="lv-LV"/>
        </w:rPr>
        <w:t>psaimniekošanu, kas kopumā ir vērtējama kā vidi degradējoša (pamestas nereģistrētas būves un būvju paliekas), Dienesta ieskatā Paredzētās darbības īstenošana nav vērtējama, kā darbība kura radīs būtiski negatīvu ietekmi uz Īpašuma līdzšinējo izmantošanu, bet uzlabos Īpašuma izmantošanas iespējas, t.sk. ievērojot apstākli, ka tas atrodas ciema teritorijā, kur identificējamā vēsturiskā izmantošana lauksaimniecībai kopumā ir vērtējama kā neatbilstoša, vērtējot Īpašuma platību un apkārtējā teritorijā esošo un plānoto apbūvi.</w:t>
      </w:r>
    </w:p>
    <w:p w14:paraId="242395CA" w14:textId="77777777" w:rsidR="00976261" w:rsidRPr="00AC0046" w:rsidRDefault="00976261" w:rsidP="00976261">
      <w:pPr>
        <w:tabs>
          <w:tab w:val="left" w:pos="0"/>
        </w:tabs>
        <w:spacing w:after="0" w:line="240" w:lineRule="auto"/>
        <w:ind w:left="284" w:firstLine="720"/>
        <w:jc w:val="both"/>
        <w:rPr>
          <w:rFonts w:ascii="Times New Roman" w:hAnsi="Times New Roman"/>
          <w:sz w:val="24"/>
          <w:szCs w:val="24"/>
          <w:lang w:val="lv-LV"/>
        </w:rPr>
      </w:pPr>
      <w:r w:rsidRPr="00AC0046">
        <w:rPr>
          <w:rFonts w:ascii="Times New Roman" w:hAnsi="Times New Roman"/>
          <w:sz w:val="24"/>
          <w:szCs w:val="24"/>
          <w:lang w:val="lv-LV"/>
        </w:rPr>
        <w:t>Mārupes novada Salas pagasta teritorijai ir saistošs spēkā esošais Babītes novada teritorijas plānojums (turpmāk – Teritorijas plānojums).</w:t>
      </w:r>
    </w:p>
    <w:p w14:paraId="19D12766" w14:textId="75A79BCB" w:rsidR="00AC0046" w:rsidRDefault="00976261" w:rsidP="00AC0046">
      <w:pPr>
        <w:tabs>
          <w:tab w:val="left" w:pos="0"/>
        </w:tabs>
        <w:spacing w:after="0" w:line="240" w:lineRule="auto"/>
        <w:ind w:left="284" w:firstLine="720"/>
        <w:jc w:val="both"/>
        <w:rPr>
          <w:rFonts w:ascii="Times New Roman" w:hAnsi="Times New Roman"/>
          <w:sz w:val="24"/>
          <w:szCs w:val="24"/>
          <w:lang w:val="lv-LV"/>
        </w:rPr>
      </w:pPr>
      <w:r w:rsidRPr="00AC0046">
        <w:rPr>
          <w:rFonts w:ascii="Times New Roman" w:hAnsi="Times New Roman"/>
          <w:sz w:val="24"/>
          <w:szCs w:val="24"/>
          <w:lang w:val="lv-LV"/>
        </w:rPr>
        <w:t xml:space="preserve">Atbilstoši Teritorijas plānojumam (skat. </w:t>
      </w:r>
      <w:r w:rsidR="00C0178A" w:rsidRPr="00AC0046">
        <w:rPr>
          <w:rFonts w:ascii="Times New Roman" w:hAnsi="Times New Roman"/>
          <w:sz w:val="24"/>
          <w:szCs w:val="24"/>
          <w:lang w:val="lv-LV"/>
        </w:rPr>
        <w:t>4</w:t>
      </w:r>
      <w:r w:rsidRPr="00AC0046">
        <w:rPr>
          <w:rFonts w:ascii="Times New Roman" w:hAnsi="Times New Roman"/>
          <w:sz w:val="24"/>
          <w:szCs w:val="24"/>
          <w:lang w:val="lv-LV"/>
        </w:rPr>
        <w:t xml:space="preserve">.attēlu), </w:t>
      </w:r>
      <w:r w:rsidR="00B25132" w:rsidRPr="00AC0046">
        <w:rPr>
          <w:rFonts w:ascii="Times New Roman" w:hAnsi="Times New Roman"/>
          <w:sz w:val="24"/>
          <w:szCs w:val="24"/>
          <w:lang w:val="lv-LV"/>
        </w:rPr>
        <w:t>Norises vietā un uz ZA, Z, ZR no tās ir noteikts funkcionālais zonējums Rūpnieciskās apbūves teritorija</w:t>
      </w:r>
      <w:r w:rsidR="00743D92" w:rsidRPr="00AC0046">
        <w:rPr>
          <w:rFonts w:ascii="Times New Roman" w:hAnsi="Times New Roman"/>
          <w:sz w:val="24"/>
          <w:szCs w:val="24"/>
          <w:lang w:val="lv-LV"/>
        </w:rPr>
        <w:t xml:space="preserve"> (R)</w:t>
      </w:r>
      <w:r w:rsidR="00B25132" w:rsidRPr="00AC0046">
        <w:rPr>
          <w:rFonts w:ascii="Times New Roman" w:hAnsi="Times New Roman"/>
          <w:sz w:val="24"/>
          <w:szCs w:val="24"/>
          <w:lang w:val="lv-LV"/>
        </w:rPr>
        <w:t xml:space="preserve">, uz DA, D, DR no tās ir noteikts funkcionālais zonējums </w:t>
      </w:r>
      <w:r w:rsidR="00743D92" w:rsidRPr="00AC0046">
        <w:rPr>
          <w:rFonts w:ascii="Times New Roman" w:hAnsi="Times New Roman"/>
          <w:sz w:val="24"/>
          <w:szCs w:val="24"/>
          <w:lang w:val="lv-LV"/>
        </w:rPr>
        <w:t xml:space="preserve">jaukta centra apbūves teritorijas, savukārt atstatus no </w:t>
      </w:r>
      <w:r w:rsidR="00E82BE0">
        <w:rPr>
          <w:rFonts w:ascii="Times New Roman" w:hAnsi="Times New Roman"/>
          <w:sz w:val="24"/>
          <w:szCs w:val="24"/>
          <w:lang w:val="lv-LV"/>
        </w:rPr>
        <w:t>N</w:t>
      </w:r>
      <w:r w:rsidR="00743D92" w:rsidRPr="00AC0046">
        <w:rPr>
          <w:rFonts w:ascii="Times New Roman" w:hAnsi="Times New Roman"/>
          <w:sz w:val="24"/>
          <w:szCs w:val="24"/>
          <w:lang w:val="lv-LV"/>
        </w:rPr>
        <w:t>orises vietas uz A, DA, D DR</w:t>
      </w:r>
      <w:r w:rsidRPr="00AC0046">
        <w:rPr>
          <w:rFonts w:ascii="Times New Roman" w:hAnsi="Times New Roman"/>
          <w:sz w:val="24"/>
          <w:szCs w:val="24"/>
          <w:lang w:val="lv-LV"/>
        </w:rPr>
        <w:t xml:space="preserve"> </w:t>
      </w:r>
      <w:r w:rsidR="00743D92" w:rsidRPr="00AC0046">
        <w:rPr>
          <w:rFonts w:ascii="Times New Roman" w:hAnsi="Times New Roman"/>
          <w:sz w:val="24"/>
          <w:szCs w:val="24"/>
          <w:lang w:val="lv-LV"/>
        </w:rPr>
        <w:t>ir noteikts funkcionālais zonējums Savrupmāju apbūves teritorija (DzS1).</w:t>
      </w:r>
    </w:p>
    <w:p w14:paraId="117A8A7C" w14:textId="4123E9E7" w:rsidR="00AC0046" w:rsidRDefault="00AC0046" w:rsidP="00AC0046">
      <w:pPr>
        <w:tabs>
          <w:tab w:val="left" w:pos="0"/>
        </w:tabs>
        <w:spacing w:after="0" w:line="240" w:lineRule="auto"/>
        <w:ind w:left="284" w:firstLine="720"/>
        <w:jc w:val="both"/>
        <w:rPr>
          <w:rFonts w:ascii="Times New Roman" w:hAnsi="Times New Roman"/>
          <w:sz w:val="24"/>
          <w:szCs w:val="24"/>
          <w:lang w:val="lv-LV"/>
        </w:rPr>
      </w:pPr>
      <w:r w:rsidRPr="00AC0046">
        <w:rPr>
          <w:rFonts w:ascii="Times New Roman" w:hAnsi="Times New Roman"/>
          <w:sz w:val="24"/>
          <w:szCs w:val="24"/>
          <w:lang w:val="lv-LV"/>
        </w:rPr>
        <w:t xml:space="preserve">Saskaņā ar Teritorijas plānojuma Teritorijas izmantošanas un apbūves noteikumu (turpmāk – TIAN) 4.6.1.nodaļu, funkcionālajā zonā Rūpnieciskās apbūves teritorija (R) ir atļauta gan vieglās, gan smagās rūpniecības uzņēmumu būvniecība (TIAN 565., 566. punkts), tāpat, noliktavu, biroju ēku, inženiertehniskās un transporta infrastruktūras būvniecība (TIAN 569., 57., 572., 575. punkts), līdz ar to Paredzētā darbība Norises vietā nav raksturojama, kā </w:t>
      </w:r>
      <w:r w:rsidRPr="00AC0046">
        <w:rPr>
          <w:rFonts w:ascii="Times New Roman" w:hAnsi="Times New Roman"/>
          <w:sz w:val="24"/>
          <w:szCs w:val="24"/>
          <w:lang w:val="lv-LV"/>
        </w:rPr>
        <w:lastRenderedPageBreak/>
        <w:t>Teritorijas plānojumam neatbilstīga darbība, ko apliecinājusi arī Mārupes novada pašvaldība 26.07.2026. vēstulē Nr.1/2.1-3/1214 (skat. arī Administratīvā procesa dalībnieku viedokļu sadaļu).</w:t>
      </w:r>
    </w:p>
    <w:p w14:paraId="2D164D7B" w14:textId="77777777" w:rsidR="00AC0046" w:rsidRPr="00AC0046" w:rsidRDefault="00AC0046" w:rsidP="00AC0046">
      <w:pPr>
        <w:tabs>
          <w:tab w:val="left" w:pos="0"/>
        </w:tabs>
        <w:spacing w:after="0" w:line="240" w:lineRule="auto"/>
        <w:ind w:left="284" w:firstLine="720"/>
        <w:jc w:val="both"/>
        <w:rPr>
          <w:rFonts w:ascii="Times New Roman" w:hAnsi="Times New Roman"/>
          <w:sz w:val="24"/>
          <w:szCs w:val="24"/>
          <w:lang w:val="lv-LV"/>
        </w:rPr>
      </w:pPr>
      <w:r w:rsidRPr="00AC0046">
        <w:rPr>
          <w:rFonts w:ascii="Times New Roman" w:hAnsi="Times New Roman"/>
          <w:sz w:val="24"/>
          <w:szCs w:val="24"/>
          <w:lang w:val="lv-LV"/>
        </w:rPr>
        <w:t>Ņemot vērā blakus esošo jauktās centra apbūves teritoriju ar iespējamo dzīvojamo apbūvi, atbilstoši Teritorijas plānojuma TIAN 579.punktam, Īpašuma robežās ir jānodrošina pasākumi apkārtējās teritorijas aizsardzībai no trokšņa, smakām, citiem kaitīgiem faktoriem un neestētiskiem skatiem, kā arī, atbilstoši Teritorijas plānojuma TIAN 580.punktam, ir jāievēro vismaz 50 metru attālums no robežas ar dzīvojamo vai publisko apbūvi tādām būvēm, kas var radīt vides piesārņojumu vai avāriju risku (izņemot inženiertehniskos tīklus, objektus un labiekārtojumu).</w:t>
      </w:r>
    </w:p>
    <w:p w14:paraId="4C674384" w14:textId="5AD2ADBE" w:rsidR="00976261" w:rsidRPr="00AC0046" w:rsidRDefault="00B25132" w:rsidP="00AC0046">
      <w:pPr>
        <w:tabs>
          <w:tab w:val="left" w:pos="0"/>
        </w:tabs>
        <w:spacing w:before="120" w:after="0" w:line="240" w:lineRule="auto"/>
        <w:ind w:left="284"/>
        <w:jc w:val="center"/>
        <w:rPr>
          <w:rFonts w:ascii="Times New Roman" w:hAnsi="Times New Roman"/>
          <w:sz w:val="24"/>
          <w:szCs w:val="24"/>
          <w:lang w:val="lv-LV"/>
        </w:rPr>
      </w:pPr>
      <w:r w:rsidRPr="00AC0046">
        <w:rPr>
          <w:rFonts w:ascii="Times New Roman" w:hAnsi="Times New Roman"/>
          <w:noProof/>
          <w:sz w:val="24"/>
          <w:szCs w:val="24"/>
          <w:lang w:val="lv-LV"/>
        </w:rPr>
        <w:drawing>
          <wp:inline distT="0" distB="0" distL="0" distR="0" wp14:anchorId="5F60257E" wp14:editId="78EF54FA">
            <wp:extent cx="3960000" cy="3569833"/>
            <wp:effectExtent l="0" t="0" r="2540" b="0"/>
            <wp:docPr id="371713679"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713679" name=""/>
                    <pic:cNvPicPr/>
                  </pic:nvPicPr>
                  <pic:blipFill rotWithShape="1">
                    <a:blip r:embed="rId14"/>
                    <a:srcRect t="14604" b="3173"/>
                    <a:stretch>
                      <a:fillRect/>
                    </a:stretch>
                  </pic:blipFill>
                  <pic:spPr bwMode="auto">
                    <a:xfrm>
                      <a:off x="0" y="0"/>
                      <a:ext cx="3960000" cy="3569833"/>
                    </a:xfrm>
                    <a:prstGeom prst="rect">
                      <a:avLst/>
                    </a:prstGeom>
                    <a:ln>
                      <a:noFill/>
                    </a:ln>
                    <a:extLst>
                      <a:ext uri="{53640926-AAD7-44D8-BBD7-CCE9431645EC}">
                        <a14:shadowObscured xmlns:a14="http://schemas.microsoft.com/office/drawing/2010/main"/>
                      </a:ext>
                    </a:extLst>
                  </pic:spPr>
                </pic:pic>
              </a:graphicData>
            </a:graphic>
          </wp:inline>
        </w:drawing>
      </w:r>
    </w:p>
    <w:p w14:paraId="3095EC35" w14:textId="2E017C3F" w:rsidR="00976261" w:rsidRPr="00AC0046" w:rsidRDefault="00C0178A" w:rsidP="00AC0046">
      <w:pPr>
        <w:tabs>
          <w:tab w:val="left" w:pos="0"/>
        </w:tabs>
        <w:spacing w:after="120" w:line="240" w:lineRule="auto"/>
        <w:ind w:left="284"/>
        <w:jc w:val="center"/>
        <w:rPr>
          <w:rFonts w:ascii="Times New Roman" w:hAnsi="Times New Roman"/>
          <w:sz w:val="24"/>
          <w:szCs w:val="24"/>
          <w:lang w:val="lv-LV"/>
        </w:rPr>
      </w:pPr>
      <w:r w:rsidRPr="00AC0046">
        <w:rPr>
          <w:rFonts w:ascii="Times New Roman" w:hAnsi="Times New Roman"/>
          <w:sz w:val="24"/>
          <w:szCs w:val="24"/>
          <w:lang w:val="lv-LV"/>
        </w:rPr>
        <w:t>4</w:t>
      </w:r>
      <w:r w:rsidR="00976261" w:rsidRPr="00AC0046">
        <w:rPr>
          <w:rFonts w:ascii="Times New Roman" w:hAnsi="Times New Roman"/>
          <w:sz w:val="24"/>
          <w:szCs w:val="24"/>
          <w:lang w:val="lv-LV"/>
        </w:rPr>
        <w:t>.attēls. Teritorijas plānojumā noteiktais funkcionālais zonējums un apgrūtinājumi (attēla avots:</w:t>
      </w:r>
      <w:r w:rsidR="00B25132" w:rsidRPr="00AC0046">
        <w:rPr>
          <w:rFonts w:ascii="Times New Roman" w:hAnsi="Times New Roman"/>
          <w:sz w:val="24"/>
          <w:szCs w:val="24"/>
          <w:lang w:val="lv-LV"/>
        </w:rPr>
        <w:t xml:space="preserve"> Teritorijas plānojuma grafiskā daļa</w:t>
      </w:r>
      <w:r w:rsidR="00976261" w:rsidRPr="00AC0046">
        <w:rPr>
          <w:rFonts w:ascii="Times New Roman" w:hAnsi="Times New Roman"/>
          <w:sz w:val="24"/>
          <w:szCs w:val="24"/>
          <w:lang w:val="lv-LV"/>
        </w:rPr>
        <w:t>).</w:t>
      </w:r>
    </w:p>
    <w:p w14:paraId="7B8FA75D" w14:textId="3BB83C62" w:rsidR="004A0A9E" w:rsidRPr="00AC0046" w:rsidRDefault="004A0A9E" w:rsidP="004A0A9E">
      <w:pPr>
        <w:tabs>
          <w:tab w:val="left" w:pos="0"/>
        </w:tabs>
        <w:spacing w:after="0" w:line="240" w:lineRule="auto"/>
        <w:ind w:left="284" w:firstLine="720"/>
        <w:jc w:val="both"/>
        <w:rPr>
          <w:rFonts w:ascii="Times New Roman" w:hAnsi="Times New Roman"/>
          <w:sz w:val="24"/>
          <w:szCs w:val="24"/>
          <w:lang w:val="lv-LV"/>
        </w:rPr>
      </w:pPr>
      <w:r w:rsidRPr="00AC0046">
        <w:rPr>
          <w:rFonts w:ascii="Times New Roman" w:hAnsi="Times New Roman"/>
          <w:sz w:val="24"/>
          <w:szCs w:val="24"/>
          <w:lang w:val="lv-LV"/>
        </w:rPr>
        <w:t>Vērtējot Paredzētās darbības raksturu un novietojumu, Dienesta iesk</w:t>
      </w:r>
      <w:r w:rsidR="00E82BE0">
        <w:rPr>
          <w:rFonts w:ascii="Times New Roman" w:hAnsi="Times New Roman"/>
          <w:sz w:val="24"/>
          <w:szCs w:val="24"/>
          <w:lang w:val="lv-LV"/>
        </w:rPr>
        <w:t>a</w:t>
      </w:r>
      <w:r w:rsidRPr="00AC0046">
        <w:rPr>
          <w:rFonts w:ascii="Times New Roman" w:hAnsi="Times New Roman"/>
          <w:sz w:val="24"/>
          <w:szCs w:val="24"/>
          <w:lang w:val="lv-LV"/>
        </w:rPr>
        <w:t xml:space="preserve">tā Paredzētā darbība nav saistāma ar būtiskiem vai nenovēršamiem ietekmes </w:t>
      </w:r>
      <w:r w:rsidR="00E82BE0">
        <w:rPr>
          <w:rFonts w:ascii="Times New Roman" w:hAnsi="Times New Roman"/>
          <w:sz w:val="24"/>
          <w:szCs w:val="24"/>
          <w:lang w:val="lv-LV"/>
        </w:rPr>
        <w:t xml:space="preserve">uz </w:t>
      </w:r>
      <w:r w:rsidRPr="00AC0046">
        <w:rPr>
          <w:rFonts w:ascii="Times New Roman" w:hAnsi="Times New Roman"/>
          <w:sz w:val="24"/>
          <w:szCs w:val="24"/>
          <w:lang w:val="lv-LV"/>
        </w:rPr>
        <w:t>vidi riskiem un apkārtējā teritorijā esošo un potenciāli iespējamo  dzīvojamo apbūvi, tādējādi Paredzētā darbība Norises vietā kopumā nav vērtējama kā tāda, kas varētu radīt būtiski negatīvu ietekmi uz līdzšinējo vai plānoto apbūvi Pērnciema teritorijā.</w:t>
      </w:r>
    </w:p>
    <w:p w14:paraId="698F4A3F" w14:textId="5C0BED00" w:rsidR="0059556F" w:rsidRPr="00AC0046" w:rsidRDefault="0059556F" w:rsidP="004A0A9E">
      <w:pPr>
        <w:tabs>
          <w:tab w:val="left" w:pos="0"/>
        </w:tabs>
        <w:spacing w:after="0" w:line="240" w:lineRule="auto"/>
        <w:ind w:left="284" w:firstLine="720"/>
        <w:jc w:val="both"/>
        <w:rPr>
          <w:rFonts w:ascii="Times New Roman" w:hAnsi="Times New Roman"/>
          <w:sz w:val="24"/>
          <w:szCs w:val="24"/>
          <w:lang w:val="lv-LV"/>
        </w:rPr>
      </w:pPr>
      <w:r w:rsidRPr="00AC0046">
        <w:rPr>
          <w:rFonts w:ascii="Times New Roman" w:hAnsi="Times New Roman"/>
          <w:sz w:val="24"/>
          <w:szCs w:val="24"/>
          <w:lang w:val="lv-LV"/>
        </w:rPr>
        <w:t>Atbilstoši Teritorijas plānojumam, Norises vieta A tieši robežojas ar funkcionālo zonu Transporta infrastruktūras teritorija (TR) – pašvaldības nozīmes ceļu “Dzintaru ceļš”, kas ~700 m attālumā uz Z pieslēdzas valsts galvenajam autoceļam A10 “Rīga-Ventspils” (turpmāk – a/c A10).</w:t>
      </w:r>
    </w:p>
    <w:p w14:paraId="65EEC125" w14:textId="37CEF18F" w:rsidR="00991CFB" w:rsidRPr="00AC0046" w:rsidRDefault="0059556F" w:rsidP="004A0A9E">
      <w:pPr>
        <w:tabs>
          <w:tab w:val="left" w:pos="0"/>
        </w:tabs>
        <w:spacing w:after="0" w:line="240" w:lineRule="auto"/>
        <w:ind w:left="284" w:firstLine="720"/>
        <w:jc w:val="both"/>
        <w:rPr>
          <w:rFonts w:ascii="Times New Roman" w:hAnsi="Times New Roman"/>
          <w:sz w:val="24"/>
          <w:szCs w:val="24"/>
          <w:lang w:val="lv-LV"/>
        </w:rPr>
      </w:pPr>
      <w:r w:rsidRPr="00AC0046">
        <w:rPr>
          <w:rFonts w:ascii="Times New Roman" w:hAnsi="Times New Roman"/>
          <w:sz w:val="24"/>
          <w:szCs w:val="24"/>
          <w:lang w:val="lv-LV"/>
        </w:rPr>
        <w:t>Paredzētās darbības būvniecības darbu laikā un pieaugot Ierosinātāja ražošanas apjomiem, paredzams satiksmes</w:t>
      </w:r>
      <w:r w:rsidR="00016345" w:rsidRPr="00AC0046">
        <w:rPr>
          <w:rFonts w:ascii="Times New Roman" w:hAnsi="Times New Roman"/>
          <w:sz w:val="24"/>
          <w:szCs w:val="24"/>
          <w:lang w:val="lv-LV"/>
        </w:rPr>
        <w:t>, t.sk. smago automašīnu,</w:t>
      </w:r>
      <w:r w:rsidRPr="00AC0046">
        <w:rPr>
          <w:rFonts w:ascii="Times New Roman" w:hAnsi="Times New Roman"/>
          <w:sz w:val="24"/>
          <w:szCs w:val="24"/>
          <w:lang w:val="lv-LV"/>
        </w:rPr>
        <w:t xml:space="preserve"> pieaugums pa pašvaldības nozīmes ceļu līdz a/c A10</w:t>
      </w:r>
      <w:r w:rsidR="00016345" w:rsidRPr="00AC0046">
        <w:rPr>
          <w:rFonts w:ascii="Times New Roman" w:hAnsi="Times New Roman"/>
          <w:sz w:val="24"/>
          <w:szCs w:val="24"/>
          <w:lang w:val="lv-LV"/>
        </w:rPr>
        <w:t xml:space="preserve">, </w:t>
      </w:r>
      <w:r w:rsidR="00E82BE0">
        <w:rPr>
          <w:rFonts w:ascii="Times New Roman" w:hAnsi="Times New Roman"/>
          <w:sz w:val="24"/>
          <w:szCs w:val="24"/>
          <w:lang w:val="lv-LV"/>
        </w:rPr>
        <w:t>b</w:t>
      </w:r>
      <w:r w:rsidR="00016345" w:rsidRPr="00AC0046">
        <w:rPr>
          <w:rFonts w:ascii="Times New Roman" w:hAnsi="Times New Roman"/>
          <w:sz w:val="24"/>
          <w:szCs w:val="24"/>
          <w:lang w:val="lv-LV"/>
        </w:rPr>
        <w:t>et Dienesta ieskatā prognozējamā satiksmes plūsmas intensitāte nav vērtējama kā tik būtiska, lai Paredzētās darbības rezultātā varētu tikt radīti ar satiksmi saistīti ietekmes uz vidi riski, ievērojot vispārējos satiksmes noteikumus.</w:t>
      </w:r>
    </w:p>
    <w:p w14:paraId="32631197" w14:textId="730A5826" w:rsidR="00FA1EBD" w:rsidRPr="00AC0046" w:rsidRDefault="00016345" w:rsidP="004A0A9E">
      <w:pPr>
        <w:tabs>
          <w:tab w:val="left" w:pos="0"/>
        </w:tabs>
        <w:spacing w:after="0" w:line="240" w:lineRule="auto"/>
        <w:ind w:left="284" w:firstLine="720"/>
        <w:jc w:val="both"/>
        <w:rPr>
          <w:rFonts w:ascii="Times New Roman" w:hAnsi="Times New Roman"/>
          <w:sz w:val="24"/>
          <w:szCs w:val="24"/>
          <w:lang w:val="lv-LV"/>
        </w:rPr>
      </w:pPr>
      <w:r w:rsidRPr="00AC0046">
        <w:rPr>
          <w:rFonts w:ascii="Times New Roman" w:hAnsi="Times New Roman"/>
          <w:sz w:val="24"/>
          <w:szCs w:val="24"/>
          <w:lang w:val="lv-LV"/>
        </w:rPr>
        <w:t>Ievērojot, ka pašvaldības ceļš ar asfalta segumu nav visā garumā gar īpašumu, Dienesta ieskatā, lai nodrošinātu atbilstoši pašvaldības ceļa nestspēju, t.sk. novērstu ceļa putēšanu esošu dzīvojamo māju tuvumā, ceļa posms no plānotās Īpašuma pieslēguma vietas būtu asfaltējams Paredzētās darbības ietvaros, risinājumu saskaņojot ar M</w:t>
      </w:r>
      <w:r w:rsidR="00E82BE0">
        <w:rPr>
          <w:rFonts w:ascii="Times New Roman" w:hAnsi="Times New Roman"/>
          <w:sz w:val="24"/>
          <w:szCs w:val="24"/>
          <w:lang w:val="lv-LV"/>
        </w:rPr>
        <w:t>ā</w:t>
      </w:r>
      <w:r w:rsidRPr="00AC0046">
        <w:rPr>
          <w:rFonts w:ascii="Times New Roman" w:hAnsi="Times New Roman"/>
          <w:sz w:val="24"/>
          <w:szCs w:val="24"/>
          <w:lang w:val="lv-LV"/>
        </w:rPr>
        <w:t>rupes novada pašvaldību.</w:t>
      </w:r>
    </w:p>
    <w:p w14:paraId="224493B4" w14:textId="77777777" w:rsidR="00991CFB" w:rsidRPr="00AC0046" w:rsidRDefault="00FA1EBD" w:rsidP="004A0A9E">
      <w:pPr>
        <w:tabs>
          <w:tab w:val="left" w:pos="0"/>
        </w:tabs>
        <w:spacing w:after="0" w:line="240" w:lineRule="auto"/>
        <w:ind w:left="284" w:firstLine="720"/>
        <w:jc w:val="both"/>
        <w:rPr>
          <w:rFonts w:ascii="Times New Roman" w:hAnsi="Times New Roman"/>
          <w:sz w:val="24"/>
          <w:szCs w:val="24"/>
          <w:lang w:val="lv-LV"/>
        </w:rPr>
      </w:pPr>
      <w:r w:rsidRPr="00AC0046">
        <w:rPr>
          <w:rFonts w:ascii="Times New Roman" w:hAnsi="Times New Roman"/>
          <w:sz w:val="24"/>
          <w:szCs w:val="24"/>
          <w:lang w:val="lv-LV"/>
        </w:rPr>
        <w:t>Norādāms arī, ka saskaņā ar Teritorijas plānojumu</w:t>
      </w:r>
      <w:r w:rsidR="00991CFB" w:rsidRPr="00AC0046">
        <w:rPr>
          <w:rFonts w:ascii="Times New Roman" w:hAnsi="Times New Roman"/>
          <w:sz w:val="24"/>
          <w:szCs w:val="24"/>
          <w:lang w:val="lv-LV"/>
        </w:rPr>
        <w:t xml:space="preserve"> gar a/c A10 un tā tuvumā ir noteikts funkcionālais zonējums Transporta infrastruktūras teritorija ar apakšzonējumu Nacionālas un </w:t>
      </w:r>
      <w:r w:rsidR="00991CFB" w:rsidRPr="00AC0046">
        <w:rPr>
          <w:rFonts w:ascii="Times New Roman" w:hAnsi="Times New Roman"/>
          <w:sz w:val="24"/>
          <w:szCs w:val="24"/>
          <w:lang w:val="lv-LV"/>
        </w:rPr>
        <w:lastRenderedPageBreak/>
        <w:t>vietējas nozīmes infrastruktūras attīstības teritorija (TIN7), kas cita starpā nākotnē paredz a/c A10 un pašvaldības ceļa uz Pērnciemu mezgla pārbūvi, lai uzlabot satiksmes organizāciju un drošību uz a/c A10.</w:t>
      </w:r>
    </w:p>
    <w:p w14:paraId="485CAF57" w14:textId="77777777" w:rsidR="00CE5F87" w:rsidRPr="00AC0046" w:rsidRDefault="00721CF4" w:rsidP="00DC4FA9">
      <w:pPr>
        <w:tabs>
          <w:tab w:val="left" w:pos="0"/>
        </w:tabs>
        <w:spacing w:before="120" w:after="0" w:line="240" w:lineRule="auto"/>
        <w:ind w:left="284" w:firstLine="720"/>
        <w:jc w:val="both"/>
        <w:rPr>
          <w:rFonts w:ascii="Times New Roman" w:hAnsi="Times New Roman"/>
          <w:sz w:val="24"/>
          <w:szCs w:val="24"/>
          <w:lang w:val="lv-LV"/>
        </w:rPr>
      </w:pPr>
      <w:r w:rsidRPr="00AC0046">
        <w:rPr>
          <w:rFonts w:ascii="Times New Roman" w:hAnsi="Times New Roman"/>
          <w:sz w:val="24"/>
          <w:szCs w:val="24"/>
          <w:lang w:val="lv-LV"/>
        </w:rPr>
        <w:t xml:space="preserve">Attiecībā uz Novērtējuma likuma 11. panta otrās daļas 2. punktā noteikto paredzētās darbības vietu un šīs vietas ģeogrāfiskās īpatnības raksturojošo faktoru kā “attiecīgajā teritorijā esošo dabas resursu relatīvais daudzums, pieejamība un pietiekamība, kvalitāte un atjaunošanās iespējas”, ir norādāms, ka Paredzētās darbības izmaiņu būvdarbu rezultātā tiks ietekmēti dabas resursu/ derīgo izrakteņu krājumi gan konkrētajā teritorijā, gan citviet derīgo izrakteņu atradnēs, no kurienes tiks vesti būvdarbiem nepieciešamie būvmateriāli (plašāk skatīt IVN likuma 11. panta pirmās daļas 3. punkta kritērija vērtējumā), </w:t>
      </w:r>
      <w:r w:rsidR="00446FB7" w:rsidRPr="00AC0046">
        <w:rPr>
          <w:rFonts w:ascii="Times New Roman" w:hAnsi="Times New Roman"/>
          <w:sz w:val="24"/>
          <w:szCs w:val="24"/>
          <w:lang w:val="lv-LV"/>
        </w:rPr>
        <w:t xml:space="preserve">tāpat </w:t>
      </w:r>
      <w:r w:rsidRPr="00AC0046">
        <w:rPr>
          <w:rFonts w:ascii="Times New Roman" w:hAnsi="Times New Roman"/>
          <w:sz w:val="24"/>
          <w:szCs w:val="24"/>
          <w:lang w:val="lv-LV"/>
        </w:rPr>
        <w:t>Paredzētās darbības rezultātā tiks radīta tieša</w:t>
      </w:r>
      <w:r w:rsidR="00DC4FA9" w:rsidRPr="00AC0046">
        <w:rPr>
          <w:rFonts w:ascii="Times New Roman" w:hAnsi="Times New Roman"/>
          <w:sz w:val="24"/>
          <w:szCs w:val="24"/>
          <w:lang w:val="lv-LV"/>
        </w:rPr>
        <w:t xml:space="preserve"> un neatgriezeniska </w:t>
      </w:r>
      <w:r w:rsidRPr="00AC0046">
        <w:rPr>
          <w:rFonts w:ascii="Times New Roman" w:hAnsi="Times New Roman"/>
          <w:sz w:val="24"/>
          <w:szCs w:val="24"/>
          <w:lang w:val="lv-LV"/>
        </w:rPr>
        <w:t xml:space="preserve">ietekme uz Paredzētās darbības vietā </w:t>
      </w:r>
      <w:r w:rsidR="00DC4FA9" w:rsidRPr="00AC0046">
        <w:rPr>
          <w:rFonts w:ascii="Times New Roman" w:hAnsi="Times New Roman"/>
          <w:sz w:val="24"/>
          <w:szCs w:val="24"/>
          <w:lang w:val="lv-LV"/>
        </w:rPr>
        <w:t xml:space="preserve">vēsturisko </w:t>
      </w:r>
      <w:r w:rsidRPr="00AC0046">
        <w:rPr>
          <w:rFonts w:ascii="Times New Roman" w:hAnsi="Times New Roman"/>
          <w:sz w:val="24"/>
          <w:szCs w:val="24"/>
          <w:lang w:val="lv-LV"/>
        </w:rPr>
        <w:t>dabas resursu – lauksaimniecībā izmantojamo zemi</w:t>
      </w:r>
      <w:r w:rsidR="00DC4FA9" w:rsidRPr="00AC0046">
        <w:rPr>
          <w:rFonts w:ascii="Times New Roman" w:hAnsi="Times New Roman"/>
          <w:sz w:val="24"/>
          <w:szCs w:val="24"/>
          <w:lang w:val="lv-LV"/>
        </w:rPr>
        <w:t xml:space="preserve">, no publiski pieejām ortofotokartēm un topogrāfijas uz kuras izstrādāts ģenerālplāna rasējums identificējams, ka Norises vietā ir jau veikta esošā koku un krūmu apauguma novākšana, lai realizētu Paredzēto darbību </w:t>
      </w:r>
      <w:r w:rsidRPr="00AC0046">
        <w:rPr>
          <w:rFonts w:ascii="Times New Roman" w:hAnsi="Times New Roman"/>
          <w:sz w:val="24"/>
          <w:szCs w:val="24"/>
          <w:lang w:val="lv-LV"/>
        </w:rPr>
        <w:t>(skatīt arī 11. panta otrās daļas 11. panta otrās daļas 3. punkta c. apakšpunkta kritērija vērtējumu)</w:t>
      </w:r>
      <w:r w:rsidR="00DC4FA9" w:rsidRPr="00AC0046">
        <w:rPr>
          <w:rFonts w:ascii="Times New Roman" w:hAnsi="Times New Roman"/>
          <w:sz w:val="24"/>
          <w:szCs w:val="24"/>
          <w:lang w:val="lv-LV"/>
        </w:rPr>
        <w:t>, tomēr vērtējot Norises vietas līdzšinējos apstākļus, t.sk. identificējamu esošu nereģistrētu būvju pazīmes Norises vietā, kā arī vēsturisku lauksaimniecisku izmantošanu, Dienesta ieskatā Paredzētā darbība kopumā nav vērtējama kā darbība, kas būtu radījusi un vēl tikai radīs būtisku ietekmi uz bioloģisko daudzveidību Norises vietā vai tās apkārtnē.</w:t>
      </w:r>
    </w:p>
    <w:p w14:paraId="05CA23AD" w14:textId="20D5E270" w:rsidR="00721CF4" w:rsidRPr="00AC0046" w:rsidRDefault="00721CF4" w:rsidP="00CE5F87">
      <w:pPr>
        <w:tabs>
          <w:tab w:val="left" w:pos="0"/>
        </w:tabs>
        <w:spacing w:after="0" w:line="240" w:lineRule="auto"/>
        <w:ind w:left="284" w:firstLine="720"/>
        <w:jc w:val="both"/>
        <w:rPr>
          <w:rFonts w:ascii="Times New Roman" w:hAnsi="Times New Roman"/>
          <w:sz w:val="24"/>
          <w:szCs w:val="24"/>
          <w:lang w:val="lv-LV"/>
        </w:rPr>
      </w:pPr>
      <w:r w:rsidRPr="00AC0046">
        <w:rPr>
          <w:rFonts w:ascii="Times New Roman" w:hAnsi="Times New Roman"/>
          <w:sz w:val="24"/>
          <w:szCs w:val="24"/>
          <w:lang w:val="lv-LV"/>
        </w:rPr>
        <w:t>Šajā Izvērtējuma punktā Dienests īpašu vērību pievērš</w:t>
      </w:r>
      <w:r w:rsidR="00CE5F87" w:rsidRPr="00AC0046">
        <w:rPr>
          <w:rFonts w:ascii="Times New Roman" w:hAnsi="Times New Roman"/>
          <w:sz w:val="24"/>
          <w:szCs w:val="24"/>
          <w:lang w:val="lv-LV"/>
        </w:rPr>
        <w:t xml:space="preserve"> </w:t>
      </w:r>
      <w:r w:rsidRPr="00AC0046">
        <w:rPr>
          <w:rFonts w:ascii="Times New Roman" w:hAnsi="Times New Roman"/>
          <w:sz w:val="24"/>
          <w:szCs w:val="24"/>
          <w:lang w:val="lv-LV"/>
        </w:rPr>
        <w:t>Paredzētās darbības ietekmei uz Norises vietā</w:t>
      </w:r>
      <w:r w:rsidR="00D72C59" w:rsidRPr="00AC0046">
        <w:rPr>
          <w:rFonts w:ascii="Times New Roman" w:hAnsi="Times New Roman"/>
          <w:sz w:val="24"/>
          <w:szCs w:val="24"/>
          <w:lang w:val="lv-LV"/>
        </w:rPr>
        <w:t xml:space="preserve"> vai tās apkārtnē</w:t>
      </w:r>
      <w:r w:rsidRPr="00AC0046">
        <w:rPr>
          <w:rFonts w:ascii="Times New Roman" w:hAnsi="Times New Roman"/>
          <w:sz w:val="24"/>
          <w:szCs w:val="24"/>
          <w:lang w:val="lv-LV"/>
        </w:rPr>
        <w:t xml:space="preserve"> esošiem īpaši aizsargājamiem (turpmāk – ĪA), t.sk. Eiropas Savienība</w:t>
      </w:r>
      <w:r w:rsidR="00CE5F87" w:rsidRPr="00AC0046">
        <w:rPr>
          <w:rFonts w:ascii="Times New Roman" w:hAnsi="Times New Roman"/>
          <w:sz w:val="24"/>
          <w:szCs w:val="24"/>
          <w:lang w:val="lv-LV"/>
        </w:rPr>
        <w:t>s</w:t>
      </w:r>
      <w:r w:rsidRPr="00AC0046">
        <w:rPr>
          <w:rFonts w:ascii="Times New Roman" w:hAnsi="Times New Roman"/>
          <w:sz w:val="24"/>
          <w:szCs w:val="24"/>
          <w:lang w:val="lv-LV"/>
        </w:rPr>
        <w:t xml:space="preserve"> nozīmes, biotopiem, esošām un iespējamām ĪA sugām, to dzīvotnēm, kā arī citiem nozīmīgiem dabas resursiem.</w:t>
      </w:r>
    </w:p>
    <w:p w14:paraId="76B4A321" w14:textId="795658E2" w:rsidR="00D72C59" w:rsidRPr="00AC0046" w:rsidRDefault="00721CF4" w:rsidP="00AC0046">
      <w:pPr>
        <w:tabs>
          <w:tab w:val="left" w:pos="0"/>
        </w:tabs>
        <w:spacing w:after="120" w:line="240" w:lineRule="auto"/>
        <w:ind w:left="284" w:firstLine="720"/>
        <w:jc w:val="both"/>
        <w:rPr>
          <w:rFonts w:ascii="Times New Roman" w:hAnsi="Times New Roman"/>
          <w:sz w:val="24"/>
          <w:szCs w:val="24"/>
          <w:lang w:val="lv-LV"/>
        </w:rPr>
      </w:pPr>
      <w:r w:rsidRPr="00AC0046">
        <w:rPr>
          <w:rFonts w:ascii="Times New Roman" w:hAnsi="Times New Roman"/>
          <w:sz w:val="24"/>
          <w:szCs w:val="24"/>
          <w:lang w:val="lv-LV"/>
        </w:rPr>
        <w:t xml:space="preserve">Saskaņā ar Dabas aizsardzības pārvaldes (turpmāk – DAP) Dabas datu pārvaldības sistēmas (turpmāk – DDPS) “Ozols” datiem, </w:t>
      </w:r>
      <w:r w:rsidR="00D72C59" w:rsidRPr="00AC0046">
        <w:rPr>
          <w:rFonts w:ascii="Times New Roman" w:hAnsi="Times New Roman"/>
          <w:sz w:val="24"/>
          <w:szCs w:val="24"/>
          <w:lang w:val="lv-LV"/>
        </w:rPr>
        <w:t>Norises vietā</w:t>
      </w:r>
      <w:r w:rsidR="00CE5F87" w:rsidRPr="00AC0046">
        <w:rPr>
          <w:rFonts w:ascii="Times New Roman" w:hAnsi="Times New Roman"/>
          <w:sz w:val="24"/>
          <w:szCs w:val="24"/>
          <w:lang w:val="lv-LV"/>
        </w:rPr>
        <w:t xml:space="preserve"> un tās apkārtnē nav reģistrēti ĪA biotopi vai ĪA sugu atradnes vai dzīvotnes </w:t>
      </w:r>
      <w:r w:rsidR="00D72C59" w:rsidRPr="00AC0046">
        <w:rPr>
          <w:rFonts w:ascii="Times New Roman" w:hAnsi="Times New Roman"/>
          <w:sz w:val="24"/>
          <w:szCs w:val="24"/>
          <w:lang w:val="lv-LV"/>
        </w:rPr>
        <w:t xml:space="preserve">(skat. </w:t>
      </w:r>
      <w:r w:rsidR="00C0178A" w:rsidRPr="00AC0046">
        <w:rPr>
          <w:rFonts w:ascii="Times New Roman" w:hAnsi="Times New Roman"/>
          <w:sz w:val="24"/>
          <w:szCs w:val="24"/>
          <w:lang w:val="lv-LV"/>
        </w:rPr>
        <w:t>5</w:t>
      </w:r>
      <w:r w:rsidR="00D72C59" w:rsidRPr="00AC0046">
        <w:rPr>
          <w:rFonts w:ascii="Times New Roman" w:hAnsi="Times New Roman"/>
          <w:sz w:val="24"/>
          <w:szCs w:val="24"/>
          <w:lang w:val="lv-LV"/>
        </w:rPr>
        <w:t>.attēlu)</w:t>
      </w:r>
      <w:r w:rsidR="00CE5F87" w:rsidRPr="00AC0046">
        <w:rPr>
          <w:rFonts w:ascii="Times New Roman" w:hAnsi="Times New Roman"/>
          <w:sz w:val="24"/>
          <w:szCs w:val="24"/>
          <w:lang w:val="lv-LV"/>
        </w:rPr>
        <w:t>, izņemot apkārtējā teritorijā reģistrētus ĪA putnu sugu – lielā čakste, brūnā čakste, u.c. – novērojum</w:t>
      </w:r>
      <w:r w:rsidR="00451432" w:rsidRPr="00AC0046">
        <w:rPr>
          <w:rFonts w:ascii="Times New Roman" w:hAnsi="Times New Roman"/>
          <w:sz w:val="24"/>
          <w:szCs w:val="24"/>
          <w:lang w:val="lv-LV"/>
        </w:rPr>
        <w:t>us</w:t>
      </w:r>
      <w:r w:rsidR="00CE5F87" w:rsidRPr="00AC0046">
        <w:rPr>
          <w:rFonts w:ascii="Times New Roman" w:hAnsi="Times New Roman"/>
          <w:sz w:val="24"/>
          <w:szCs w:val="24"/>
          <w:lang w:val="lv-LV"/>
        </w:rPr>
        <w:t xml:space="preserve"> ar piezīmēm par pierādītu</w:t>
      </w:r>
      <w:r w:rsidR="00451432" w:rsidRPr="00AC0046">
        <w:rPr>
          <w:rFonts w:ascii="Times New Roman" w:hAnsi="Times New Roman"/>
          <w:sz w:val="24"/>
          <w:szCs w:val="24"/>
          <w:lang w:val="lv-LV"/>
        </w:rPr>
        <w:t xml:space="preserve"> vai iespējamu</w:t>
      </w:r>
      <w:r w:rsidR="00CE5F87" w:rsidRPr="00AC0046">
        <w:rPr>
          <w:rFonts w:ascii="Times New Roman" w:hAnsi="Times New Roman"/>
          <w:sz w:val="24"/>
          <w:szCs w:val="24"/>
          <w:lang w:val="lv-LV"/>
        </w:rPr>
        <w:t xml:space="preserve"> ligzdošanu teritorijā</w:t>
      </w:r>
      <w:r w:rsidR="00451432" w:rsidRPr="00AC0046">
        <w:rPr>
          <w:rFonts w:ascii="Times New Roman" w:hAnsi="Times New Roman"/>
          <w:sz w:val="24"/>
          <w:szCs w:val="24"/>
          <w:lang w:val="lv-LV"/>
        </w:rPr>
        <w:t>.</w:t>
      </w:r>
    </w:p>
    <w:p w14:paraId="3E1F27F7" w14:textId="03D9F0C0" w:rsidR="005043AC" w:rsidRPr="00AC0046" w:rsidRDefault="00C40F6C" w:rsidP="005043AC">
      <w:pPr>
        <w:tabs>
          <w:tab w:val="left" w:pos="0"/>
        </w:tabs>
        <w:spacing w:after="0" w:line="240" w:lineRule="auto"/>
        <w:ind w:left="284"/>
        <w:jc w:val="center"/>
        <w:rPr>
          <w:rFonts w:ascii="Times New Roman" w:hAnsi="Times New Roman"/>
          <w:sz w:val="24"/>
          <w:szCs w:val="24"/>
          <w:lang w:val="lv-LV"/>
        </w:rPr>
      </w:pPr>
      <w:r w:rsidRPr="00AC0046">
        <w:rPr>
          <w:rFonts w:ascii="Times New Roman" w:hAnsi="Times New Roman"/>
          <w:noProof/>
          <w:sz w:val="24"/>
          <w:szCs w:val="24"/>
          <w:lang w:val="lv-LV"/>
        </w:rPr>
        <w:drawing>
          <wp:inline distT="0" distB="0" distL="0" distR="0" wp14:anchorId="5AF5B477" wp14:editId="63DCF8B8">
            <wp:extent cx="3240000" cy="3956623"/>
            <wp:effectExtent l="0" t="0" r="0" b="6350"/>
            <wp:docPr id="1214543106"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543106" name=""/>
                    <pic:cNvPicPr/>
                  </pic:nvPicPr>
                  <pic:blipFill>
                    <a:blip r:embed="rId15"/>
                    <a:stretch>
                      <a:fillRect/>
                    </a:stretch>
                  </pic:blipFill>
                  <pic:spPr>
                    <a:xfrm>
                      <a:off x="0" y="0"/>
                      <a:ext cx="3240000" cy="3956623"/>
                    </a:xfrm>
                    <a:prstGeom prst="rect">
                      <a:avLst/>
                    </a:prstGeom>
                  </pic:spPr>
                </pic:pic>
              </a:graphicData>
            </a:graphic>
          </wp:inline>
        </w:drawing>
      </w:r>
    </w:p>
    <w:p w14:paraId="4AFA980C" w14:textId="19695C05" w:rsidR="005043AC" w:rsidRPr="00AC0046" w:rsidRDefault="00C0178A" w:rsidP="00AC0046">
      <w:pPr>
        <w:tabs>
          <w:tab w:val="left" w:pos="0"/>
        </w:tabs>
        <w:spacing w:after="120" w:line="240" w:lineRule="auto"/>
        <w:ind w:left="284"/>
        <w:jc w:val="center"/>
        <w:rPr>
          <w:rFonts w:ascii="Times New Roman" w:hAnsi="Times New Roman"/>
          <w:sz w:val="24"/>
          <w:szCs w:val="24"/>
          <w:lang w:val="lv-LV"/>
        </w:rPr>
      </w:pPr>
      <w:r w:rsidRPr="00AC0046">
        <w:rPr>
          <w:rFonts w:ascii="Times New Roman" w:hAnsi="Times New Roman"/>
          <w:sz w:val="24"/>
          <w:szCs w:val="24"/>
          <w:lang w:val="lv-LV"/>
        </w:rPr>
        <w:t>5</w:t>
      </w:r>
      <w:r w:rsidR="005043AC" w:rsidRPr="00AC0046">
        <w:rPr>
          <w:rFonts w:ascii="Times New Roman" w:hAnsi="Times New Roman"/>
          <w:sz w:val="24"/>
          <w:szCs w:val="24"/>
          <w:lang w:val="lv-LV"/>
        </w:rPr>
        <w:t>.attēls. ĪA dabas vērtību izvietojums apkārtējā teritorijā (attēla avots: DAP DDPS “Ozols”).</w:t>
      </w:r>
    </w:p>
    <w:p w14:paraId="3017A178" w14:textId="63AB5AB9" w:rsidR="00C40F6C" w:rsidRPr="00AC0046" w:rsidRDefault="00451432" w:rsidP="00D90012">
      <w:pPr>
        <w:tabs>
          <w:tab w:val="left" w:pos="0"/>
        </w:tabs>
        <w:spacing w:after="0" w:line="240" w:lineRule="auto"/>
        <w:ind w:left="284" w:firstLine="720"/>
        <w:jc w:val="both"/>
        <w:rPr>
          <w:rFonts w:ascii="Times New Roman" w:hAnsi="Times New Roman"/>
          <w:sz w:val="24"/>
          <w:szCs w:val="24"/>
          <w:lang w:val="lv-LV"/>
        </w:rPr>
      </w:pPr>
      <w:r w:rsidRPr="00AC0046">
        <w:rPr>
          <w:rFonts w:ascii="Times New Roman" w:hAnsi="Times New Roman"/>
          <w:sz w:val="24"/>
          <w:szCs w:val="24"/>
          <w:lang w:val="lv-LV"/>
        </w:rPr>
        <w:lastRenderedPageBreak/>
        <w:t xml:space="preserve">Dienesta ieskatā, mazticama ir iespējamība, ka Paredzētās darbības īstenošanas laikā varētu tikt radīta būtiska ietekmi uz ĪA putnu sugām vai putnu populāciju kopumā, ņemot vērā Paredzētās darbības raksturu un arī apstākli, ka Norises vietā ir pilnībā likvidēts līdzšinējais teritorijas apaugums. </w:t>
      </w:r>
    </w:p>
    <w:p w14:paraId="1B63ED11" w14:textId="736B57FF" w:rsidR="00451432" w:rsidRPr="00AC0046" w:rsidRDefault="00451432" w:rsidP="00D90012">
      <w:pPr>
        <w:tabs>
          <w:tab w:val="left" w:pos="0"/>
        </w:tabs>
        <w:spacing w:after="0" w:line="240" w:lineRule="auto"/>
        <w:ind w:left="284" w:firstLine="720"/>
        <w:jc w:val="both"/>
        <w:rPr>
          <w:rFonts w:ascii="Times New Roman" w:hAnsi="Times New Roman"/>
          <w:sz w:val="24"/>
          <w:szCs w:val="24"/>
          <w:lang w:val="lv-LV"/>
        </w:rPr>
      </w:pPr>
      <w:r w:rsidRPr="00AC0046">
        <w:rPr>
          <w:rFonts w:ascii="Times New Roman" w:hAnsi="Times New Roman"/>
          <w:sz w:val="24"/>
          <w:szCs w:val="24"/>
          <w:lang w:val="lv-LV"/>
        </w:rPr>
        <w:t>Norādāms, arī ka atbilstoši DAP DDPS “Ozols” datiem, Babītes ezers atbilst īpaši aizsargājamam biotopam 3150 Eitrofi ezeri ar iegrimušo ūdensaugu un peldaugu augāju, kas, lai arī tieši netiks skarts ar Paredzētās darbības realizāciju, ir jutīgs pret antropogēno piesārņojumu, līdz ar to Paredzētās darbības īstenošana ir pieļaujama tikai, ja tiek nodrošināta normatīvajiem aktiem atbilstīga sadzīves un ražošanas notekūdeņu attīrīšana pirms notekūdeņu izlaides vidē.</w:t>
      </w:r>
    </w:p>
    <w:p w14:paraId="223A3A98" w14:textId="77777777" w:rsidR="00721CF4" w:rsidRPr="00AC0046" w:rsidRDefault="00721CF4" w:rsidP="00D90012">
      <w:pPr>
        <w:tabs>
          <w:tab w:val="left" w:pos="284"/>
        </w:tabs>
        <w:spacing w:before="120" w:after="0" w:line="240" w:lineRule="auto"/>
        <w:ind w:left="284" w:firstLine="720"/>
        <w:jc w:val="both"/>
        <w:rPr>
          <w:rFonts w:ascii="Times New Roman" w:hAnsi="Times New Roman"/>
          <w:sz w:val="24"/>
          <w:szCs w:val="24"/>
          <w:lang w:val="lv-LV"/>
        </w:rPr>
      </w:pPr>
      <w:r w:rsidRPr="00AC0046">
        <w:rPr>
          <w:rFonts w:ascii="Times New Roman" w:hAnsi="Times New Roman"/>
          <w:sz w:val="24"/>
          <w:szCs w:val="24"/>
          <w:lang w:val="lv-LV"/>
        </w:rPr>
        <w:t>Attiecībā uz Novērtējuma likuma 11. panta otrās daļas 3. punktā noteikto paredzētās darbības vietu un šīs vietas ģeogrāfiskās īpatnības raksturojošo faktoru kā “dabiskās vides absorbcijas spēja”, ir norādāms uz sekojošiem aspektiem:</w:t>
      </w:r>
    </w:p>
    <w:p w14:paraId="2EE69A1C" w14:textId="77777777" w:rsidR="00721CF4" w:rsidRPr="00AC0046" w:rsidRDefault="00721CF4" w:rsidP="00D90012">
      <w:pPr>
        <w:tabs>
          <w:tab w:val="left" w:pos="0"/>
        </w:tabs>
        <w:spacing w:before="120" w:after="0" w:line="240" w:lineRule="auto"/>
        <w:ind w:left="284" w:firstLine="720"/>
        <w:jc w:val="both"/>
        <w:rPr>
          <w:rFonts w:ascii="Times New Roman" w:hAnsi="Times New Roman"/>
          <w:sz w:val="24"/>
          <w:szCs w:val="24"/>
          <w:lang w:val="lv-LV"/>
        </w:rPr>
      </w:pPr>
      <w:r w:rsidRPr="00AC0046">
        <w:rPr>
          <w:rFonts w:ascii="Times New Roman" w:hAnsi="Times New Roman"/>
          <w:bCs/>
          <w:sz w:val="24"/>
          <w:szCs w:val="24"/>
          <w:u w:val="single"/>
          <w:lang w:val="lv-LV"/>
        </w:rPr>
        <w:t>Paredzamā ietekme uz starptautiskas nozīmes mitrājiem, virszemes ūdensobjektu aizsargjoslām un upju grīvām:</w:t>
      </w:r>
    </w:p>
    <w:p w14:paraId="5FB2E32F" w14:textId="692B98A4" w:rsidR="00721CF4" w:rsidRPr="00AC0046" w:rsidRDefault="00AA0EC3" w:rsidP="00D90012">
      <w:pPr>
        <w:tabs>
          <w:tab w:val="left" w:pos="0"/>
        </w:tabs>
        <w:spacing w:after="0" w:line="240" w:lineRule="auto"/>
        <w:ind w:left="284" w:firstLine="720"/>
        <w:jc w:val="both"/>
        <w:rPr>
          <w:rFonts w:ascii="Times New Roman" w:hAnsi="Times New Roman"/>
          <w:bCs/>
          <w:sz w:val="24"/>
          <w:szCs w:val="24"/>
          <w:lang w:val="lv-LV"/>
        </w:rPr>
      </w:pPr>
      <w:r w:rsidRPr="00AC0046">
        <w:rPr>
          <w:rFonts w:ascii="Times New Roman" w:hAnsi="Times New Roman"/>
          <w:bCs/>
          <w:sz w:val="24"/>
          <w:szCs w:val="24"/>
          <w:lang w:val="lv-LV"/>
        </w:rPr>
        <w:t xml:space="preserve">Norises vietā vai </w:t>
      </w:r>
      <w:r w:rsidR="00721CF4" w:rsidRPr="00AC0046">
        <w:rPr>
          <w:rFonts w:ascii="Times New Roman" w:hAnsi="Times New Roman"/>
          <w:bCs/>
          <w:sz w:val="24"/>
          <w:szCs w:val="24"/>
          <w:lang w:val="lv-LV"/>
        </w:rPr>
        <w:t>tās tuvumā nav reģistrētas starptautiski nozīmīgas mitrāju teritorijas, tādējādi Paredzētā darbība nav raksturojama kā tāda, kas varētu radīt būtisku ietekmi uz šāda veida teritorijām.</w:t>
      </w:r>
    </w:p>
    <w:p w14:paraId="38A07783" w14:textId="70726AEE" w:rsidR="00AA0EC3" w:rsidRPr="00AC0046" w:rsidRDefault="005043AC" w:rsidP="00D90012">
      <w:pPr>
        <w:tabs>
          <w:tab w:val="left" w:pos="0"/>
        </w:tabs>
        <w:spacing w:after="0" w:line="240" w:lineRule="auto"/>
        <w:ind w:left="284" w:firstLine="720"/>
        <w:jc w:val="both"/>
        <w:rPr>
          <w:rFonts w:ascii="Times New Roman" w:hAnsi="Times New Roman"/>
          <w:bCs/>
          <w:sz w:val="24"/>
          <w:szCs w:val="24"/>
          <w:lang w:val="lv-LV"/>
        </w:rPr>
      </w:pPr>
      <w:r w:rsidRPr="00AC0046">
        <w:rPr>
          <w:rFonts w:ascii="Times New Roman" w:hAnsi="Times New Roman"/>
          <w:bCs/>
          <w:sz w:val="24"/>
          <w:szCs w:val="24"/>
          <w:lang w:val="lv-LV"/>
        </w:rPr>
        <w:t xml:space="preserve">Tāpat Paredzētās darbībās vietā vai tās </w:t>
      </w:r>
      <w:r w:rsidR="00AA0EC3" w:rsidRPr="00AC0046">
        <w:rPr>
          <w:rFonts w:ascii="Times New Roman" w:hAnsi="Times New Roman"/>
          <w:bCs/>
          <w:sz w:val="24"/>
          <w:szCs w:val="24"/>
          <w:lang w:val="lv-LV"/>
        </w:rPr>
        <w:t xml:space="preserve">tiešā </w:t>
      </w:r>
      <w:r w:rsidRPr="00AC0046">
        <w:rPr>
          <w:rFonts w:ascii="Times New Roman" w:hAnsi="Times New Roman"/>
          <w:bCs/>
          <w:sz w:val="24"/>
          <w:szCs w:val="24"/>
          <w:lang w:val="lv-LV"/>
        </w:rPr>
        <w:t>tuvumā neatrodas virszemes ūdensobjekti vai virszemes ūdensobjektu aizsargjoslas</w:t>
      </w:r>
      <w:r w:rsidR="00AA0EC3" w:rsidRPr="00AC0046">
        <w:rPr>
          <w:rFonts w:ascii="Times New Roman" w:hAnsi="Times New Roman"/>
          <w:bCs/>
          <w:sz w:val="24"/>
          <w:szCs w:val="24"/>
          <w:lang w:val="lv-LV"/>
        </w:rPr>
        <w:t>, jo Norises vieta atrodas Pērnciema teritorijā, kur saskaņā ar Norises vietai saistošo spēkā esošo Teritorijas plānojumu aizsargjoslas gar virszemes ūdensobjektiem ir noteiktas 10 m platā joslā krastā vai applūstošās teritorijas ar 10% pārsniegšanas varbūtību teritorijā, turklāt Pērnciema teritorijas A un D daļā atrodas esošs Strauciema poldera aizsargdambis, kas ierobežo Lielupes, Spuņņupes un Babītes ezera plūdu risku Pērnciema teritorijā</w:t>
      </w:r>
      <w:r w:rsidR="002A7050" w:rsidRPr="00AC0046">
        <w:rPr>
          <w:rFonts w:ascii="Times New Roman" w:hAnsi="Times New Roman"/>
          <w:bCs/>
          <w:sz w:val="24"/>
          <w:szCs w:val="24"/>
          <w:lang w:val="lv-LV"/>
        </w:rPr>
        <w:t>.</w:t>
      </w:r>
    </w:p>
    <w:p w14:paraId="04C992B8" w14:textId="012E651A" w:rsidR="00745ED0" w:rsidRPr="00AC0046" w:rsidRDefault="002A7050" w:rsidP="00745ED0">
      <w:pPr>
        <w:tabs>
          <w:tab w:val="left" w:pos="0"/>
        </w:tabs>
        <w:spacing w:after="0" w:line="240" w:lineRule="auto"/>
        <w:ind w:left="284" w:firstLine="720"/>
        <w:jc w:val="both"/>
        <w:rPr>
          <w:rFonts w:ascii="Times New Roman" w:hAnsi="Times New Roman"/>
          <w:bCs/>
          <w:sz w:val="24"/>
          <w:szCs w:val="24"/>
          <w:lang w:val="lv-LV"/>
        </w:rPr>
      </w:pPr>
      <w:r w:rsidRPr="00AC0046">
        <w:rPr>
          <w:rFonts w:ascii="Times New Roman" w:hAnsi="Times New Roman"/>
          <w:bCs/>
          <w:sz w:val="24"/>
          <w:szCs w:val="24"/>
          <w:lang w:val="lv-LV"/>
        </w:rPr>
        <w:t xml:space="preserve">Norises vieta atrodas </w:t>
      </w:r>
      <w:r w:rsidR="001E0131" w:rsidRPr="00AC0046">
        <w:rPr>
          <w:rFonts w:ascii="Times New Roman" w:hAnsi="Times New Roman"/>
          <w:bCs/>
          <w:sz w:val="24"/>
          <w:szCs w:val="24"/>
          <w:lang w:val="lv-LV"/>
        </w:rPr>
        <w:t>~370 m attālumā no Spuņņupes A, ~470 m no Babītes ezera DA, D un ~1000 m attālumā no Lielupes Z</w:t>
      </w:r>
      <w:r w:rsidR="00EE55CC" w:rsidRPr="00AC0046">
        <w:rPr>
          <w:rFonts w:ascii="Times New Roman" w:hAnsi="Times New Roman"/>
          <w:bCs/>
          <w:sz w:val="24"/>
          <w:szCs w:val="24"/>
          <w:lang w:val="lv-LV"/>
        </w:rPr>
        <w:t>, līdz ar to būtiska tieša ietekme uz virszemes ūdensobjektiem nav paredzama, bet ir jānodrošina normatīvajiem aktiem atbilstoša notekūdeņu apsaimniekošana.</w:t>
      </w:r>
    </w:p>
    <w:p w14:paraId="5893A618" w14:textId="725FCCB4" w:rsidR="00BE117C" w:rsidRPr="00AC0046" w:rsidRDefault="00BE117C" w:rsidP="00AC0046">
      <w:pPr>
        <w:tabs>
          <w:tab w:val="left" w:pos="0"/>
        </w:tabs>
        <w:spacing w:after="120" w:line="240" w:lineRule="auto"/>
        <w:ind w:left="284" w:firstLine="720"/>
        <w:jc w:val="both"/>
        <w:rPr>
          <w:rFonts w:ascii="Times New Roman" w:hAnsi="Times New Roman"/>
          <w:bCs/>
          <w:sz w:val="24"/>
          <w:szCs w:val="24"/>
          <w:lang w:val="lv-LV"/>
        </w:rPr>
      </w:pPr>
      <w:r w:rsidRPr="00AC0046">
        <w:rPr>
          <w:rFonts w:ascii="Times New Roman" w:hAnsi="Times New Roman"/>
          <w:bCs/>
          <w:sz w:val="24"/>
          <w:szCs w:val="24"/>
          <w:lang w:val="lv-LV"/>
        </w:rPr>
        <w:t>Atbilstoši Plūdu riska informācijas sistēmai, Norises vieta nav pakļauta virszemes ūdensobjektu plūdu riskam ar 10% pārsniegšanas varbūtību</w:t>
      </w:r>
      <w:r w:rsidR="00E236C1" w:rsidRPr="00AC0046">
        <w:rPr>
          <w:rFonts w:ascii="Times New Roman" w:hAnsi="Times New Roman"/>
          <w:bCs/>
          <w:sz w:val="24"/>
          <w:szCs w:val="24"/>
          <w:lang w:val="lv-LV"/>
        </w:rPr>
        <w:t xml:space="preserve"> un jūras vējuzplūdu riskam ar 10% pārsniegšanas varbūtību.</w:t>
      </w:r>
    </w:p>
    <w:tbl>
      <w:tblPr>
        <w:tblStyle w:val="TableGrid"/>
        <w:tblW w:w="0" w:type="auto"/>
        <w:tblInd w:w="284" w:type="dxa"/>
        <w:tblLook w:val="04A0" w:firstRow="1" w:lastRow="0" w:firstColumn="1" w:lastColumn="0" w:noHBand="0" w:noVBand="1"/>
      </w:tblPr>
      <w:tblGrid>
        <w:gridCol w:w="4537"/>
        <w:gridCol w:w="4537"/>
      </w:tblGrid>
      <w:tr w:rsidR="00BE117C" w:rsidRPr="00AC0046" w14:paraId="4CFC28B2" w14:textId="77777777" w:rsidTr="00F81BF3">
        <w:tc>
          <w:tcPr>
            <w:tcW w:w="4679" w:type="dxa"/>
          </w:tcPr>
          <w:p w14:paraId="6F16310D" w14:textId="14A3AD16" w:rsidR="00BE117C" w:rsidRPr="00AC0046" w:rsidRDefault="00E236C1" w:rsidP="00F81BF3">
            <w:pPr>
              <w:tabs>
                <w:tab w:val="left" w:pos="0"/>
              </w:tabs>
              <w:spacing w:after="0" w:line="240" w:lineRule="auto"/>
              <w:jc w:val="center"/>
              <w:rPr>
                <w:rFonts w:ascii="Times New Roman" w:hAnsi="Times New Roman"/>
                <w:sz w:val="24"/>
                <w:szCs w:val="24"/>
                <w:lang w:val="lv-LV"/>
              </w:rPr>
            </w:pPr>
            <w:r w:rsidRPr="00AC0046">
              <w:rPr>
                <w:rFonts w:ascii="Times New Roman" w:hAnsi="Times New Roman"/>
                <w:noProof/>
                <w:sz w:val="24"/>
                <w:szCs w:val="24"/>
                <w:lang w:val="lv-LV"/>
              </w:rPr>
              <w:drawing>
                <wp:inline distT="0" distB="0" distL="0" distR="0" wp14:anchorId="6633DCD0" wp14:editId="7D67C680">
                  <wp:extent cx="1980000" cy="2854387"/>
                  <wp:effectExtent l="0" t="0" r="1270" b="3175"/>
                  <wp:docPr id="1865018959"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018959" name=""/>
                          <pic:cNvPicPr/>
                        </pic:nvPicPr>
                        <pic:blipFill>
                          <a:blip r:embed="rId16"/>
                          <a:stretch>
                            <a:fillRect/>
                          </a:stretch>
                        </pic:blipFill>
                        <pic:spPr>
                          <a:xfrm>
                            <a:off x="0" y="0"/>
                            <a:ext cx="1980000" cy="2854387"/>
                          </a:xfrm>
                          <a:prstGeom prst="rect">
                            <a:avLst/>
                          </a:prstGeom>
                        </pic:spPr>
                      </pic:pic>
                    </a:graphicData>
                  </a:graphic>
                </wp:inline>
              </w:drawing>
            </w:r>
          </w:p>
        </w:tc>
        <w:tc>
          <w:tcPr>
            <w:tcW w:w="4679" w:type="dxa"/>
          </w:tcPr>
          <w:p w14:paraId="4164A434" w14:textId="37DABEC4" w:rsidR="00BE117C" w:rsidRPr="00AC0046" w:rsidRDefault="00E236C1" w:rsidP="00F81BF3">
            <w:pPr>
              <w:tabs>
                <w:tab w:val="left" w:pos="0"/>
              </w:tabs>
              <w:spacing w:after="0" w:line="240" w:lineRule="auto"/>
              <w:jc w:val="center"/>
              <w:rPr>
                <w:rFonts w:ascii="Times New Roman" w:hAnsi="Times New Roman"/>
                <w:sz w:val="24"/>
                <w:szCs w:val="24"/>
                <w:lang w:val="lv-LV"/>
              </w:rPr>
            </w:pPr>
            <w:r w:rsidRPr="00AC0046">
              <w:rPr>
                <w:rFonts w:ascii="Times New Roman" w:hAnsi="Times New Roman"/>
                <w:noProof/>
                <w:sz w:val="24"/>
                <w:szCs w:val="24"/>
                <w:lang w:val="lv-LV"/>
              </w:rPr>
              <w:drawing>
                <wp:inline distT="0" distB="0" distL="0" distR="0" wp14:anchorId="5DD53CA5" wp14:editId="61D795DB">
                  <wp:extent cx="1980000" cy="2829663"/>
                  <wp:effectExtent l="0" t="0" r="1270" b="8890"/>
                  <wp:docPr id="2106398365"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398365" name=""/>
                          <pic:cNvPicPr/>
                        </pic:nvPicPr>
                        <pic:blipFill>
                          <a:blip r:embed="rId17"/>
                          <a:stretch>
                            <a:fillRect/>
                          </a:stretch>
                        </pic:blipFill>
                        <pic:spPr>
                          <a:xfrm>
                            <a:off x="0" y="0"/>
                            <a:ext cx="1980000" cy="2829663"/>
                          </a:xfrm>
                          <a:prstGeom prst="rect">
                            <a:avLst/>
                          </a:prstGeom>
                        </pic:spPr>
                      </pic:pic>
                    </a:graphicData>
                  </a:graphic>
                </wp:inline>
              </w:drawing>
            </w:r>
          </w:p>
        </w:tc>
      </w:tr>
    </w:tbl>
    <w:p w14:paraId="00B20B49" w14:textId="562E4803" w:rsidR="00BE117C" w:rsidRPr="00AC0046" w:rsidRDefault="00C0178A" w:rsidP="00AC0046">
      <w:pPr>
        <w:tabs>
          <w:tab w:val="left" w:pos="0"/>
        </w:tabs>
        <w:spacing w:after="120" w:line="240" w:lineRule="auto"/>
        <w:ind w:left="284"/>
        <w:jc w:val="center"/>
        <w:rPr>
          <w:rFonts w:ascii="Times New Roman" w:hAnsi="Times New Roman"/>
          <w:sz w:val="24"/>
          <w:szCs w:val="24"/>
          <w:lang w:val="lv-LV"/>
        </w:rPr>
      </w:pPr>
      <w:r w:rsidRPr="00AC0046">
        <w:rPr>
          <w:rFonts w:ascii="Times New Roman" w:hAnsi="Times New Roman"/>
          <w:sz w:val="24"/>
          <w:szCs w:val="24"/>
          <w:lang w:val="lv-LV"/>
        </w:rPr>
        <w:t>6.</w:t>
      </w:r>
      <w:r w:rsidR="00BE117C" w:rsidRPr="00AC0046">
        <w:rPr>
          <w:rFonts w:ascii="Times New Roman" w:hAnsi="Times New Roman"/>
          <w:sz w:val="24"/>
          <w:szCs w:val="24"/>
          <w:lang w:val="lv-LV"/>
        </w:rPr>
        <w:t>attēls. Virszemes ūdensobjektu applūstošās teritorijas (attēls pa kreisi) un jūras vējuzplūdu applūstošās teritorijas (attēls pa labi) (attēla avots: Plūdu riska infromācijas sistēma (3.cikla kartes no 2026.-2031.gadam)).</w:t>
      </w:r>
    </w:p>
    <w:p w14:paraId="42B74237" w14:textId="5E0D8C4D" w:rsidR="00B25132" w:rsidRPr="00AC0046" w:rsidRDefault="00B25132" w:rsidP="00D90012">
      <w:pPr>
        <w:tabs>
          <w:tab w:val="left" w:pos="0"/>
        </w:tabs>
        <w:spacing w:after="0" w:line="240" w:lineRule="auto"/>
        <w:ind w:left="284" w:firstLine="720"/>
        <w:jc w:val="both"/>
        <w:rPr>
          <w:rFonts w:ascii="Times New Roman" w:hAnsi="Times New Roman"/>
          <w:bCs/>
          <w:sz w:val="24"/>
          <w:szCs w:val="24"/>
          <w:lang w:val="lv-LV"/>
        </w:rPr>
      </w:pPr>
      <w:r w:rsidRPr="00AC0046">
        <w:rPr>
          <w:rFonts w:ascii="Times New Roman" w:hAnsi="Times New Roman"/>
          <w:bCs/>
          <w:sz w:val="24"/>
          <w:szCs w:val="24"/>
          <w:lang w:val="lv-LV"/>
        </w:rPr>
        <w:lastRenderedPageBreak/>
        <w:t xml:space="preserve">Atbilstoši Norises vietai saistošajam spēkā esošajam Teritorijas plānojumam, Norises vietā un tās apkārtnē ir noteikts zonējums Plūdu riska teritorija aizsargdambju avārijas gadījumā (1% applūduma varbūtība) (TIN11). Strauciema poldera hidrobūvju un meliorācijas sistēmu  atbilstošas ekspluatācijas un uzturēšanas gadījumā, iespējamība, ka tiks appludināta Norises vieta ir maz iespējama, turklāt Paredzētās darbības īstenošana nav saistāma ar tiešu ietekmi uz poldera hidrobūvēm un līdz ar to ietekmes uz to noturību riskiem.   </w:t>
      </w:r>
    </w:p>
    <w:p w14:paraId="0597AF78" w14:textId="15B45896" w:rsidR="001E0131" w:rsidRPr="00AC0046" w:rsidRDefault="001E0131" w:rsidP="00D90012">
      <w:pPr>
        <w:tabs>
          <w:tab w:val="left" w:pos="0"/>
        </w:tabs>
        <w:spacing w:after="0" w:line="240" w:lineRule="auto"/>
        <w:ind w:left="284" w:firstLine="720"/>
        <w:jc w:val="both"/>
        <w:rPr>
          <w:rFonts w:ascii="Times New Roman" w:hAnsi="Times New Roman"/>
          <w:bCs/>
          <w:sz w:val="24"/>
          <w:szCs w:val="24"/>
          <w:lang w:val="lv-LV"/>
        </w:rPr>
      </w:pPr>
      <w:r w:rsidRPr="00AC0046">
        <w:rPr>
          <w:rFonts w:ascii="Times New Roman" w:hAnsi="Times New Roman"/>
          <w:bCs/>
          <w:sz w:val="24"/>
          <w:szCs w:val="24"/>
          <w:lang w:val="lv-LV"/>
        </w:rPr>
        <w:t>Atbilstoši Meliorācijas kadastra informācijas sistēmas datiem, Norises vietā un tās apkārtnē ir reģistrētas lauksaimniecības zemju nosusināšanas – drenāžas – sistēmas Strauciema poldera teritorijā, kas liecina, ka vēsturiski Pērnciema teritorija pamatā ir izmantota lauksaimniecības vajadzībām, t.sk. Norises vietas teritorija, kā arī Norises vietā ar augstu ticamību ir augst</w:t>
      </w:r>
      <w:r w:rsidR="00EE55CC" w:rsidRPr="00AC0046">
        <w:rPr>
          <w:rFonts w:ascii="Times New Roman" w:hAnsi="Times New Roman"/>
          <w:bCs/>
          <w:sz w:val="24"/>
          <w:szCs w:val="24"/>
          <w:lang w:val="lv-LV"/>
        </w:rPr>
        <w:t xml:space="preserve">s </w:t>
      </w:r>
      <w:r w:rsidRPr="00AC0046">
        <w:rPr>
          <w:rFonts w:ascii="Times New Roman" w:hAnsi="Times New Roman"/>
          <w:bCs/>
          <w:sz w:val="24"/>
          <w:szCs w:val="24"/>
          <w:lang w:val="lv-LV"/>
        </w:rPr>
        <w:t>gruntsūdens līme</w:t>
      </w:r>
      <w:r w:rsidR="00EE55CC" w:rsidRPr="00AC0046">
        <w:rPr>
          <w:rFonts w:ascii="Times New Roman" w:hAnsi="Times New Roman"/>
          <w:bCs/>
          <w:sz w:val="24"/>
          <w:szCs w:val="24"/>
          <w:lang w:val="lv-LV"/>
        </w:rPr>
        <w:t>nis</w:t>
      </w:r>
      <w:r w:rsidRPr="00AC0046">
        <w:rPr>
          <w:rFonts w:ascii="Times New Roman" w:hAnsi="Times New Roman"/>
          <w:bCs/>
          <w:sz w:val="24"/>
          <w:szCs w:val="24"/>
          <w:lang w:val="lv-LV"/>
        </w:rPr>
        <w:t>, vismaz sezonāli.</w:t>
      </w:r>
    </w:p>
    <w:p w14:paraId="56E85532" w14:textId="6EE4B013" w:rsidR="001E0131" w:rsidRPr="00AC0046" w:rsidRDefault="001E0131" w:rsidP="00D90012">
      <w:pPr>
        <w:tabs>
          <w:tab w:val="left" w:pos="0"/>
        </w:tabs>
        <w:spacing w:after="0" w:line="240" w:lineRule="auto"/>
        <w:ind w:left="284" w:firstLine="720"/>
        <w:jc w:val="both"/>
        <w:rPr>
          <w:rFonts w:ascii="Times New Roman" w:hAnsi="Times New Roman"/>
          <w:bCs/>
          <w:sz w:val="24"/>
          <w:szCs w:val="24"/>
          <w:lang w:val="lv-LV"/>
        </w:rPr>
      </w:pPr>
      <w:r w:rsidRPr="00AC0046">
        <w:rPr>
          <w:rFonts w:ascii="Times New Roman" w:hAnsi="Times New Roman"/>
          <w:bCs/>
          <w:sz w:val="24"/>
          <w:szCs w:val="24"/>
          <w:lang w:val="lv-LV"/>
        </w:rPr>
        <w:t xml:space="preserve">Norises vietā esošā drenāžas sistēma ir ar noteci uz </w:t>
      </w:r>
      <w:r w:rsidR="006E36D0" w:rsidRPr="00AC0046">
        <w:rPr>
          <w:rFonts w:ascii="Times New Roman" w:hAnsi="Times New Roman"/>
          <w:bCs/>
          <w:sz w:val="24"/>
          <w:szCs w:val="24"/>
          <w:lang w:val="lv-LV"/>
        </w:rPr>
        <w:t xml:space="preserve">pašvaldības nozīmes </w:t>
      </w:r>
      <w:r w:rsidRPr="00AC0046">
        <w:rPr>
          <w:rFonts w:ascii="Times New Roman" w:hAnsi="Times New Roman"/>
          <w:bCs/>
          <w:sz w:val="24"/>
          <w:szCs w:val="24"/>
          <w:lang w:val="lv-LV"/>
        </w:rPr>
        <w:t>koplietošanas novadgrāvi gar pašvaldības nozīmes autoceļu “Dzintaru ceļš”</w:t>
      </w:r>
      <w:r w:rsidR="006E36D0" w:rsidRPr="00AC0046">
        <w:rPr>
          <w:rFonts w:ascii="Times New Roman" w:hAnsi="Times New Roman"/>
          <w:bCs/>
          <w:sz w:val="24"/>
          <w:szCs w:val="24"/>
          <w:lang w:val="lv-LV"/>
        </w:rPr>
        <w:t>, kuram notece ir uz D, t.sk. ūdensnotekas posmu gar Straupciema poldera, kas ietek Straupciema poldera krājbaseinā, un no kurienes Straupciema poldera sūkņu staciju po</w:t>
      </w:r>
      <w:r w:rsidR="00E82BE0">
        <w:rPr>
          <w:rFonts w:ascii="Times New Roman" w:hAnsi="Times New Roman"/>
          <w:bCs/>
          <w:sz w:val="24"/>
          <w:szCs w:val="24"/>
          <w:lang w:val="lv-LV"/>
        </w:rPr>
        <w:t>l</w:t>
      </w:r>
      <w:r w:rsidR="006E36D0" w:rsidRPr="00AC0046">
        <w:rPr>
          <w:rFonts w:ascii="Times New Roman" w:hAnsi="Times New Roman"/>
          <w:bCs/>
          <w:sz w:val="24"/>
          <w:szCs w:val="24"/>
          <w:lang w:val="lv-LV"/>
        </w:rPr>
        <w:t>dera noteces ūdeņu novada uz Babītes ezeru. Norises vieta līdz sūkņu stacijai atrodas ~2.6 km attālumā (attālumu mērot pa ūdensnotekas trases vietu)</w:t>
      </w:r>
      <w:r w:rsidR="00745ED0" w:rsidRPr="00AC0046">
        <w:rPr>
          <w:rFonts w:ascii="Times New Roman" w:hAnsi="Times New Roman"/>
          <w:bCs/>
          <w:sz w:val="24"/>
          <w:szCs w:val="24"/>
          <w:lang w:val="lv-LV"/>
        </w:rPr>
        <w:t>.</w:t>
      </w:r>
      <w:r w:rsidR="006E36D0" w:rsidRPr="00AC0046">
        <w:rPr>
          <w:rFonts w:ascii="Times New Roman" w:hAnsi="Times New Roman"/>
          <w:bCs/>
          <w:sz w:val="24"/>
          <w:szCs w:val="24"/>
          <w:lang w:val="lv-LV"/>
        </w:rPr>
        <w:t xml:space="preserve">  </w:t>
      </w:r>
    </w:p>
    <w:p w14:paraId="5028C1A1" w14:textId="77777777" w:rsidR="006E36D0" w:rsidRPr="00AC0046" w:rsidRDefault="006E36D0" w:rsidP="00D90012">
      <w:pPr>
        <w:tabs>
          <w:tab w:val="left" w:pos="0"/>
        </w:tabs>
        <w:spacing w:after="0" w:line="240" w:lineRule="auto"/>
        <w:ind w:left="284" w:firstLine="720"/>
        <w:jc w:val="both"/>
        <w:rPr>
          <w:rFonts w:ascii="Times New Roman" w:hAnsi="Times New Roman"/>
          <w:bCs/>
          <w:sz w:val="24"/>
          <w:szCs w:val="24"/>
          <w:lang w:val="lv-LV"/>
        </w:rPr>
      </w:pPr>
      <w:r w:rsidRPr="00AC0046">
        <w:rPr>
          <w:rFonts w:ascii="Times New Roman" w:hAnsi="Times New Roman"/>
          <w:bCs/>
          <w:sz w:val="24"/>
          <w:szCs w:val="24"/>
          <w:lang w:val="lv-LV"/>
        </w:rPr>
        <w:t>Ievērojot Paredzētās darbības raksturu un apjomu, Norises vietā esošā lauksaimniecības zemju drenāžas sistēma ēkas būvniecības vietā tiks ietekmēta un būs jāpārkārto, lai nodrošinātu paliekošo esošo drenu sistēmu funkcionalitāti, t.sk. zemes vienībās uz D no Norises vietas.</w:t>
      </w:r>
    </w:p>
    <w:p w14:paraId="2B3FEAAA" w14:textId="0A11BA1B" w:rsidR="00745ED0" w:rsidRPr="00AC0046" w:rsidRDefault="006E36D0" w:rsidP="00D90012">
      <w:pPr>
        <w:tabs>
          <w:tab w:val="left" w:pos="0"/>
        </w:tabs>
        <w:spacing w:after="0" w:line="240" w:lineRule="auto"/>
        <w:ind w:left="284" w:firstLine="720"/>
        <w:jc w:val="both"/>
        <w:rPr>
          <w:rFonts w:ascii="Times New Roman" w:hAnsi="Times New Roman"/>
          <w:bCs/>
          <w:sz w:val="24"/>
          <w:szCs w:val="24"/>
          <w:lang w:val="lv-LV"/>
        </w:rPr>
      </w:pPr>
      <w:r w:rsidRPr="00AC0046">
        <w:rPr>
          <w:rFonts w:ascii="Times New Roman" w:hAnsi="Times New Roman"/>
          <w:bCs/>
          <w:sz w:val="24"/>
          <w:szCs w:val="24"/>
          <w:lang w:val="lv-LV"/>
        </w:rPr>
        <w:t xml:space="preserve">Ievērojot Norises vietas hidroloģiskos </w:t>
      </w:r>
      <w:r w:rsidR="00745ED0" w:rsidRPr="00AC0046">
        <w:rPr>
          <w:rFonts w:ascii="Times New Roman" w:hAnsi="Times New Roman"/>
          <w:bCs/>
          <w:sz w:val="24"/>
          <w:szCs w:val="24"/>
          <w:lang w:val="lv-LV"/>
        </w:rPr>
        <w:t xml:space="preserve">apstākļus un Paredzētās darbības platību, apjomus, t.sk. ēkas jumta un laukumu platību, Norises vietā papildus esošās drenāžas pārkārtošanas risinājumiem, būvprojektēšanas posmā būs jārisina arī lietus </w:t>
      </w:r>
      <w:r w:rsidR="00E82BE0">
        <w:rPr>
          <w:rFonts w:ascii="Times New Roman" w:hAnsi="Times New Roman"/>
          <w:bCs/>
          <w:sz w:val="24"/>
          <w:szCs w:val="24"/>
          <w:lang w:val="lv-LV"/>
        </w:rPr>
        <w:t xml:space="preserve">ūdens </w:t>
      </w:r>
      <w:r w:rsidR="00745ED0" w:rsidRPr="00AC0046">
        <w:rPr>
          <w:rFonts w:ascii="Times New Roman" w:hAnsi="Times New Roman"/>
          <w:bCs/>
          <w:sz w:val="24"/>
          <w:szCs w:val="24"/>
          <w:lang w:val="lv-LV"/>
        </w:rPr>
        <w:t>atvades risinājumi.</w:t>
      </w:r>
    </w:p>
    <w:p w14:paraId="2C0E456D" w14:textId="77777777" w:rsidR="003B1965" w:rsidRPr="00AC0046" w:rsidRDefault="00745ED0" w:rsidP="00D90012">
      <w:pPr>
        <w:tabs>
          <w:tab w:val="left" w:pos="0"/>
        </w:tabs>
        <w:spacing w:after="0" w:line="240" w:lineRule="auto"/>
        <w:ind w:left="284" w:firstLine="720"/>
        <w:jc w:val="both"/>
        <w:rPr>
          <w:rFonts w:ascii="Times New Roman" w:hAnsi="Times New Roman"/>
          <w:bCs/>
          <w:sz w:val="24"/>
          <w:szCs w:val="24"/>
          <w:lang w:val="lv-LV"/>
        </w:rPr>
      </w:pPr>
      <w:r w:rsidRPr="00AC0046">
        <w:rPr>
          <w:rFonts w:ascii="Times New Roman" w:hAnsi="Times New Roman"/>
          <w:bCs/>
          <w:sz w:val="24"/>
          <w:szCs w:val="24"/>
          <w:lang w:val="lv-LV"/>
        </w:rPr>
        <w:t xml:space="preserve">Vērtējot pieejamo informāciju par Īpašumā “Čipsi” esošo lietus notekūdeņu apsaimniekošanas risinājumu, secināms, ka Īpašumā “Čipsi” ir izbūvēta lokāla lietus notekūdeņu sistēma ar lietus notekūdeņu un attīrīto sadzīves un ražošanas notekūdeņu pārsūknēšanu uz A esošo koplietošanas nozīmes ūdensnoteku gar Straupciema poldera aizsargdambi </w:t>
      </w:r>
      <w:r w:rsidR="003B1965" w:rsidRPr="00AC0046">
        <w:rPr>
          <w:rFonts w:ascii="Times New Roman" w:hAnsi="Times New Roman"/>
          <w:bCs/>
          <w:sz w:val="24"/>
          <w:szCs w:val="24"/>
          <w:lang w:val="lv-LV"/>
        </w:rPr>
        <w:t>ar noteci uz poldera sūkņu staciju.</w:t>
      </w:r>
    </w:p>
    <w:p w14:paraId="510700F7" w14:textId="651D57BA" w:rsidR="003B1965" w:rsidRPr="00AC0046" w:rsidRDefault="003B1965" w:rsidP="00D90012">
      <w:pPr>
        <w:tabs>
          <w:tab w:val="left" w:pos="0"/>
        </w:tabs>
        <w:spacing w:after="0" w:line="240" w:lineRule="auto"/>
        <w:ind w:left="284" w:firstLine="720"/>
        <w:jc w:val="both"/>
        <w:rPr>
          <w:rFonts w:ascii="Times New Roman" w:hAnsi="Times New Roman"/>
          <w:bCs/>
          <w:sz w:val="24"/>
          <w:szCs w:val="24"/>
          <w:lang w:val="lv-LV"/>
        </w:rPr>
      </w:pPr>
      <w:r w:rsidRPr="00AC0046">
        <w:rPr>
          <w:rFonts w:ascii="Times New Roman" w:hAnsi="Times New Roman"/>
          <w:bCs/>
          <w:sz w:val="24"/>
          <w:szCs w:val="24"/>
          <w:lang w:val="lv-LV"/>
        </w:rPr>
        <w:t>Iesniegumā Izvērtējumam nav sniegt</w:t>
      </w:r>
      <w:r w:rsidR="00E82BE0">
        <w:rPr>
          <w:rFonts w:ascii="Times New Roman" w:hAnsi="Times New Roman"/>
          <w:bCs/>
          <w:sz w:val="24"/>
          <w:szCs w:val="24"/>
          <w:lang w:val="lv-LV"/>
        </w:rPr>
        <w:t>a</w:t>
      </w:r>
      <w:r w:rsidRPr="00AC0046">
        <w:rPr>
          <w:rFonts w:ascii="Times New Roman" w:hAnsi="Times New Roman"/>
          <w:bCs/>
          <w:sz w:val="24"/>
          <w:szCs w:val="24"/>
          <w:lang w:val="lv-LV"/>
        </w:rPr>
        <w:t xml:space="preserve"> detāla informācija par plānoto inženierbūvju risinājumu, bet vērtējot vietas apstākļus, pastāv augsta varbūtība, ka lietus notekūdeņu atvadei no Norises vietas tiks izbūvēta lokāla lietus notekūdeņu sistēma ar izlaidi pašvaldības nozīmes koplietošanas ūdensnotekā</w:t>
      </w:r>
      <w:r w:rsidR="00EE55CC" w:rsidRPr="00AC0046">
        <w:rPr>
          <w:rFonts w:ascii="Times New Roman" w:hAnsi="Times New Roman"/>
          <w:bCs/>
          <w:sz w:val="24"/>
          <w:szCs w:val="24"/>
          <w:lang w:val="lv-LV"/>
        </w:rPr>
        <w:t xml:space="preserve"> (dziļums ~1.50 m)</w:t>
      </w:r>
      <w:r w:rsidRPr="00AC0046">
        <w:rPr>
          <w:rFonts w:ascii="Times New Roman" w:hAnsi="Times New Roman"/>
          <w:bCs/>
          <w:sz w:val="24"/>
          <w:szCs w:val="24"/>
          <w:lang w:val="lv-LV"/>
        </w:rPr>
        <w:t xml:space="preserve"> gar pašvaldības ceļu “”Dzintaru ceļš” </w:t>
      </w:r>
      <w:r w:rsidR="00EE55CC" w:rsidRPr="00AC0046">
        <w:rPr>
          <w:rFonts w:ascii="Times New Roman" w:hAnsi="Times New Roman"/>
          <w:bCs/>
          <w:sz w:val="24"/>
          <w:szCs w:val="24"/>
          <w:lang w:val="lv-LV"/>
        </w:rPr>
        <w:t>vai rasts cits risinājums.</w:t>
      </w:r>
      <w:r w:rsidRPr="00AC0046">
        <w:rPr>
          <w:rFonts w:ascii="Times New Roman" w:hAnsi="Times New Roman"/>
          <w:bCs/>
          <w:sz w:val="24"/>
          <w:szCs w:val="24"/>
          <w:lang w:val="lv-LV"/>
        </w:rPr>
        <w:t xml:space="preserve"> </w:t>
      </w:r>
    </w:p>
    <w:p w14:paraId="2723A754" w14:textId="7CFAD6C9" w:rsidR="00EE55CC" w:rsidRPr="00AC0046" w:rsidRDefault="003B1965" w:rsidP="00D90012">
      <w:pPr>
        <w:tabs>
          <w:tab w:val="left" w:pos="0"/>
        </w:tabs>
        <w:spacing w:after="0" w:line="240" w:lineRule="auto"/>
        <w:ind w:left="284" w:firstLine="720"/>
        <w:jc w:val="both"/>
        <w:rPr>
          <w:rFonts w:ascii="Times New Roman" w:hAnsi="Times New Roman"/>
          <w:bCs/>
          <w:sz w:val="24"/>
          <w:szCs w:val="24"/>
          <w:lang w:val="lv-LV"/>
        </w:rPr>
      </w:pPr>
      <w:r w:rsidRPr="00AC0046">
        <w:rPr>
          <w:rFonts w:ascii="Times New Roman" w:hAnsi="Times New Roman"/>
          <w:bCs/>
          <w:sz w:val="24"/>
          <w:szCs w:val="24"/>
          <w:lang w:val="lv-LV"/>
        </w:rPr>
        <w:t>Vērtējot Paredzētās darbības novietojumu, Paredzētā darbība nav saistāma ar būtisk</w:t>
      </w:r>
      <w:r w:rsidR="00EE55CC" w:rsidRPr="00AC0046">
        <w:rPr>
          <w:rFonts w:ascii="Times New Roman" w:hAnsi="Times New Roman"/>
          <w:bCs/>
          <w:sz w:val="24"/>
          <w:szCs w:val="24"/>
          <w:lang w:val="lv-LV"/>
        </w:rPr>
        <w:t xml:space="preserve">i piesārņotu lietus notekūdeņu rašanos, kas varētu radīt būtiski negatīvu ietekmi virszemes ūdensobjektu ūdens kvalitāti apkārtējā teritorijā, vienlaikus maksimāli novēršot suspendētu </w:t>
      </w:r>
      <w:r w:rsidR="00A85EC3" w:rsidRPr="00AC0046">
        <w:rPr>
          <w:rFonts w:ascii="Times New Roman" w:hAnsi="Times New Roman"/>
          <w:bCs/>
          <w:sz w:val="24"/>
          <w:szCs w:val="24"/>
          <w:lang w:val="lv-LV"/>
        </w:rPr>
        <w:t>vielu un varbūtēju naftas produktu nol</w:t>
      </w:r>
      <w:r w:rsidR="00E82BE0">
        <w:rPr>
          <w:rFonts w:ascii="Times New Roman" w:hAnsi="Times New Roman"/>
          <w:bCs/>
          <w:sz w:val="24"/>
          <w:szCs w:val="24"/>
          <w:lang w:val="lv-LV"/>
        </w:rPr>
        <w:t>i</w:t>
      </w:r>
      <w:r w:rsidR="00A85EC3" w:rsidRPr="00AC0046">
        <w:rPr>
          <w:rFonts w:ascii="Times New Roman" w:hAnsi="Times New Roman"/>
          <w:bCs/>
          <w:sz w:val="24"/>
          <w:szCs w:val="24"/>
          <w:lang w:val="lv-LV"/>
        </w:rPr>
        <w:t>jumu no autotransporta noplūdi vidē.</w:t>
      </w:r>
    </w:p>
    <w:p w14:paraId="5D060C95" w14:textId="3C715F7D" w:rsidR="00A85EC3" w:rsidRPr="00AC0046" w:rsidRDefault="00A85EC3" w:rsidP="00D90012">
      <w:pPr>
        <w:tabs>
          <w:tab w:val="left" w:pos="0"/>
        </w:tabs>
        <w:spacing w:after="0" w:line="240" w:lineRule="auto"/>
        <w:ind w:left="284" w:firstLine="720"/>
        <w:jc w:val="both"/>
        <w:rPr>
          <w:rFonts w:ascii="Times New Roman" w:hAnsi="Times New Roman"/>
          <w:bCs/>
          <w:sz w:val="24"/>
          <w:szCs w:val="24"/>
          <w:lang w:val="lv-LV"/>
        </w:rPr>
      </w:pPr>
      <w:r w:rsidRPr="00AC0046">
        <w:rPr>
          <w:rFonts w:ascii="Times New Roman" w:hAnsi="Times New Roman"/>
          <w:bCs/>
          <w:sz w:val="24"/>
          <w:szCs w:val="24"/>
          <w:lang w:val="lv-LV"/>
        </w:rPr>
        <w:t xml:space="preserve">Paredzētās darbības rezultātā radīsies sadzīves un ražošanas notekūdeņi, kurus paredzēts novadīt uz Īpašumā “Čipsi” esošām sadzīves un ražošanas NAI, kurām paredzēts īstenot pārbūvi </w:t>
      </w:r>
      <w:r w:rsidR="00E236C1" w:rsidRPr="00AC0046">
        <w:rPr>
          <w:rFonts w:ascii="Times New Roman" w:hAnsi="Times New Roman"/>
          <w:bCs/>
          <w:sz w:val="24"/>
          <w:szCs w:val="24"/>
          <w:lang w:val="lv-LV"/>
        </w:rPr>
        <w:t>Īpašumā “Čipsi” paredzētās b</w:t>
      </w:r>
      <w:r w:rsidRPr="00AC0046">
        <w:rPr>
          <w:rFonts w:ascii="Times New Roman" w:hAnsi="Times New Roman"/>
          <w:bCs/>
          <w:sz w:val="24"/>
          <w:szCs w:val="24"/>
          <w:lang w:val="lv-LV"/>
        </w:rPr>
        <w:t>ūvniecības lietas ietvaros.</w:t>
      </w:r>
    </w:p>
    <w:p w14:paraId="4D1D3D6B" w14:textId="0EB8AEBC" w:rsidR="006E36D0" w:rsidRPr="00AC0046" w:rsidRDefault="00A85EC3" w:rsidP="00446FB7">
      <w:pPr>
        <w:tabs>
          <w:tab w:val="left" w:pos="0"/>
        </w:tabs>
        <w:spacing w:after="0" w:line="240" w:lineRule="auto"/>
        <w:ind w:left="284" w:firstLine="720"/>
        <w:jc w:val="both"/>
        <w:rPr>
          <w:rFonts w:ascii="Times New Roman" w:hAnsi="Times New Roman"/>
          <w:bCs/>
          <w:sz w:val="24"/>
          <w:szCs w:val="24"/>
          <w:lang w:val="lv-LV"/>
        </w:rPr>
      </w:pPr>
      <w:r w:rsidRPr="00AC0046">
        <w:rPr>
          <w:rFonts w:ascii="Times New Roman" w:hAnsi="Times New Roman"/>
          <w:bCs/>
          <w:sz w:val="24"/>
          <w:szCs w:val="24"/>
          <w:lang w:val="lv-LV"/>
        </w:rPr>
        <w:t>Kā norādīts iepriekš Izvērtējumā,</w:t>
      </w:r>
      <w:r w:rsidR="004278BA" w:rsidRPr="00AC0046">
        <w:rPr>
          <w:rFonts w:ascii="Times New Roman" w:hAnsi="Times New Roman"/>
          <w:bCs/>
          <w:sz w:val="24"/>
          <w:szCs w:val="24"/>
          <w:lang w:val="lv-LV"/>
        </w:rPr>
        <w:t xml:space="preserve"> atbilstoši Dienesta veiktajai C Reģistrācijai, Īpašumā “Čipsi” Ierosinātājs ekspluatē bioloģiskās NAI ar </w:t>
      </w:r>
      <w:r w:rsidR="00C720A0" w:rsidRPr="00AC0046">
        <w:rPr>
          <w:rFonts w:ascii="Times New Roman" w:hAnsi="Times New Roman"/>
          <w:bCs/>
          <w:sz w:val="24"/>
          <w:szCs w:val="24"/>
          <w:lang w:val="lv-LV"/>
        </w:rPr>
        <w:t xml:space="preserve">projektēto jaudu </w:t>
      </w:r>
      <w:r w:rsidR="004278BA" w:rsidRPr="00AC0046">
        <w:rPr>
          <w:rFonts w:ascii="Times New Roman" w:hAnsi="Times New Roman"/>
          <w:bCs/>
          <w:sz w:val="24"/>
          <w:szCs w:val="24"/>
          <w:lang w:val="lv-LV"/>
        </w:rPr>
        <w:t>16 m</w:t>
      </w:r>
      <w:r w:rsidR="004278BA" w:rsidRPr="00AC0046">
        <w:rPr>
          <w:rFonts w:ascii="Times New Roman" w:hAnsi="Times New Roman"/>
          <w:bCs/>
          <w:sz w:val="24"/>
          <w:szCs w:val="24"/>
          <w:vertAlign w:val="superscript"/>
          <w:lang w:val="lv-LV"/>
        </w:rPr>
        <w:t>3</w:t>
      </w:r>
      <w:r w:rsidR="004278BA" w:rsidRPr="00AC0046">
        <w:rPr>
          <w:rFonts w:ascii="Times New Roman" w:hAnsi="Times New Roman"/>
          <w:bCs/>
          <w:sz w:val="24"/>
          <w:szCs w:val="24"/>
          <w:lang w:val="lv-LV"/>
        </w:rPr>
        <w:t>/dnn</w:t>
      </w:r>
      <w:r w:rsidR="00C720A0" w:rsidRPr="00AC0046">
        <w:rPr>
          <w:rFonts w:ascii="Times New Roman" w:hAnsi="Times New Roman"/>
          <w:bCs/>
          <w:sz w:val="24"/>
          <w:szCs w:val="24"/>
          <w:lang w:val="lv-LV"/>
        </w:rPr>
        <w:t xml:space="preserve"> (projektētā jauda pēc cilvēku ekvivalenta 250, cilvēku skaits 50)</w:t>
      </w:r>
      <w:r w:rsidR="004278BA" w:rsidRPr="00AC0046">
        <w:rPr>
          <w:rFonts w:ascii="Times New Roman" w:hAnsi="Times New Roman"/>
          <w:bCs/>
          <w:sz w:val="24"/>
          <w:szCs w:val="24"/>
          <w:lang w:val="lv-LV"/>
        </w:rPr>
        <w:t>.</w:t>
      </w:r>
    </w:p>
    <w:p w14:paraId="60CA3C2C" w14:textId="3E0ECB77" w:rsidR="00446FB7" w:rsidRPr="00AC0046" w:rsidRDefault="00446FB7" w:rsidP="00446FB7">
      <w:pPr>
        <w:tabs>
          <w:tab w:val="left" w:pos="0"/>
        </w:tabs>
        <w:spacing w:after="0" w:line="240" w:lineRule="auto"/>
        <w:ind w:left="284" w:firstLine="720"/>
        <w:jc w:val="both"/>
        <w:rPr>
          <w:rFonts w:ascii="Times New Roman" w:hAnsi="Times New Roman"/>
          <w:bCs/>
          <w:sz w:val="24"/>
          <w:szCs w:val="24"/>
          <w:lang w:val="lv-LV"/>
        </w:rPr>
      </w:pPr>
      <w:r w:rsidRPr="00AC0046">
        <w:rPr>
          <w:rFonts w:ascii="Times New Roman" w:hAnsi="Times New Roman"/>
          <w:bCs/>
          <w:sz w:val="24"/>
          <w:szCs w:val="24"/>
          <w:lang w:val="lv-LV"/>
        </w:rPr>
        <w:t>Palielinot Ierosinātāja ražošanas platības un apjomus un pieaugot notekūdeņu apjomiem, ir būtiski pārskatīt esošo NAI tehnisko stāvokli un attīrīšana</w:t>
      </w:r>
      <w:r w:rsidR="00E82BE0">
        <w:rPr>
          <w:rFonts w:ascii="Times New Roman" w:hAnsi="Times New Roman"/>
          <w:bCs/>
          <w:sz w:val="24"/>
          <w:szCs w:val="24"/>
          <w:lang w:val="lv-LV"/>
        </w:rPr>
        <w:t>s</w:t>
      </w:r>
      <w:r w:rsidRPr="00AC0046">
        <w:rPr>
          <w:rFonts w:ascii="Times New Roman" w:hAnsi="Times New Roman"/>
          <w:bCs/>
          <w:sz w:val="24"/>
          <w:szCs w:val="24"/>
          <w:lang w:val="lv-LV"/>
        </w:rPr>
        <w:t xml:space="preserve"> efektivitāti un veikt to pārbūvi, atbilstoši plānotajiem notekūdeņu apjomiem, nodrošinot notekūdeņu attīrīšanu atbilstoši normatīvo aktu prasībām, lai nodrošinātu vides piesārņojuma novēršanu attīrīto notekūdeņu uzņemošaj</w:t>
      </w:r>
      <w:r w:rsidR="00CB2083" w:rsidRPr="00AC0046">
        <w:rPr>
          <w:rFonts w:ascii="Times New Roman" w:hAnsi="Times New Roman"/>
          <w:bCs/>
          <w:sz w:val="24"/>
          <w:szCs w:val="24"/>
          <w:lang w:val="lv-LV"/>
        </w:rPr>
        <w:t>os virszemes ūdensobjektos</w:t>
      </w:r>
      <w:r w:rsidR="00CE5F87" w:rsidRPr="00AC0046">
        <w:rPr>
          <w:rFonts w:ascii="Times New Roman" w:hAnsi="Times New Roman"/>
          <w:bCs/>
          <w:sz w:val="24"/>
          <w:szCs w:val="24"/>
          <w:lang w:val="lv-LV"/>
        </w:rPr>
        <w:t>, t.sk. ievērojot</w:t>
      </w:r>
      <w:r w:rsidR="00CB2083" w:rsidRPr="00AC0046">
        <w:rPr>
          <w:rFonts w:ascii="Times New Roman" w:hAnsi="Times New Roman"/>
          <w:bCs/>
          <w:sz w:val="24"/>
          <w:szCs w:val="24"/>
          <w:lang w:val="lv-LV"/>
        </w:rPr>
        <w:t>, ka Babītes ezers</w:t>
      </w:r>
      <w:r w:rsidR="00B54618" w:rsidRPr="00AC0046">
        <w:rPr>
          <w:rFonts w:ascii="Times New Roman" w:hAnsi="Times New Roman"/>
          <w:bCs/>
          <w:sz w:val="24"/>
          <w:szCs w:val="24"/>
          <w:lang w:val="lv-LV"/>
        </w:rPr>
        <w:t xml:space="preserve"> un Lielupe </w:t>
      </w:r>
      <w:r w:rsidR="00CB2083" w:rsidRPr="00AC0046">
        <w:rPr>
          <w:rFonts w:ascii="Times New Roman" w:hAnsi="Times New Roman"/>
          <w:bCs/>
          <w:sz w:val="24"/>
          <w:szCs w:val="24"/>
          <w:lang w:val="lv-LV"/>
        </w:rPr>
        <w:t>ir noteikt</w:t>
      </w:r>
      <w:r w:rsidR="00B54618" w:rsidRPr="00AC0046">
        <w:rPr>
          <w:rFonts w:ascii="Times New Roman" w:hAnsi="Times New Roman"/>
          <w:bCs/>
          <w:sz w:val="24"/>
          <w:szCs w:val="24"/>
          <w:lang w:val="lv-LV"/>
        </w:rPr>
        <w:t>i</w:t>
      </w:r>
      <w:r w:rsidR="00CB2083" w:rsidRPr="00AC0046">
        <w:rPr>
          <w:rFonts w:ascii="Times New Roman" w:hAnsi="Times New Roman"/>
          <w:bCs/>
          <w:sz w:val="24"/>
          <w:szCs w:val="24"/>
          <w:lang w:val="lv-LV"/>
        </w:rPr>
        <w:t xml:space="preserve"> kā </w:t>
      </w:r>
      <w:r w:rsidR="00B54618" w:rsidRPr="00AC0046">
        <w:rPr>
          <w:rFonts w:ascii="Times New Roman" w:hAnsi="Times New Roman"/>
          <w:bCs/>
          <w:sz w:val="24"/>
          <w:szCs w:val="24"/>
          <w:lang w:val="lv-LV"/>
        </w:rPr>
        <w:t>r</w:t>
      </w:r>
      <w:r w:rsidR="00CE5F87" w:rsidRPr="00AC0046">
        <w:rPr>
          <w:rFonts w:ascii="Times New Roman" w:hAnsi="Times New Roman"/>
          <w:bCs/>
          <w:sz w:val="24"/>
          <w:szCs w:val="24"/>
          <w:lang w:val="lv-LV"/>
        </w:rPr>
        <w:t>iska ūdensobjekti</w:t>
      </w:r>
      <w:r w:rsidR="00B54618" w:rsidRPr="00AC0046">
        <w:rPr>
          <w:rFonts w:ascii="Times New Roman" w:hAnsi="Times New Roman"/>
          <w:bCs/>
          <w:sz w:val="24"/>
          <w:szCs w:val="24"/>
          <w:lang w:val="lv-LV"/>
        </w:rPr>
        <w:t>.</w:t>
      </w:r>
      <w:r w:rsidR="00CE5F87" w:rsidRPr="00AC0046">
        <w:rPr>
          <w:rFonts w:ascii="Times New Roman" w:hAnsi="Times New Roman"/>
          <w:bCs/>
          <w:sz w:val="24"/>
          <w:szCs w:val="24"/>
          <w:lang w:val="lv-LV"/>
        </w:rPr>
        <w:t xml:space="preserve"> </w:t>
      </w:r>
    </w:p>
    <w:p w14:paraId="20D02936" w14:textId="77777777" w:rsidR="00721CF4" w:rsidRPr="00AC0046" w:rsidRDefault="00721CF4" w:rsidP="00D90012">
      <w:pPr>
        <w:tabs>
          <w:tab w:val="left" w:pos="0"/>
        </w:tabs>
        <w:spacing w:before="120" w:after="0" w:line="240" w:lineRule="auto"/>
        <w:ind w:left="284" w:firstLine="720"/>
        <w:jc w:val="both"/>
        <w:rPr>
          <w:rFonts w:ascii="Times New Roman" w:hAnsi="Times New Roman"/>
          <w:bCs/>
          <w:sz w:val="24"/>
          <w:szCs w:val="24"/>
          <w:lang w:val="lv-LV"/>
        </w:rPr>
      </w:pPr>
      <w:r w:rsidRPr="00AC0046">
        <w:rPr>
          <w:rFonts w:ascii="Times New Roman" w:hAnsi="Times New Roman"/>
          <w:bCs/>
          <w:sz w:val="24"/>
          <w:szCs w:val="24"/>
          <w:u w:val="single"/>
          <w:lang w:val="lv-LV"/>
        </w:rPr>
        <w:t>Paredzamā ietekme uz Baltijas jūras un Rīgas jūras līča piekrastes aizsargjoslu un jūras vidi:</w:t>
      </w:r>
    </w:p>
    <w:p w14:paraId="6CC9AFA4" w14:textId="3D3059DC" w:rsidR="00721CF4" w:rsidRPr="00AC0046" w:rsidRDefault="00AA0EC3" w:rsidP="00D90012">
      <w:pPr>
        <w:tabs>
          <w:tab w:val="left" w:pos="0"/>
        </w:tabs>
        <w:spacing w:after="0" w:line="240" w:lineRule="auto"/>
        <w:ind w:left="284" w:firstLine="720"/>
        <w:jc w:val="both"/>
        <w:rPr>
          <w:rFonts w:ascii="Times New Roman" w:hAnsi="Times New Roman"/>
          <w:bCs/>
          <w:sz w:val="24"/>
          <w:szCs w:val="24"/>
          <w:lang w:val="lv-LV"/>
        </w:rPr>
      </w:pPr>
      <w:r w:rsidRPr="00AC0046">
        <w:rPr>
          <w:rFonts w:ascii="Times New Roman" w:hAnsi="Times New Roman"/>
          <w:bCs/>
          <w:sz w:val="24"/>
          <w:szCs w:val="24"/>
          <w:lang w:val="lv-LV"/>
        </w:rPr>
        <w:lastRenderedPageBreak/>
        <w:t xml:space="preserve">Saskaņā ar Norises vietai sasitošo spēkā esošo Teritorijas plānojumu, </w:t>
      </w:r>
      <w:r w:rsidR="00D72C59" w:rsidRPr="00AC0046">
        <w:rPr>
          <w:rFonts w:ascii="Times New Roman" w:hAnsi="Times New Roman"/>
          <w:bCs/>
          <w:sz w:val="24"/>
          <w:szCs w:val="24"/>
          <w:lang w:val="lv-LV"/>
        </w:rPr>
        <w:t>Norises</w:t>
      </w:r>
      <w:r w:rsidR="00721CF4" w:rsidRPr="00AC0046">
        <w:rPr>
          <w:rFonts w:ascii="Times New Roman" w:hAnsi="Times New Roman"/>
          <w:bCs/>
          <w:sz w:val="24"/>
          <w:szCs w:val="24"/>
          <w:lang w:val="lv-LV"/>
        </w:rPr>
        <w:t xml:space="preserve"> vieta neatrodas Baltijas jūras un Rīgas jūras līča piekrastes aizsargjoslā un, ņemot vērā attālumu līdz </w:t>
      </w:r>
      <w:r w:rsidR="00FD29AE" w:rsidRPr="00AC0046">
        <w:rPr>
          <w:rFonts w:ascii="Times New Roman" w:hAnsi="Times New Roman"/>
          <w:bCs/>
          <w:sz w:val="24"/>
          <w:szCs w:val="24"/>
          <w:lang w:val="lv-LV"/>
        </w:rPr>
        <w:t>Rīgas jūras līcim</w:t>
      </w:r>
      <w:r w:rsidR="00721CF4" w:rsidRPr="00AC0046">
        <w:rPr>
          <w:rFonts w:ascii="Times New Roman" w:hAnsi="Times New Roman"/>
          <w:bCs/>
          <w:sz w:val="24"/>
          <w:szCs w:val="24"/>
          <w:lang w:val="lv-LV"/>
        </w:rPr>
        <w:t xml:space="preserve"> (~</w:t>
      </w:r>
      <w:r w:rsidR="00CA01CF" w:rsidRPr="00AC0046">
        <w:rPr>
          <w:rFonts w:ascii="Times New Roman" w:hAnsi="Times New Roman"/>
          <w:bCs/>
          <w:sz w:val="24"/>
          <w:szCs w:val="24"/>
          <w:lang w:val="lv-LV"/>
        </w:rPr>
        <w:t>4.6</w:t>
      </w:r>
      <w:r w:rsidR="00721CF4" w:rsidRPr="00AC0046">
        <w:rPr>
          <w:rFonts w:ascii="Times New Roman" w:hAnsi="Times New Roman"/>
          <w:bCs/>
          <w:sz w:val="24"/>
          <w:szCs w:val="24"/>
          <w:lang w:val="lv-LV"/>
        </w:rPr>
        <w:t xml:space="preserve"> km</w:t>
      </w:r>
      <w:r w:rsidR="006B6AA9" w:rsidRPr="00AC0046">
        <w:rPr>
          <w:rFonts w:ascii="Times New Roman" w:hAnsi="Times New Roman"/>
          <w:bCs/>
          <w:sz w:val="24"/>
          <w:szCs w:val="24"/>
          <w:lang w:val="lv-LV"/>
        </w:rPr>
        <w:t>)</w:t>
      </w:r>
      <w:r w:rsidR="00721CF4" w:rsidRPr="00AC0046">
        <w:rPr>
          <w:rFonts w:ascii="Times New Roman" w:hAnsi="Times New Roman"/>
          <w:bCs/>
          <w:sz w:val="24"/>
          <w:szCs w:val="24"/>
          <w:lang w:val="lv-LV"/>
        </w:rPr>
        <w:t xml:space="preserve"> mērot pa taisnāko iedomāto līniju)</w:t>
      </w:r>
      <w:r w:rsidR="00CA01CF" w:rsidRPr="00AC0046">
        <w:rPr>
          <w:rFonts w:ascii="Times New Roman" w:hAnsi="Times New Roman"/>
          <w:bCs/>
          <w:sz w:val="24"/>
          <w:szCs w:val="24"/>
          <w:lang w:val="lv-LV"/>
        </w:rPr>
        <w:t xml:space="preserve"> un Norises vietas apkārtnē esošo objektu, t.sk. A10, Lielupes, izvietojumu</w:t>
      </w:r>
      <w:r w:rsidR="00FD29AE" w:rsidRPr="00AC0046">
        <w:rPr>
          <w:rFonts w:ascii="Times New Roman" w:hAnsi="Times New Roman"/>
          <w:bCs/>
          <w:sz w:val="24"/>
          <w:szCs w:val="24"/>
          <w:lang w:val="lv-LV"/>
        </w:rPr>
        <w:t xml:space="preserve"> teritorijā starp Norises vietu un </w:t>
      </w:r>
      <w:r w:rsidRPr="00AC0046">
        <w:rPr>
          <w:rFonts w:ascii="Times New Roman" w:hAnsi="Times New Roman"/>
          <w:bCs/>
          <w:sz w:val="24"/>
          <w:szCs w:val="24"/>
          <w:lang w:val="lv-LV"/>
        </w:rPr>
        <w:t>Rī</w:t>
      </w:r>
      <w:r w:rsidR="00FD29AE" w:rsidRPr="00AC0046">
        <w:rPr>
          <w:rFonts w:ascii="Times New Roman" w:hAnsi="Times New Roman"/>
          <w:bCs/>
          <w:sz w:val="24"/>
          <w:szCs w:val="24"/>
          <w:lang w:val="lv-LV"/>
        </w:rPr>
        <w:t>gas jūras līci</w:t>
      </w:r>
      <w:r w:rsidR="00721CF4" w:rsidRPr="00AC0046">
        <w:rPr>
          <w:rFonts w:ascii="Times New Roman" w:hAnsi="Times New Roman"/>
          <w:bCs/>
          <w:sz w:val="24"/>
          <w:szCs w:val="24"/>
          <w:lang w:val="lv-LV"/>
        </w:rPr>
        <w:t>, būtiska ietekme uz piekrastes ūdeņiem un jūras vidi, vai piekrastes ainavu</w:t>
      </w:r>
      <w:r w:rsidR="006B6AA9" w:rsidRPr="00AC0046">
        <w:rPr>
          <w:rFonts w:ascii="Times New Roman" w:hAnsi="Times New Roman"/>
          <w:bCs/>
          <w:sz w:val="24"/>
          <w:szCs w:val="24"/>
          <w:lang w:val="lv-LV"/>
        </w:rPr>
        <w:t xml:space="preserve"> </w:t>
      </w:r>
      <w:r w:rsidR="00721CF4" w:rsidRPr="00AC0046">
        <w:rPr>
          <w:rFonts w:ascii="Times New Roman" w:hAnsi="Times New Roman"/>
          <w:bCs/>
          <w:sz w:val="24"/>
          <w:szCs w:val="24"/>
          <w:lang w:val="lv-LV"/>
        </w:rPr>
        <w:t>nav sagaidāma.</w:t>
      </w:r>
    </w:p>
    <w:p w14:paraId="106426AC" w14:textId="77777777" w:rsidR="00721CF4" w:rsidRPr="00AC0046" w:rsidRDefault="00721CF4" w:rsidP="00D90012">
      <w:pPr>
        <w:tabs>
          <w:tab w:val="left" w:pos="0"/>
        </w:tabs>
        <w:spacing w:before="120" w:after="0" w:line="240" w:lineRule="auto"/>
        <w:ind w:left="284" w:firstLine="720"/>
        <w:jc w:val="both"/>
        <w:rPr>
          <w:rFonts w:ascii="Times New Roman" w:hAnsi="Times New Roman"/>
          <w:bCs/>
          <w:sz w:val="24"/>
          <w:szCs w:val="24"/>
          <w:lang w:val="lv-LV"/>
        </w:rPr>
      </w:pPr>
      <w:r w:rsidRPr="00AC0046">
        <w:rPr>
          <w:rFonts w:ascii="Times New Roman" w:hAnsi="Times New Roman"/>
          <w:bCs/>
          <w:sz w:val="24"/>
          <w:szCs w:val="24"/>
          <w:u w:val="single"/>
          <w:lang w:val="lv-LV"/>
        </w:rPr>
        <w:t>Paredzamā ietekme uz ar mežu klātām teritorijām:</w:t>
      </w:r>
    </w:p>
    <w:p w14:paraId="0FB46F3C" w14:textId="01BD60C7" w:rsidR="00D6444A" w:rsidRPr="00AC0046" w:rsidRDefault="00721CF4" w:rsidP="00D6444A">
      <w:pPr>
        <w:tabs>
          <w:tab w:val="left" w:pos="0"/>
        </w:tabs>
        <w:spacing w:after="0" w:line="240" w:lineRule="auto"/>
        <w:ind w:left="284" w:firstLine="720"/>
        <w:jc w:val="both"/>
        <w:rPr>
          <w:rFonts w:ascii="Times New Roman" w:hAnsi="Times New Roman"/>
          <w:bCs/>
          <w:sz w:val="24"/>
          <w:szCs w:val="24"/>
          <w:lang w:val="lv-LV"/>
        </w:rPr>
      </w:pPr>
      <w:r w:rsidRPr="00AC0046">
        <w:rPr>
          <w:rFonts w:ascii="Times New Roman" w:hAnsi="Times New Roman"/>
          <w:bCs/>
          <w:sz w:val="24"/>
          <w:szCs w:val="24"/>
          <w:lang w:val="lv-LV"/>
        </w:rPr>
        <w:t>Paredzētās darbības īstenošana ir</w:t>
      </w:r>
      <w:r w:rsidR="004274AC" w:rsidRPr="00AC0046">
        <w:rPr>
          <w:rFonts w:ascii="Times New Roman" w:hAnsi="Times New Roman"/>
          <w:bCs/>
          <w:sz w:val="24"/>
          <w:szCs w:val="24"/>
          <w:lang w:val="lv-LV"/>
        </w:rPr>
        <w:t xml:space="preserve"> paredzēta </w:t>
      </w:r>
      <w:r w:rsidR="00D6444A" w:rsidRPr="00AC0046">
        <w:rPr>
          <w:rFonts w:ascii="Times New Roman" w:hAnsi="Times New Roman"/>
          <w:bCs/>
          <w:sz w:val="24"/>
          <w:szCs w:val="24"/>
          <w:lang w:val="lv-LV"/>
        </w:rPr>
        <w:t>teritorijā,  kur atbilstoši DAP DDPS “Ozols” pieejamiem Meža valsts reģistra datiem, nav reģistrēta meža zeme</w:t>
      </w:r>
      <w:r w:rsidR="00CA01CF" w:rsidRPr="00AC0046">
        <w:rPr>
          <w:rFonts w:ascii="Times New Roman" w:hAnsi="Times New Roman"/>
          <w:bCs/>
          <w:sz w:val="24"/>
          <w:szCs w:val="24"/>
          <w:lang w:val="lv-LV"/>
        </w:rPr>
        <w:t xml:space="preserve"> un nav identificējams nozīmīgs kokaugu apaugums</w:t>
      </w:r>
      <w:r w:rsidR="00D6444A" w:rsidRPr="00AC0046">
        <w:rPr>
          <w:rFonts w:ascii="Times New Roman" w:hAnsi="Times New Roman"/>
          <w:bCs/>
          <w:sz w:val="24"/>
          <w:szCs w:val="24"/>
          <w:lang w:val="lv-LV"/>
        </w:rPr>
        <w:t>, līdz ar to Paredzētās darbības īstenošana un turpmākā ražotnes ekspluatācija nav saistāma ar tiešu ietekmi uz meža resursiem.</w:t>
      </w:r>
    </w:p>
    <w:p w14:paraId="10A708C5" w14:textId="784403AE" w:rsidR="007D0565" w:rsidRPr="00AC0046" w:rsidRDefault="007D0565" w:rsidP="007D0565">
      <w:pPr>
        <w:tabs>
          <w:tab w:val="left" w:pos="0"/>
        </w:tabs>
        <w:spacing w:after="0" w:line="240" w:lineRule="auto"/>
        <w:ind w:left="284" w:firstLine="720"/>
        <w:jc w:val="both"/>
        <w:rPr>
          <w:rFonts w:ascii="Times New Roman" w:hAnsi="Times New Roman"/>
          <w:sz w:val="24"/>
          <w:szCs w:val="24"/>
          <w:lang w:val="lv-LV"/>
        </w:rPr>
      </w:pPr>
      <w:r w:rsidRPr="00AC0046">
        <w:rPr>
          <w:rFonts w:ascii="Times New Roman" w:hAnsi="Times New Roman"/>
          <w:sz w:val="24"/>
          <w:szCs w:val="24"/>
          <w:lang w:val="lv-LV"/>
        </w:rPr>
        <w:t xml:space="preserve">Norises vietā no ortofotokartēm (t.sk. </w:t>
      </w:r>
      <w:r w:rsidRPr="00AC0046">
        <w:rPr>
          <w:rFonts w:ascii="Times New Roman" w:hAnsi="Times New Roman"/>
          <w:bCs/>
          <w:sz w:val="24"/>
          <w:szCs w:val="24"/>
          <w:lang w:val="lv-LV"/>
        </w:rPr>
        <w:t xml:space="preserve">DAP DDPS “Ozols”, VZD Kadastra informācijas sistēmā atspoguļotajām – 2.attēls, </w:t>
      </w:r>
      <w:r w:rsidR="00C0178A" w:rsidRPr="00AC0046">
        <w:rPr>
          <w:rFonts w:ascii="Times New Roman" w:hAnsi="Times New Roman"/>
          <w:bCs/>
          <w:sz w:val="24"/>
          <w:szCs w:val="24"/>
          <w:lang w:val="lv-LV"/>
        </w:rPr>
        <w:t>5</w:t>
      </w:r>
      <w:r w:rsidRPr="00AC0046">
        <w:rPr>
          <w:rFonts w:ascii="Times New Roman" w:hAnsi="Times New Roman"/>
          <w:bCs/>
          <w:sz w:val="24"/>
          <w:szCs w:val="24"/>
          <w:lang w:val="lv-LV"/>
        </w:rPr>
        <w:t>.attēls)</w:t>
      </w:r>
      <w:r w:rsidRPr="00AC0046">
        <w:rPr>
          <w:rFonts w:ascii="Times New Roman" w:hAnsi="Times New Roman"/>
          <w:sz w:val="24"/>
          <w:szCs w:val="24"/>
          <w:lang w:val="lv-LV"/>
        </w:rPr>
        <w:t xml:space="preserve"> ir identificējams krūmu, koku apaugums, kas saskaņā ar Google Earth Pro karšu pārlūkā pieejamo ortofotokarti uz 27.04.2026. ir jau </w:t>
      </w:r>
      <w:r w:rsidR="00E405FB" w:rsidRPr="00AC0046">
        <w:rPr>
          <w:rFonts w:ascii="Times New Roman" w:hAnsi="Times New Roman"/>
          <w:sz w:val="24"/>
          <w:szCs w:val="24"/>
          <w:lang w:val="lv-LV"/>
        </w:rPr>
        <w:t xml:space="preserve">pilnībā </w:t>
      </w:r>
      <w:r w:rsidRPr="00AC0046">
        <w:rPr>
          <w:rFonts w:ascii="Times New Roman" w:hAnsi="Times New Roman"/>
          <w:sz w:val="24"/>
          <w:szCs w:val="24"/>
          <w:lang w:val="lv-LV"/>
        </w:rPr>
        <w:t xml:space="preserve">nocirsts, kas atspoguļots arī Paredzētās darbības būvniecības lietā pieejamajā topogrāfiskajā uzmērījumā uz 21.03.2026., uz kura izstrādāts Paredzētās darbības ģenerālplāns. </w:t>
      </w:r>
    </w:p>
    <w:p w14:paraId="551D49A9" w14:textId="77777777" w:rsidR="00CA01CF" w:rsidRPr="00AC0046" w:rsidRDefault="007D0565" w:rsidP="007D0565">
      <w:pPr>
        <w:tabs>
          <w:tab w:val="left" w:pos="0"/>
        </w:tabs>
        <w:spacing w:after="0" w:line="240" w:lineRule="auto"/>
        <w:ind w:left="284" w:firstLine="720"/>
        <w:jc w:val="both"/>
        <w:rPr>
          <w:rFonts w:ascii="Times New Roman" w:hAnsi="Times New Roman"/>
          <w:sz w:val="24"/>
          <w:szCs w:val="24"/>
          <w:lang w:val="lv-LV"/>
        </w:rPr>
      </w:pPr>
      <w:r w:rsidRPr="00AC0046">
        <w:rPr>
          <w:rFonts w:ascii="Times New Roman" w:hAnsi="Times New Roman"/>
          <w:sz w:val="24"/>
          <w:szCs w:val="24"/>
          <w:lang w:val="lv-LV"/>
        </w:rPr>
        <w:t xml:space="preserve">Dienesta ieskatā maz ticama ir iespējamība, ka Norises vietā varētu būt bijuši </w:t>
      </w:r>
      <w:r w:rsidR="00CA01CF" w:rsidRPr="00AC0046">
        <w:rPr>
          <w:rFonts w:ascii="Times New Roman" w:hAnsi="Times New Roman"/>
          <w:sz w:val="24"/>
          <w:szCs w:val="24"/>
          <w:lang w:val="lv-LV"/>
        </w:rPr>
        <w:t>krūmi</w:t>
      </w:r>
      <w:r w:rsidR="00E405FB" w:rsidRPr="00AC0046">
        <w:rPr>
          <w:rFonts w:ascii="Times New Roman" w:hAnsi="Times New Roman"/>
          <w:sz w:val="24"/>
          <w:szCs w:val="24"/>
          <w:lang w:val="lv-LV"/>
        </w:rPr>
        <w:t xml:space="preserve">, </w:t>
      </w:r>
      <w:r w:rsidRPr="00AC0046">
        <w:rPr>
          <w:rFonts w:ascii="Times New Roman" w:hAnsi="Times New Roman"/>
          <w:sz w:val="24"/>
          <w:szCs w:val="24"/>
          <w:lang w:val="lv-LV"/>
        </w:rPr>
        <w:t>koki, kas</w:t>
      </w:r>
      <w:r w:rsidR="00E405FB" w:rsidRPr="00AC0046">
        <w:rPr>
          <w:rFonts w:ascii="Times New Roman" w:hAnsi="Times New Roman"/>
          <w:sz w:val="24"/>
          <w:szCs w:val="24"/>
          <w:lang w:val="lv-LV"/>
        </w:rPr>
        <w:t xml:space="preserve"> būtu vērtējami </w:t>
      </w:r>
      <w:r w:rsidR="00CA01CF" w:rsidRPr="00AC0046">
        <w:rPr>
          <w:rFonts w:ascii="Times New Roman" w:hAnsi="Times New Roman"/>
          <w:sz w:val="24"/>
          <w:szCs w:val="24"/>
          <w:lang w:val="lv-LV"/>
        </w:rPr>
        <w:t xml:space="preserve">kā </w:t>
      </w:r>
      <w:r w:rsidR="00E405FB" w:rsidRPr="00AC0046">
        <w:rPr>
          <w:rFonts w:ascii="Times New Roman" w:hAnsi="Times New Roman"/>
          <w:sz w:val="24"/>
          <w:szCs w:val="24"/>
          <w:lang w:val="lv-LV"/>
        </w:rPr>
        <w:t>vērtīgi koksnes resursi no saimnieciskā vai vides aizsardzības viedokļ</w:t>
      </w:r>
      <w:r w:rsidR="00CA01CF" w:rsidRPr="00AC0046">
        <w:rPr>
          <w:rFonts w:ascii="Times New Roman" w:hAnsi="Times New Roman"/>
          <w:sz w:val="24"/>
          <w:szCs w:val="24"/>
          <w:lang w:val="lv-LV"/>
        </w:rPr>
        <w:t>a, ievērojot, ka Norises vietā ir identificējamas vēsturisku nereģistrētu būvju pazīmes.</w:t>
      </w:r>
    </w:p>
    <w:p w14:paraId="026D14C6" w14:textId="77777777" w:rsidR="00721CF4" w:rsidRPr="00AC0046" w:rsidRDefault="00721CF4" w:rsidP="00D90012">
      <w:pPr>
        <w:tabs>
          <w:tab w:val="left" w:pos="0"/>
        </w:tabs>
        <w:spacing w:before="120" w:after="0" w:line="240" w:lineRule="auto"/>
        <w:ind w:left="284" w:firstLine="720"/>
        <w:jc w:val="both"/>
        <w:rPr>
          <w:rFonts w:ascii="Times New Roman" w:hAnsi="Times New Roman"/>
          <w:bCs/>
          <w:sz w:val="24"/>
          <w:szCs w:val="24"/>
          <w:lang w:val="lv-LV"/>
        </w:rPr>
      </w:pPr>
      <w:r w:rsidRPr="00AC0046">
        <w:rPr>
          <w:rFonts w:ascii="Times New Roman" w:hAnsi="Times New Roman"/>
          <w:bCs/>
          <w:sz w:val="24"/>
          <w:szCs w:val="24"/>
          <w:u w:val="single"/>
          <w:lang w:val="lv-LV"/>
        </w:rPr>
        <w:t>Paredzamā ietekme uz īpaši aizsargājamām dabas teritorijām un mikroliegumiem:</w:t>
      </w:r>
    </w:p>
    <w:p w14:paraId="105AC48B" w14:textId="220960EF" w:rsidR="005043AC" w:rsidRPr="00AC0046" w:rsidRDefault="00721CF4" w:rsidP="00D90012">
      <w:pPr>
        <w:tabs>
          <w:tab w:val="left" w:pos="0"/>
        </w:tabs>
        <w:spacing w:after="0" w:line="240" w:lineRule="auto"/>
        <w:ind w:left="284" w:firstLine="720"/>
        <w:jc w:val="both"/>
        <w:rPr>
          <w:rFonts w:ascii="Times New Roman" w:hAnsi="Times New Roman"/>
          <w:sz w:val="24"/>
          <w:szCs w:val="24"/>
          <w:lang w:val="lv-LV"/>
        </w:rPr>
      </w:pPr>
      <w:r w:rsidRPr="00AC0046">
        <w:rPr>
          <w:rFonts w:ascii="Times New Roman" w:hAnsi="Times New Roman"/>
          <w:sz w:val="24"/>
          <w:szCs w:val="24"/>
          <w:lang w:val="lv-LV"/>
        </w:rPr>
        <w:t>Saskaņā ar DAP DDPS “Ozols” datiem, Paredzētās darbības</w:t>
      </w:r>
      <w:r w:rsidR="005043AC" w:rsidRPr="00AC0046">
        <w:rPr>
          <w:rFonts w:ascii="Times New Roman" w:hAnsi="Times New Roman"/>
          <w:sz w:val="24"/>
          <w:szCs w:val="24"/>
          <w:lang w:val="lv-LV"/>
        </w:rPr>
        <w:t xml:space="preserve"> vietā vai tās</w:t>
      </w:r>
      <w:r w:rsidR="008E3CD8" w:rsidRPr="00AC0046">
        <w:rPr>
          <w:rFonts w:ascii="Times New Roman" w:hAnsi="Times New Roman"/>
          <w:sz w:val="24"/>
          <w:szCs w:val="24"/>
          <w:lang w:val="lv-LV"/>
        </w:rPr>
        <w:t xml:space="preserve"> tuvumā </w:t>
      </w:r>
      <w:r w:rsidRPr="00AC0046">
        <w:rPr>
          <w:rFonts w:ascii="Times New Roman" w:hAnsi="Times New Roman"/>
          <w:sz w:val="24"/>
          <w:szCs w:val="24"/>
          <w:lang w:val="lv-LV"/>
        </w:rPr>
        <w:t xml:space="preserve">nav reģistrētas valsts nozīmes īpaši aizsargājamās dabas teritorijas (turpmāk – ĪADT) vai Eiropas nozīmes aizsargājamās dabas teritorijas (Natura 2000), </w:t>
      </w:r>
      <w:r w:rsidR="005043AC" w:rsidRPr="00AC0046">
        <w:rPr>
          <w:rFonts w:ascii="Times New Roman" w:hAnsi="Times New Roman"/>
          <w:sz w:val="24"/>
          <w:szCs w:val="24"/>
          <w:lang w:val="lv-LV"/>
        </w:rPr>
        <w:t>t.sk. nav reģistrētas valsts ĪADT –</w:t>
      </w:r>
      <w:r w:rsidR="001A27BC" w:rsidRPr="00AC0046">
        <w:rPr>
          <w:rFonts w:ascii="Times New Roman" w:hAnsi="Times New Roman"/>
          <w:sz w:val="24"/>
          <w:szCs w:val="24"/>
          <w:lang w:val="lv-LV"/>
        </w:rPr>
        <w:t xml:space="preserve"> dabas pieminekļi, t.sk. </w:t>
      </w:r>
      <w:r w:rsidR="005043AC" w:rsidRPr="00AC0046">
        <w:rPr>
          <w:rFonts w:ascii="Times New Roman" w:hAnsi="Times New Roman"/>
          <w:sz w:val="24"/>
          <w:szCs w:val="24"/>
          <w:lang w:val="lv-LV"/>
        </w:rPr>
        <w:t xml:space="preserve">aizsargājami koki </w:t>
      </w:r>
      <w:r w:rsidR="001A27BC" w:rsidRPr="00AC0046">
        <w:rPr>
          <w:rFonts w:ascii="Times New Roman" w:hAnsi="Times New Roman"/>
          <w:sz w:val="24"/>
          <w:szCs w:val="24"/>
          <w:lang w:val="lv-LV"/>
        </w:rPr>
        <w:t>(</w:t>
      </w:r>
      <w:r w:rsidR="005043AC" w:rsidRPr="00AC0046">
        <w:rPr>
          <w:rFonts w:ascii="Times New Roman" w:hAnsi="Times New Roman"/>
          <w:sz w:val="24"/>
          <w:szCs w:val="24"/>
          <w:lang w:val="lv-LV"/>
        </w:rPr>
        <w:t>dižkoki</w:t>
      </w:r>
      <w:r w:rsidR="001A27BC" w:rsidRPr="00AC0046">
        <w:rPr>
          <w:rFonts w:ascii="Times New Roman" w:hAnsi="Times New Roman"/>
          <w:sz w:val="24"/>
          <w:szCs w:val="24"/>
          <w:lang w:val="lv-LV"/>
        </w:rPr>
        <w:t>)</w:t>
      </w:r>
      <w:r w:rsidR="008E3CD8" w:rsidRPr="00AC0046">
        <w:rPr>
          <w:rFonts w:ascii="Times New Roman" w:hAnsi="Times New Roman"/>
          <w:sz w:val="24"/>
          <w:szCs w:val="24"/>
          <w:lang w:val="lv-LV"/>
        </w:rPr>
        <w:t xml:space="preserve"> (skat. </w:t>
      </w:r>
      <w:r w:rsidR="00C0178A" w:rsidRPr="00AC0046">
        <w:rPr>
          <w:rFonts w:ascii="Times New Roman" w:hAnsi="Times New Roman"/>
          <w:sz w:val="24"/>
          <w:szCs w:val="24"/>
          <w:lang w:val="lv-LV"/>
        </w:rPr>
        <w:t>5</w:t>
      </w:r>
      <w:r w:rsidR="008E3CD8" w:rsidRPr="00AC0046">
        <w:rPr>
          <w:rFonts w:ascii="Times New Roman" w:hAnsi="Times New Roman"/>
          <w:sz w:val="24"/>
          <w:szCs w:val="24"/>
          <w:lang w:val="lv-LV"/>
        </w:rPr>
        <w:t>.attēlu)</w:t>
      </w:r>
      <w:r w:rsidR="005043AC" w:rsidRPr="00AC0046">
        <w:rPr>
          <w:rFonts w:ascii="Times New Roman" w:hAnsi="Times New Roman"/>
          <w:sz w:val="24"/>
          <w:szCs w:val="24"/>
          <w:lang w:val="lv-LV"/>
        </w:rPr>
        <w:t>.</w:t>
      </w:r>
    </w:p>
    <w:p w14:paraId="335D1B1C" w14:textId="74735362" w:rsidR="008E3CD8" w:rsidRPr="00AC0046" w:rsidRDefault="008E3CD8" w:rsidP="00D90012">
      <w:pPr>
        <w:tabs>
          <w:tab w:val="left" w:pos="0"/>
        </w:tabs>
        <w:spacing w:after="0" w:line="240" w:lineRule="auto"/>
        <w:ind w:left="284" w:firstLine="720"/>
        <w:jc w:val="both"/>
        <w:rPr>
          <w:rFonts w:ascii="Times New Roman" w:hAnsi="Times New Roman"/>
          <w:sz w:val="24"/>
          <w:szCs w:val="24"/>
          <w:lang w:val="lv-LV"/>
        </w:rPr>
      </w:pPr>
      <w:r w:rsidRPr="00AC0046">
        <w:rPr>
          <w:rFonts w:ascii="Times New Roman" w:hAnsi="Times New Roman"/>
          <w:sz w:val="24"/>
          <w:szCs w:val="24"/>
          <w:lang w:val="lv-LV"/>
        </w:rPr>
        <w:t xml:space="preserve">Tuvākā valsts nozīmes ĪADT, kas ir arī Eiropas nozīmes aizsargājamās dabas teritorija (Natura 2000), </w:t>
      </w:r>
      <w:r w:rsidR="00F32081" w:rsidRPr="00AC0046">
        <w:rPr>
          <w:rFonts w:ascii="Times New Roman" w:hAnsi="Times New Roman"/>
          <w:sz w:val="24"/>
          <w:szCs w:val="24"/>
          <w:lang w:val="lv-LV"/>
        </w:rPr>
        <w:t>Ķemeru</w:t>
      </w:r>
      <w:r w:rsidRPr="00AC0046">
        <w:rPr>
          <w:rFonts w:ascii="Times New Roman" w:hAnsi="Times New Roman"/>
          <w:sz w:val="24"/>
          <w:szCs w:val="24"/>
          <w:lang w:val="lv-LV"/>
        </w:rPr>
        <w:t xml:space="preserve"> nacionālais parks (turpmāk – </w:t>
      </w:r>
      <w:r w:rsidR="00F32081" w:rsidRPr="00AC0046">
        <w:rPr>
          <w:rFonts w:ascii="Times New Roman" w:hAnsi="Times New Roman"/>
          <w:sz w:val="24"/>
          <w:szCs w:val="24"/>
          <w:lang w:val="lv-LV"/>
        </w:rPr>
        <w:t>Ķ</w:t>
      </w:r>
      <w:r w:rsidRPr="00AC0046">
        <w:rPr>
          <w:rFonts w:ascii="Times New Roman" w:hAnsi="Times New Roman"/>
          <w:sz w:val="24"/>
          <w:szCs w:val="24"/>
          <w:lang w:val="lv-LV"/>
        </w:rPr>
        <w:t xml:space="preserve">NP) atrodas uz </w:t>
      </w:r>
      <w:r w:rsidR="00F32081" w:rsidRPr="00AC0046">
        <w:rPr>
          <w:rFonts w:ascii="Times New Roman" w:hAnsi="Times New Roman"/>
          <w:sz w:val="24"/>
          <w:szCs w:val="24"/>
          <w:lang w:val="lv-LV"/>
        </w:rPr>
        <w:t>R</w:t>
      </w:r>
      <w:r w:rsidRPr="00AC0046">
        <w:rPr>
          <w:rFonts w:ascii="Times New Roman" w:hAnsi="Times New Roman"/>
          <w:sz w:val="24"/>
          <w:szCs w:val="24"/>
          <w:lang w:val="lv-LV"/>
        </w:rPr>
        <w:t xml:space="preserve"> no Paredzētās darbības vietas </w:t>
      </w:r>
      <w:r w:rsidR="00F32081" w:rsidRPr="00AC0046">
        <w:rPr>
          <w:rFonts w:ascii="Times New Roman" w:hAnsi="Times New Roman"/>
          <w:sz w:val="24"/>
          <w:szCs w:val="24"/>
          <w:lang w:val="lv-LV"/>
        </w:rPr>
        <w:t>vairāk kā 3 km attālumā.</w:t>
      </w:r>
      <w:r w:rsidRPr="00AC0046">
        <w:rPr>
          <w:rFonts w:ascii="Times New Roman" w:hAnsi="Times New Roman"/>
          <w:sz w:val="24"/>
          <w:szCs w:val="24"/>
          <w:lang w:val="lv-LV"/>
        </w:rPr>
        <w:t xml:space="preserve"> Ievērot Paredzētās darbības novietojumu un raksturu, ietekme uz </w:t>
      </w:r>
      <w:r w:rsidR="00F32081" w:rsidRPr="00AC0046">
        <w:rPr>
          <w:rFonts w:ascii="Times New Roman" w:hAnsi="Times New Roman"/>
          <w:sz w:val="24"/>
          <w:szCs w:val="24"/>
          <w:lang w:val="lv-LV"/>
        </w:rPr>
        <w:t>Ķ</w:t>
      </w:r>
      <w:r w:rsidRPr="00AC0046">
        <w:rPr>
          <w:rFonts w:ascii="Times New Roman" w:hAnsi="Times New Roman"/>
          <w:sz w:val="24"/>
          <w:szCs w:val="24"/>
          <w:lang w:val="lv-LV"/>
        </w:rPr>
        <w:t>NP</w:t>
      </w:r>
      <w:r w:rsidR="00F32081" w:rsidRPr="00AC0046">
        <w:rPr>
          <w:rFonts w:ascii="Times New Roman" w:hAnsi="Times New Roman"/>
          <w:sz w:val="24"/>
          <w:szCs w:val="24"/>
          <w:lang w:val="lv-LV"/>
        </w:rPr>
        <w:t xml:space="preserve"> nav sagaidāma</w:t>
      </w:r>
      <w:r w:rsidRPr="00AC0046">
        <w:rPr>
          <w:rFonts w:ascii="Times New Roman" w:hAnsi="Times New Roman"/>
          <w:sz w:val="24"/>
          <w:szCs w:val="24"/>
          <w:lang w:val="lv-LV"/>
        </w:rPr>
        <w:t>.</w:t>
      </w:r>
    </w:p>
    <w:p w14:paraId="0CF991C3" w14:textId="4ED8CA3A" w:rsidR="00F32081" w:rsidRPr="00AC0046" w:rsidRDefault="00F32081" w:rsidP="00D90012">
      <w:pPr>
        <w:tabs>
          <w:tab w:val="left" w:pos="0"/>
        </w:tabs>
        <w:spacing w:after="0" w:line="240" w:lineRule="auto"/>
        <w:ind w:left="284" w:firstLine="720"/>
        <w:jc w:val="both"/>
        <w:rPr>
          <w:rFonts w:ascii="Times New Roman" w:hAnsi="Times New Roman"/>
          <w:sz w:val="24"/>
          <w:szCs w:val="24"/>
          <w:lang w:val="lv-LV"/>
        </w:rPr>
      </w:pPr>
      <w:r w:rsidRPr="00AC0046">
        <w:rPr>
          <w:rFonts w:ascii="Times New Roman" w:hAnsi="Times New Roman"/>
          <w:sz w:val="24"/>
          <w:szCs w:val="24"/>
          <w:lang w:val="lv-LV"/>
        </w:rPr>
        <w:t xml:space="preserve">Saskaņā ar DAP DDPS “Ozols” datiem, tuvākā valsts nozīmes ĪADT – dabas pieminekļi – aizsargājami koki – reģistrēti ~0.7 km un lielākā attālumā uz AR no Paredzētās darbības vietas otrpus Spuņupei, līdz ar to ietekmes riski </w:t>
      </w:r>
      <w:r w:rsidR="0081686A">
        <w:rPr>
          <w:rFonts w:ascii="Times New Roman" w:hAnsi="Times New Roman"/>
          <w:sz w:val="24"/>
          <w:szCs w:val="24"/>
          <w:lang w:val="lv-LV"/>
        </w:rPr>
        <w:t>u</w:t>
      </w:r>
      <w:r w:rsidRPr="00AC0046">
        <w:rPr>
          <w:rFonts w:ascii="Times New Roman" w:hAnsi="Times New Roman"/>
          <w:sz w:val="24"/>
          <w:szCs w:val="24"/>
          <w:lang w:val="lv-LV"/>
        </w:rPr>
        <w:t>z tiem nav sagaidāmi.</w:t>
      </w:r>
    </w:p>
    <w:p w14:paraId="265EB8C2" w14:textId="4B740BC4" w:rsidR="008E3CD8" w:rsidRPr="00AC0046" w:rsidRDefault="008E3CD8" w:rsidP="00D90012">
      <w:pPr>
        <w:tabs>
          <w:tab w:val="left" w:pos="0"/>
        </w:tabs>
        <w:spacing w:after="0" w:line="240" w:lineRule="auto"/>
        <w:ind w:left="284" w:firstLine="720"/>
        <w:jc w:val="both"/>
        <w:rPr>
          <w:rFonts w:ascii="Times New Roman" w:hAnsi="Times New Roman"/>
          <w:sz w:val="24"/>
          <w:szCs w:val="24"/>
          <w:lang w:val="lv-LV"/>
        </w:rPr>
      </w:pPr>
      <w:r w:rsidRPr="00AC0046">
        <w:rPr>
          <w:rFonts w:ascii="Times New Roman" w:hAnsi="Times New Roman"/>
          <w:sz w:val="24"/>
          <w:szCs w:val="24"/>
          <w:lang w:val="lv-LV"/>
        </w:rPr>
        <w:t xml:space="preserve">Saskaņā ar DAP DDPS “Ozols” datiem, Paredzētās darbības vietā vai tās </w:t>
      </w:r>
      <w:r w:rsidR="001A27BC" w:rsidRPr="00AC0046">
        <w:rPr>
          <w:rFonts w:ascii="Times New Roman" w:hAnsi="Times New Roman"/>
          <w:sz w:val="24"/>
          <w:szCs w:val="24"/>
          <w:lang w:val="lv-LV"/>
        </w:rPr>
        <w:t>apkārtnē (attālumā līdz ~2 km un vairāk)</w:t>
      </w:r>
      <w:r w:rsidRPr="00AC0046">
        <w:rPr>
          <w:rFonts w:ascii="Times New Roman" w:hAnsi="Times New Roman"/>
          <w:sz w:val="24"/>
          <w:szCs w:val="24"/>
          <w:lang w:val="lv-LV"/>
        </w:rPr>
        <w:t xml:space="preserve"> nav reģistrēt</w:t>
      </w:r>
      <w:r w:rsidR="001A27BC" w:rsidRPr="00AC0046">
        <w:rPr>
          <w:rFonts w:ascii="Times New Roman" w:hAnsi="Times New Roman"/>
          <w:sz w:val="24"/>
          <w:szCs w:val="24"/>
          <w:lang w:val="lv-LV"/>
        </w:rPr>
        <w:t>i mikroliegumi, mikroliegumu buferzonas, līdz ar to Paredzētā darbība un rūpnīcas turpmākā ekspluatācija nav saistāma ar ietekmi uz mikroliegumiem ĪA sugu vai biotopu aizsardzībai.</w:t>
      </w:r>
      <w:r w:rsidRPr="00AC0046">
        <w:rPr>
          <w:rFonts w:ascii="Times New Roman" w:hAnsi="Times New Roman"/>
          <w:sz w:val="24"/>
          <w:szCs w:val="24"/>
          <w:lang w:val="lv-LV"/>
        </w:rPr>
        <w:t xml:space="preserve"> </w:t>
      </w:r>
    </w:p>
    <w:p w14:paraId="5A0B7BAC" w14:textId="77777777" w:rsidR="00721CF4" w:rsidRPr="00AC0046" w:rsidRDefault="00721CF4" w:rsidP="00D90012">
      <w:pPr>
        <w:tabs>
          <w:tab w:val="left" w:pos="0"/>
        </w:tabs>
        <w:spacing w:before="120" w:after="0" w:line="240" w:lineRule="auto"/>
        <w:ind w:left="284" w:firstLine="720"/>
        <w:jc w:val="both"/>
        <w:rPr>
          <w:rFonts w:ascii="Times New Roman" w:hAnsi="Times New Roman"/>
          <w:sz w:val="24"/>
          <w:szCs w:val="24"/>
          <w:lang w:val="lv-LV"/>
        </w:rPr>
      </w:pPr>
      <w:r w:rsidRPr="00AC0046">
        <w:rPr>
          <w:rFonts w:ascii="Times New Roman" w:hAnsi="Times New Roman"/>
          <w:bCs/>
          <w:sz w:val="24"/>
          <w:szCs w:val="24"/>
          <w:u w:val="single"/>
          <w:lang w:val="lv-LV"/>
        </w:rPr>
        <w:t>Paredzamā ietekme uz pazemes ūdens ņemšanas vietām:</w:t>
      </w:r>
    </w:p>
    <w:p w14:paraId="7D501A90" w14:textId="77777777" w:rsidR="00C40F6C" w:rsidRPr="00AC0046" w:rsidRDefault="00C40F6C" w:rsidP="00C40F6C">
      <w:pPr>
        <w:tabs>
          <w:tab w:val="left" w:pos="0"/>
        </w:tabs>
        <w:spacing w:after="0" w:line="240" w:lineRule="auto"/>
        <w:ind w:left="284" w:firstLine="720"/>
        <w:jc w:val="both"/>
        <w:rPr>
          <w:rFonts w:ascii="Times New Roman" w:hAnsi="Times New Roman"/>
          <w:bCs/>
          <w:sz w:val="24"/>
          <w:szCs w:val="24"/>
          <w:lang w:val="lv-LV"/>
        </w:rPr>
      </w:pPr>
      <w:r w:rsidRPr="00AC0046">
        <w:rPr>
          <w:rFonts w:ascii="Times New Roman" w:hAnsi="Times New Roman"/>
          <w:bCs/>
          <w:sz w:val="24"/>
          <w:szCs w:val="24"/>
          <w:lang w:val="lv-LV"/>
        </w:rPr>
        <w:t>Atbilstoši Norises vietai saistošajam spēkā esošajam Teritorijas plānojumam, Norises vietā un tās tuvumā nav reģistrētas ūdens ieguves vietas un to aizsargjoslas, t.sk. ķīmiskās aizsargjoslas ap ūdens ieguves vietām, līdz ar to Paredzētā darbība nav saistāma ar būtiskiem ietekmes riskiem uz plāšu iedzīvotāju loku varbūtējas ietekmes uz pazemes ūdeņiem dēļ.</w:t>
      </w:r>
    </w:p>
    <w:p w14:paraId="05180C37" w14:textId="4A7BE512" w:rsidR="00C40F6C" w:rsidRPr="00AC0046" w:rsidRDefault="006D2DC0" w:rsidP="00C40F6C">
      <w:pPr>
        <w:tabs>
          <w:tab w:val="left" w:pos="0"/>
        </w:tabs>
        <w:spacing w:after="0" w:line="240" w:lineRule="auto"/>
        <w:ind w:left="284" w:firstLine="720"/>
        <w:jc w:val="both"/>
        <w:rPr>
          <w:rFonts w:ascii="Times New Roman" w:hAnsi="Times New Roman"/>
          <w:bCs/>
          <w:sz w:val="24"/>
          <w:szCs w:val="24"/>
          <w:lang w:val="lv-LV"/>
        </w:rPr>
      </w:pPr>
      <w:r w:rsidRPr="00AC0046">
        <w:rPr>
          <w:rFonts w:ascii="Times New Roman" w:hAnsi="Times New Roman"/>
          <w:bCs/>
          <w:sz w:val="24"/>
          <w:szCs w:val="24"/>
          <w:lang w:val="lv-LV"/>
        </w:rPr>
        <w:t>Atbilstoši Zemes dzīļu informācijas sistēmas datiem, uz Z no Norises vietas ir reģistrēti vairāki dziļurbumi esošās ražošanas zonās, un, v</w:t>
      </w:r>
      <w:r w:rsidR="00C40F6C" w:rsidRPr="00AC0046">
        <w:rPr>
          <w:rFonts w:ascii="Times New Roman" w:hAnsi="Times New Roman"/>
          <w:bCs/>
          <w:sz w:val="24"/>
          <w:szCs w:val="24"/>
          <w:lang w:val="lv-LV"/>
        </w:rPr>
        <w:t>ērtējot norises vietas apstākļus, t.sk. Īpašumā “Čipsi” paredzētās būvniecības lietas dokumentācijā pieejamo topogrāfisko uzmērījumu (uzmērīts 21.11.2025.), secināmas, Īpašumā “Čipsi” esošajai ražotnei,</w:t>
      </w:r>
      <w:r w:rsidRPr="00AC0046">
        <w:rPr>
          <w:rFonts w:ascii="Times New Roman" w:hAnsi="Times New Roman"/>
          <w:bCs/>
          <w:sz w:val="24"/>
          <w:szCs w:val="24"/>
          <w:lang w:val="lv-LV"/>
        </w:rPr>
        <w:t xml:space="preserve"> </w:t>
      </w:r>
      <w:r w:rsidR="00C40F6C" w:rsidRPr="00AC0046">
        <w:rPr>
          <w:rFonts w:ascii="Times New Roman" w:hAnsi="Times New Roman"/>
          <w:bCs/>
          <w:sz w:val="24"/>
          <w:szCs w:val="24"/>
          <w:lang w:val="lv-LV"/>
        </w:rPr>
        <w:t xml:space="preserve">ūdensapgāde tiek nodrošināta no </w:t>
      </w:r>
      <w:r w:rsidR="004614E4" w:rsidRPr="00AC0046">
        <w:rPr>
          <w:rFonts w:ascii="Times New Roman" w:hAnsi="Times New Roman"/>
          <w:bCs/>
          <w:sz w:val="24"/>
          <w:szCs w:val="24"/>
          <w:lang w:val="lv-LV"/>
        </w:rPr>
        <w:t xml:space="preserve">ārēja piegādātāja pa </w:t>
      </w:r>
      <w:r w:rsidR="00C40F6C" w:rsidRPr="00AC0046">
        <w:rPr>
          <w:rFonts w:ascii="Times New Roman" w:hAnsi="Times New Roman"/>
          <w:bCs/>
          <w:sz w:val="24"/>
          <w:szCs w:val="24"/>
          <w:lang w:val="lv-LV"/>
        </w:rPr>
        <w:t xml:space="preserve">teritorijā </w:t>
      </w:r>
      <w:r w:rsidR="004614E4" w:rsidRPr="00AC0046">
        <w:rPr>
          <w:rFonts w:ascii="Times New Roman" w:hAnsi="Times New Roman"/>
          <w:bCs/>
          <w:sz w:val="24"/>
          <w:szCs w:val="24"/>
          <w:lang w:val="lv-LV"/>
        </w:rPr>
        <w:t>izbūvētiem tīkliem</w:t>
      </w:r>
      <w:r w:rsidRPr="00AC0046">
        <w:rPr>
          <w:rFonts w:ascii="Times New Roman" w:hAnsi="Times New Roman"/>
          <w:bCs/>
          <w:sz w:val="24"/>
          <w:szCs w:val="24"/>
          <w:lang w:val="lv-LV"/>
        </w:rPr>
        <w:t>.  I</w:t>
      </w:r>
      <w:r w:rsidR="00C40F6C" w:rsidRPr="00AC0046">
        <w:rPr>
          <w:rFonts w:ascii="Times New Roman" w:hAnsi="Times New Roman"/>
          <w:bCs/>
          <w:sz w:val="24"/>
          <w:szCs w:val="24"/>
          <w:lang w:val="lv-LV"/>
        </w:rPr>
        <w:t>ndividuālo dzīvojamo ēku teritorijās ar augstu ticamību ir ierīkotas individuālās ūdens ieguves vietas.</w:t>
      </w:r>
    </w:p>
    <w:p w14:paraId="06993DE0" w14:textId="38DC4003" w:rsidR="00C40F6C" w:rsidRPr="00AC0046" w:rsidRDefault="00C40F6C" w:rsidP="00C40F6C">
      <w:pPr>
        <w:tabs>
          <w:tab w:val="left" w:pos="0"/>
        </w:tabs>
        <w:spacing w:after="0" w:line="240" w:lineRule="auto"/>
        <w:ind w:left="284" w:firstLine="720"/>
        <w:jc w:val="both"/>
        <w:rPr>
          <w:rFonts w:ascii="Times New Roman" w:hAnsi="Times New Roman"/>
          <w:bCs/>
          <w:sz w:val="24"/>
          <w:szCs w:val="24"/>
          <w:lang w:val="lv-LV"/>
        </w:rPr>
      </w:pPr>
      <w:r w:rsidRPr="00AC0046">
        <w:rPr>
          <w:rFonts w:ascii="Times New Roman" w:hAnsi="Times New Roman"/>
          <w:bCs/>
          <w:sz w:val="24"/>
          <w:szCs w:val="24"/>
          <w:lang w:val="lv-LV"/>
        </w:rPr>
        <w:t>Vērtējot Paredzētās darbības raksturu un novietojumu pret tuvākajām</w:t>
      </w:r>
      <w:r w:rsidR="006D2DC0" w:rsidRPr="00AC0046">
        <w:rPr>
          <w:rFonts w:ascii="Times New Roman" w:hAnsi="Times New Roman"/>
          <w:bCs/>
          <w:sz w:val="24"/>
          <w:szCs w:val="24"/>
          <w:lang w:val="lv-LV"/>
        </w:rPr>
        <w:t xml:space="preserve"> zināmajām ūdens ieguves vietām un </w:t>
      </w:r>
      <w:r w:rsidRPr="00AC0046">
        <w:rPr>
          <w:rFonts w:ascii="Times New Roman" w:hAnsi="Times New Roman"/>
          <w:bCs/>
          <w:sz w:val="24"/>
          <w:szCs w:val="24"/>
          <w:lang w:val="lv-LV"/>
        </w:rPr>
        <w:t>dzīvojamām mājām, iespējamība, ka paredzētās darbības īstenošana varētu radīt būtisku ietekmi uz pazemes ūdeņu piesārņošanas riskiem vai pazemes ūdeņu krājumiem apkārtējā teritorijā ir mazticama, vienlaikus ne pilnībā izslēdzams, līdz ar Paredzētās darbības īstenošanas laikā ir jānovērš pazemes ūdeņu piesārņošanas riski un pirms dziļurbuma ierīkošanas Dienestā ir jāsaņem zemes dzīļu izmantošanas licence.</w:t>
      </w:r>
    </w:p>
    <w:p w14:paraId="3FE76E13" w14:textId="77777777" w:rsidR="00C40F6C" w:rsidRPr="00AC0046" w:rsidRDefault="00C40F6C" w:rsidP="00C40F6C">
      <w:pPr>
        <w:tabs>
          <w:tab w:val="left" w:pos="0"/>
        </w:tabs>
        <w:spacing w:after="0" w:line="240" w:lineRule="auto"/>
        <w:ind w:left="284" w:firstLine="720"/>
        <w:jc w:val="both"/>
        <w:rPr>
          <w:rFonts w:ascii="Times New Roman" w:hAnsi="Times New Roman"/>
          <w:sz w:val="24"/>
          <w:szCs w:val="24"/>
          <w:lang w:val="lv-LV"/>
        </w:rPr>
      </w:pPr>
      <w:r w:rsidRPr="00AC0046">
        <w:rPr>
          <w:rFonts w:ascii="Times New Roman" w:hAnsi="Times New Roman"/>
          <w:bCs/>
          <w:sz w:val="24"/>
          <w:szCs w:val="24"/>
          <w:lang w:val="lv-LV"/>
        </w:rPr>
        <w:t xml:space="preserve">Ievērojot, ka Paredzētās darbības ietvaros ir paredzēta ūdens ieguves vietas </w:t>
      </w:r>
      <w:r w:rsidRPr="00AC0046">
        <w:rPr>
          <w:rFonts w:ascii="Times New Roman" w:hAnsi="Times New Roman"/>
          <w:bCs/>
          <w:sz w:val="24"/>
          <w:szCs w:val="24"/>
          <w:lang w:val="lv-LV"/>
        </w:rPr>
        <w:lastRenderedPageBreak/>
        <w:t xml:space="preserve">(dziļurbuma) ierīkošana (plānotais ūdens patēriņš </w:t>
      </w:r>
      <w:r w:rsidRPr="00AC0046">
        <w:rPr>
          <w:rFonts w:ascii="Times New Roman" w:hAnsi="Times New Roman"/>
          <w:sz w:val="24"/>
          <w:szCs w:val="24"/>
          <w:lang w:val="lv-LV"/>
        </w:rPr>
        <w:t>~11.1 m</w:t>
      </w:r>
      <w:r w:rsidRPr="00AC0046">
        <w:rPr>
          <w:rFonts w:ascii="Times New Roman" w:hAnsi="Times New Roman"/>
          <w:sz w:val="24"/>
          <w:szCs w:val="24"/>
          <w:vertAlign w:val="superscript"/>
          <w:lang w:val="lv-LV"/>
        </w:rPr>
        <w:t>3</w:t>
      </w:r>
      <w:r w:rsidRPr="00AC0046">
        <w:rPr>
          <w:rFonts w:ascii="Times New Roman" w:hAnsi="Times New Roman"/>
          <w:sz w:val="24"/>
          <w:szCs w:val="24"/>
          <w:lang w:val="lv-LV"/>
        </w:rPr>
        <w:t xml:space="preserve">/dnn), dziļurbuma ierīkošanai ir saistošas arī aizsargjoslu likuma 9. panta prasības aizsargjoslu noteikšanai un 39. pantā noteiktie aprobežojumi ūdens ieguves vietas aizsargjoslās, kas stingrā režīma aizsargjoslā aizliedz būvju būvniecību, kas nav saistītas ar ūdens ieguvi. Atbilstoši iesnieguma Izvērtējumam pievienotajam Paredzētās darbības ģenerālplānam, plānotā ūdens ieguves urbuma izbūve ir paredzēta tiešā jaunbūvējamās ēkas tuvumā, nodrošinot 10 m aizsargjoslu ap plānotā urbuma ierīkošanas vietu, tādējādi var pieņemt, ka Paredzētās darbības ietvaros, nodrošinot atbilstošu urbuma ierīkošanu un teritorijas labiekārtošanu, tiks nodrošināta pazemes ūdeņu aizsardzība ūdens ieguves vietā, nepakļaujot vides piesārņošanu un ietekmi uz cilvēkiem ražojot pārtikas produktus. </w:t>
      </w:r>
    </w:p>
    <w:p w14:paraId="2F36E9F0" w14:textId="77777777" w:rsidR="00721CF4" w:rsidRPr="00AC0046" w:rsidRDefault="00721CF4" w:rsidP="00D90012">
      <w:pPr>
        <w:tabs>
          <w:tab w:val="left" w:pos="0"/>
        </w:tabs>
        <w:spacing w:before="120" w:after="0" w:line="240" w:lineRule="auto"/>
        <w:ind w:left="284" w:firstLine="720"/>
        <w:jc w:val="both"/>
        <w:rPr>
          <w:rFonts w:ascii="Times New Roman" w:hAnsi="Times New Roman"/>
          <w:sz w:val="24"/>
          <w:szCs w:val="24"/>
          <w:lang w:val="lv-LV"/>
        </w:rPr>
      </w:pPr>
      <w:r w:rsidRPr="00AC0046">
        <w:rPr>
          <w:rFonts w:ascii="Times New Roman" w:hAnsi="Times New Roman"/>
          <w:bCs/>
          <w:sz w:val="24"/>
          <w:szCs w:val="24"/>
          <w:u w:val="single"/>
          <w:lang w:val="lv-LV"/>
        </w:rPr>
        <w:t>Paredzamā ietekme uz teritorijām, kurās piesārņojuma līmenis ir augstāks vai, kā agrāk tika konstatēts, bija augstāks, nekā paredz vides kvalitātes standarti, un kurās šāda neatbilstība ir iespējama:</w:t>
      </w:r>
    </w:p>
    <w:p w14:paraId="79AC1523" w14:textId="2EA1CD07" w:rsidR="006504C2" w:rsidRPr="00AC0046" w:rsidRDefault="00721CF4" w:rsidP="00D90012">
      <w:pPr>
        <w:tabs>
          <w:tab w:val="left" w:pos="0"/>
        </w:tabs>
        <w:spacing w:after="0" w:line="240" w:lineRule="auto"/>
        <w:ind w:left="284" w:firstLine="720"/>
        <w:jc w:val="both"/>
        <w:rPr>
          <w:rStyle w:val="Strong"/>
          <w:rFonts w:ascii="Times New Roman" w:hAnsi="Times New Roman"/>
          <w:b w:val="0"/>
          <w:bCs w:val="0"/>
          <w:sz w:val="24"/>
          <w:szCs w:val="24"/>
          <w:lang w:val="lv-LV"/>
        </w:rPr>
      </w:pPr>
      <w:r w:rsidRPr="00AC0046">
        <w:rPr>
          <w:rFonts w:ascii="Times New Roman" w:hAnsi="Times New Roman"/>
          <w:sz w:val="24"/>
          <w:szCs w:val="24"/>
          <w:lang w:val="lv-LV"/>
        </w:rPr>
        <w:t xml:space="preserve">Saskaņā ar </w:t>
      </w:r>
      <w:r w:rsidR="006504C2" w:rsidRPr="00AC0046">
        <w:rPr>
          <w:rFonts w:ascii="Times New Roman" w:hAnsi="Times New Roman"/>
          <w:sz w:val="24"/>
          <w:szCs w:val="24"/>
          <w:lang w:val="lv-LV"/>
        </w:rPr>
        <w:t xml:space="preserve">Norises vietai sasitošo spēkā esošo Teritorijas plānojumu un </w:t>
      </w:r>
      <w:r w:rsidRPr="00AC0046">
        <w:rPr>
          <w:rStyle w:val="Strong"/>
          <w:rFonts w:ascii="Times New Roman" w:hAnsi="Times New Roman"/>
          <w:b w:val="0"/>
          <w:bCs w:val="0"/>
          <w:sz w:val="24"/>
          <w:szCs w:val="24"/>
          <w:lang w:val="lv-LV"/>
        </w:rPr>
        <w:t>Dienesta Piesārņoto vietu pārvaldības sistēmu (turpmāk – PVPS)</w:t>
      </w:r>
      <w:r w:rsidR="006504C2" w:rsidRPr="00AC0046">
        <w:rPr>
          <w:rStyle w:val="Strong"/>
          <w:rFonts w:ascii="Times New Roman" w:hAnsi="Times New Roman"/>
          <w:b w:val="0"/>
          <w:bCs w:val="0"/>
          <w:sz w:val="24"/>
          <w:szCs w:val="24"/>
          <w:lang w:val="lv-LV"/>
        </w:rPr>
        <w:t>, Norises vietā un tās apkārtnē nav reģistrētas piesārņotas vai potenciāli piesārņotas vietas.</w:t>
      </w:r>
    </w:p>
    <w:p w14:paraId="7F81BFE1" w14:textId="109D7C0E" w:rsidR="006504C2" w:rsidRPr="00AC0046" w:rsidRDefault="006504C2" w:rsidP="00D90012">
      <w:pPr>
        <w:tabs>
          <w:tab w:val="left" w:pos="0"/>
        </w:tabs>
        <w:spacing w:after="0" w:line="240" w:lineRule="auto"/>
        <w:ind w:left="284" w:firstLine="720"/>
        <w:jc w:val="both"/>
        <w:rPr>
          <w:rFonts w:ascii="Times New Roman" w:hAnsi="Times New Roman"/>
          <w:sz w:val="24"/>
          <w:szCs w:val="24"/>
          <w:lang w:val="lv-LV"/>
        </w:rPr>
      </w:pPr>
      <w:r w:rsidRPr="00AC0046">
        <w:rPr>
          <w:rStyle w:val="Strong"/>
          <w:rFonts w:ascii="Times New Roman" w:hAnsi="Times New Roman"/>
          <w:b w:val="0"/>
          <w:bCs w:val="0"/>
          <w:sz w:val="24"/>
          <w:szCs w:val="24"/>
          <w:lang w:val="lv-LV"/>
        </w:rPr>
        <w:t xml:space="preserve">Tuvākā šāda veida vieta reģistrēta uz R no Norises vietas – potenciāli piesārņota vieta Nr.2995 (vietas tips: </w:t>
      </w:r>
      <w:r w:rsidRPr="00AC0046">
        <w:rPr>
          <w:rFonts w:ascii="Times New Roman" w:hAnsi="Times New Roman"/>
          <w:sz w:val="24"/>
          <w:szCs w:val="24"/>
          <w:lang w:val="lv-LV"/>
        </w:rPr>
        <w:t>Minerālmēslu un pesticīdu glabātavas) – vairāk kā 1.2 km attālumā, līdz ar to nav sagaidāms, ka Paredzētās darbības īstenošana varētu radīt ietekmi uz norādīto vai citām tālāk esošām piesārņotām vai potenciāli piesārņotām vietām vai otrādi.</w:t>
      </w:r>
    </w:p>
    <w:p w14:paraId="2E777337" w14:textId="77777777" w:rsidR="00C40F6C" w:rsidRPr="00AC0046" w:rsidRDefault="006504C2" w:rsidP="00D90012">
      <w:pPr>
        <w:tabs>
          <w:tab w:val="left" w:pos="0"/>
        </w:tabs>
        <w:spacing w:after="0" w:line="240" w:lineRule="auto"/>
        <w:ind w:left="284" w:firstLine="720"/>
        <w:jc w:val="both"/>
        <w:rPr>
          <w:rFonts w:ascii="Times New Roman" w:hAnsi="Times New Roman"/>
          <w:sz w:val="24"/>
          <w:szCs w:val="24"/>
          <w:lang w:val="lv-LV"/>
        </w:rPr>
      </w:pPr>
      <w:r w:rsidRPr="00AC0046">
        <w:rPr>
          <w:rFonts w:ascii="Times New Roman" w:hAnsi="Times New Roman"/>
          <w:sz w:val="24"/>
          <w:szCs w:val="24"/>
          <w:lang w:val="lv-LV"/>
        </w:rPr>
        <w:t>Ievērojot, ka Norises vietas tiešā tuvumā atrodas esoša rūpnieciskā apbūve un Norises vietā ir identificējamas esošas nereģistrētas būves vai to paliekas, nav pilnībā izslēdzami varbūtēja vēsturiska piesārņojuma riski</w:t>
      </w:r>
      <w:r w:rsidR="00C40F6C" w:rsidRPr="00AC0046">
        <w:rPr>
          <w:rFonts w:ascii="Times New Roman" w:hAnsi="Times New Roman"/>
          <w:sz w:val="24"/>
          <w:szCs w:val="24"/>
          <w:lang w:val="lv-LV"/>
        </w:rPr>
        <w:t>.</w:t>
      </w:r>
    </w:p>
    <w:p w14:paraId="7983755F" w14:textId="67FBF55D" w:rsidR="006504C2" w:rsidRPr="00AC0046" w:rsidRDefault="00C40F6C" w:rsidP="00D90012">
      <w:pPr>
        <w:tabs>
          <w:tab w:val="left" w:pos="0"/>
        </w:tabs>
        <w:spacing w:after="0" w:line="240" w:lineRule="auto"/>
        <w:ind w:left="284" w:firstLine="720"/>
        <w:jc w:val="both"/>
        <w:rPr>
          <w:rStyle w:val="Strong"/>
          <w:rFonts w:ascii="Times New Roman" w:hAnsi="Times New Roman"/>
          <w:b w:val="0"/>
          <w:bCs w:val="0"/>
          <w:sz w:val="24"/>
          <w:szCs w:val="24"/>
          <w:lang w:val="lv-LV"/>
        </w:rPr>
      </w:pPr>
      <w:r w:rsidRPr="00AC0046">
        <w:rPr>
          <w:rFonts w:ascii="Times New Roman" w:hAnsi="Times New Roman"/>
          <w:sz w:val="24"/>
          <w:szCs w:val="24"/>
          <w:lang w:val="lv-LV"/>
        </w:rPr>
        <w:t>Gadījumā, ja Paredzētās darbības ietvaros vai saistīto būvniecības lietu īstenošanas laikā tiek konstatēts augsnes, grunts vai gruntsūdens piesārņojums, Ierosinātājam par konstatēto ir jāziņo Dienestam, lai atbilstoši likuma “Par piesārņojumu” lemtu par Norises vietas izpētes un sanācijas nepieciešamību.</w:t>
      </w:r>
    </w:p>
    <w:p w14:paraId="05B9AA84" w14:textId="77777777" w:rsidR="00721CF4" w:rsidRPr="00AC0046" w:rsidRDefault="00721CF4" w:rsidP="00D90012">
      <w:pPr>
        <w:tabs>
          <w:tab w:val="left" w:pos="0"/>
        </w:tabs>
        <w:spacing w:before="120" w:after="0" w:line="240" w:lineRule="auto"/>
        <w:ind w:left="284" w:firstLine="720"/>
        <w:jc w:val="both"/>
        <w:rPr>
          <w:rFonts w:ascii="Times New Roman" w:hAnsi="Times New Roman"/>
          <w:sz w:val="24"/>
          <w:szCs w:val="24"/>
          <w:lang w:val="lv-LV"/>
        </w:rPr>
      </w:pPr>
      <w:r w:rsidRPr="00AC0046">
        <w:rPr>
          <w:rFonts w:ascii="Times New Roman" w:hAnsi="Times New Roman"/>
          <w:bCs/>
          <w:sz w:val="24"/>
          <w:szCs w:val="24"/>
          <w:u w:val="single"/>
          <w:lang w:val="lv-LV"/>
        </w:rPr>
        <w:t xml:space="preserve">Paredzamā ietekme uz blīvi apdzīvotām teritorijām: </w:t>
      </w:r>
    </w:p>
    <w:p w14:paraId="3ECF464F" w14:textId="3F2C415F" w:rsidR="00721CF4" w:rsidRPr="00AC0046" w:rsidRDefault="00DE1FC4" w:rsidP="00D90012">
      <w:pPr>
        <w:tabs>
          <w:tab w:val="left" w:pos="0"/>
        </w:tabs>
        <w:spacing w:after="0" w:line="240" w:lineRule="auto"/>
        <w:ind w:left="284" w:firstLine="720"/>
        <w:jc w:val="both"/>
        <w:rPr>
          <w:rFonts w:ascii="Times New Roman" w:hAnsi="Times New Roman"/>
          <w:bCs/>
          <w:sz w:val="24"/>
          <w:szCs w:val="24"/>
          <w:lang w:val="lv-LV"/>
        </w:rPr>
      </w:pPr>
      <w:r w:rsidRPr="00AC0046">
        <w:rPr>
          <w:rFonts w:ascii="Times New Roman" w:hAnsi="Times New Roman"/>
          <w:bCs/>
          <w:sz w:val="24"/>
          <w:szCs w:val="24"/>
          <w:lang w:val="lv-LV"/>
        </w:rPr>
        <w:t>Norises vieta atrodas Pērnciema teritorijā</w:t>
      </w:r>
      <w:r w:rsidR="002C3132" w:rsidRPr="00AC0046">
        <w:rPr>
          <w:rFonts w:ascii="Times New Roman" w:hAnsi="Times New Roman"/>
          <w:bCs/>
          <w:sz w:val="24"/>
          <w:szCs w:val="24"/>
          <w:lang w:val="lv-LV"/>
        </w:rPr>
        <w:t xml:space="preserve">. </w:t>
      </w:r>
      <w:r w:rsidRPr="00AC0046">
        <w:rPr>
          <w:rFonts w:ascii="Times New Roman" w:hAnsi="Times New Roman"/>
          <w:bCs/>
          <w:sz w:val="24"/>
          <w:szCs w:val="24"/>
          <w:lang w:val="lv-LV"/>
        </w:rPr>
        <w:t>Pēr</w:t>
      </w:r>
      <w:r w:rsidR="002C3132" w:rsidRPr="00AC0046">
        <w:rPr>
          <w:rFonts w:ascii="Times New Roman" w:hAnsi="Times New Roman"/>
          <w:bCs/>
          <w:sz w:val="24"/>
          <w:szCs w:val="24"/>
          <w:lang w:val="lv-LV"/>
        </w:rPr>
        <w:t>nciema ZA daļā, kur atrodas arī Norises vieta, atrodas pamatā rūpnieciskās apbūves zona vai neapbūvētas teritorijas, savukārt ciema DR un DA daļā atrodas arī esošas dzīvojamām apbūves (savrupmāju) teritorijas un plašas līdz šim neapbūvētas teritorijas, kurās plānotas dzīvojamās apbūves (savrupmāju) teritorijas.</w:t>
      </w:r>
    </w:p>
    <w:p w14:paraId="3EC04C0E" w14:textId="4F183DAD" w:rsidR="00753267" w:rsidRPr="00AC0046" w:rsidRDefault="00753267" w:rsidP="00D90012">
      <w:pPr>
        <w:tabs>
          <w:tab w:val="left" w:pos="0"/>
        </w:tabs>
        <w:spacing w:after="0" w:line="240" w:lineRule="auto"/>
        <w:ind w:left="284" w:firstLine="720"/>
        <w:jc w:val="both"/>
        <w:rPr>
          <w:rFonts w:ascii="Times New Roman" w:hAnsi="Times New Roman"/>
          <w:bCs/>
          <w:sz w:val="24"/>
          <w:szCs w:val="24"/>
          <w:lang w:val="lv-LV"/>
        </w:rPr>
      </w:pPr>
      <w:r w:rsidRPr="00AC0046">
        <w:rPr>
          <w:rFonts w:ascii="Times New Roman" w:hAnsi="Times New Roman"/>
          <w:bCs/>
          <w:sz w:val="24"/>
          <w:szCs w:val="24"/>
          <w:lang w:val="lv-LV"/>
        </w:rPr>
        <w:t xml:space="preserve">Vērtējot </w:t>
      </w:r>
      <w:r w:rsidR="000261E9" w:rsidRPr="00AC0046">
        <w:rPr>
          <w:rFonts w:ascii="Times New Roman" w:hAnsi="Times New Roman"/>
          <w:bCs/>
          <w:sz w:val="24"/>
          <w:szCs w:val="24"/>
          <w:lang w:val="lv-LV"/>
        </w:rPr>
        <w:t xml:space="preserve">Paredzētās darbības </w:t>
      </w:r>
      <w:r w:rsidRPr="00AC0046">
        <w:rPr>
          <w:rFonts w:ascii="Times New Roman" w:hAnsi="Times New Roman"/>
          <w:bCs/>
          <w:sz w:val="24"/>
          <w:szCs w:val="24"/>
          <w:lang w:val="lv-LV"/>
        </w:rPr>
        <w:t>novietojumu, t.sk. atrašanos tiešā esošās rūpnieciskās apbūves teritorijā un tiešā pašvaldības nozīmes autoceļa “Dzintaru ceļš”</w:t>
      </w:r>
      <w:r w:rsidR="000261E9" w:rsidRPr="00AC0046">
        <w:rPr>
          <w:rFonts w:ascii="Times New Roman" w:hAnsi="Times New Roman"/>
          <w:bCs/>
          <w:sz w:val="24"/>
          <w:szCs w:val="24"/>
          <w:lang w:val="lv-LV"/>
        </w:rPr>
        <w:t xml:space="preserve"> (uz Z ~770 m attālumā pieslēdzas </w:t>
      </w:r>
      <w:r w:rsidR="00D862AC" w:rsidRPr="00AC0046">
        <w:rPr>
          <w:rFonts w:ascii="Times New Roman" w:hAnsi="Times New Roman"/>
          <w:bCs/>
          <w:sz w:val="24"/>
          <w:szCs w:val="24"/>
          <w:lang w:val="lv-LV"/>
        </w:rPr>
        <w:t>a/c</w:t>
      </w:r>
      <w:r w:rsidR="000261E9" w:rsidRPr="00AC0046">
        <w:rPr>
          <w:rFonts w:ascii="Times New Roman" w:hAnsi="Times New Roman"/>
          <w:bCs/>
          <w:sz w:val="24"/>
          <w:szCs w:val="24"/>
          <w:lang w:val="lv-LV"/>
        </w:rPr>
        <w:t xml:space="preserve"> A10) </w:t>
      </w:r>
      <w:r w:rsidRPr="00AC0046">
        <w:rPr>
          <w:rFonts w:ascii="Times New Roman" w:hAnsi="Times New Roman"/>
          <w:bCs/>
          <w:sz w:val="24"/>
          <w:szCs w:val="24"/>
          <w:lang w:val="lv-LV"/>
        </w:rPr>
        <w:t>tuvumā, ar apkārtnē salīdzinoši minimālu</w:t>
      </w:r>
      <w:r w:rsidR="000261E9" w:rsidRPr="00AC0046">
        <w:rPr>
          <w:rFonts w:ascii="Times New Roman" w:hAnsi="Times New Roman"/>
          <w:bCs/>
          <w:sz w:val="24"/>
          <w:szCs w:val="24"/>
          <w:lang w:val="lv-LV"/>
        </w:rPr>
        <w:t xml:space="preserve"> esošu </w:t>
      </w:r>
      <w:r w:rsidRPr="00AC0046">
        <w:rPr>
          <w:rFonts w:ascii="Times New Roman" w:hAnsi="Times New Roman"/>
          <w:bCs/>
          <w:sz w:val="24"/>
          <w:szCs w:val="24"/>
          <w:lang w:val="lv-LV"/>
        </w:rPr>
        <w:t>dzīvojamo apb</w:t>
      </w:r>
      <w:r w:rsidR="000261E9" w:rsidRPr="00AC0046">
        <w:rPr>
          <w:rFonts w:ascii="Times New Roman" w:hAnsi="Times New Roman"/>
          <w:bCs/>
          <w:sz w:val="24"/>
          <w:szCs w:val="24"/>
          <w:lang w:val="lv-LV"/>
        </w:rPr>
        <w:t>ūvi, Paredzētā darbība nav vērtējama kā darbība, kas būvniecības procesa laikā vai turpmākās ekspluatācijas laikā varētu radīt būtisku ietekmi uz blīvi apdzīvotām teritorijām, t.sk. satiksmes traucējumus, ievērojot attiecināmos vides aizsardzību regulēšos normatīvos aktus, atbilstīgus satiksmes organizācijas risinājumus.</w:t>
      </w:r>
    </w:p>
    <w:p w14:paraId="46939DAC" w14:textId="77777777" w:rsidR="00721CF4" w:rsidRPr="00AC0046" w:rsidRDefault="00721CF4" w:rsidP="00D90012">
      <w:pPr>
        <w:tabs>
          <w:tab w:val="left" w:pos="0"/>
        </w:tabs>
        <w:spacing w:before="120" w:after="0" w:line="240" w:lineRule="auto"/>
        <w:ind w:left="284" w:firstLine="720"/>
        <w:jc w:val="both"/>
        <w:rPr>
          <w:rFonts w:ascii="Times New Roman" w:hAnsi="Times New Roman"/>
          <w:bCs/>
          <w:sz w:val="24"/>
          <w:szCs w:val="24"/>
          <w:u w:val="single"/>
          <w:lang w:val="lv-LV"/>
        </w:rPr>
      </w:pPr>
      <w:r w:rsidRPr="00AC0046">
        <w:rPr>
          <w:rFonts w:ascii="Times New Roman" w:hAnsi="Times New Roman"/>
          <w:bCs/>
          <w:sz w:val="24"/>
          <w:szCs w:val="24"/>
          <w:u w:val="single"/>
          <w:lang w:val="lv-LV"/>
        </w:rPr>
        <w:t>Paredzamā ietekme uz vēsturiski, arheoloģiski un kultūrvēsturiski nozīmīgām ainavām un vietām:</w:t>
      </w:r>
    </w:p>
    <w:p w14:paraId="7F17098D" w14:textId="77777777" w:rsidR="00DE49FE" w:rsidRPr="00AC0046" w:rsidRDefault="00721CF4" w:rsidP="00D90012">
      <w:pPr>
        <w:tabs>
          <w:tab w:val="left" w:pos="0"/>
        </w:tabs>
        <w:spacing w:after="0" w:line="240" w:lineRule="auto"/>
        <w:ind w:left="284" w:firstLine="720"/>
        <w:jc w:val="both"/>
        <w:rPr>
          <w:rFonts w:ascii="Times New Roman" w:hAnsi="Times New Roman"/>
          <w:sz w:val="24"/>
          <w:szCs w:val="24"/>
          <w:lang w:val="lv-LV"/>
        </w:rPr>
      </w:pPr>
      <w:r w:rsidRPr="00AC0046">
        <w:rPr>
          <w:rFonts w:ascii="Times New Roman" w:hAnsi="Times New Roman"/>
          <w:sz w:val="24"/>
          <w:szCs w:val="24"/>
          <w:lang w:val="lv-LV"/>
        </w:rPr>
        <w:t>Saskaņā ar Norises vietai sasitoš</w:t>
      </w:r>
      <w:r w:rsidR="00DE49FE" w:rsidRPr="00AC0046">
        <w:rPr>
          <w:rFonts w:ascii="Times New Roman" w:hAnsi="Times New Roman"/>
          <w:sz w:val="24"/>
          <w:szCs w:val="24"/>
          <w:lang w:val="lv-LV"/>
        </w:rPr>
        <w:t>o</w:t>
      </w:r>
      <w:r w:rsidRPr="00AC0046">
        <w:rPr>
          <w:rFonts w:ascii="Times New Roman" w:hAnsi="Times New Roman"/>
          <w:sz w:val="24"/>
          <w:szCs w:val="24"/>
          <w:lang w:val="lv-LV"/>
        </w:rPr>
        <w:t xml:space="preserve"> spēkā esoš</w:t>
      </w:r>
      <w:r w:rsidR="00DE49FE" w:rsidRPr="00AC0046">
        <w:rPr>
          <w:rFonts w:ascii="Times New Roman" w:hAnsi="Times New Roman"/>
          <w:sz w:val="24"/>
          <w:szCs w:val="24"/>
          <w:lang w:val="lv-LV"/>
        </w:rPr>
        <w:t xml:space="preserve">o </w:t>
      </w:r>
      <w:r w:rsidRPr="00AC0046">
        <w:rPr>
          <w:rFonts w:ascii="Times New Roman" w:hAnsi="Times New Roman"/>
          <w:sz w:val="24"/>
          <w:szCs w:val="24"/>
          <w:lang w:val="lv-LV"/>
        </w:rPr>
        <w:t>Teritorijas plānojum</w:t>
      </w:r>
      <w:r w:rsidR="00DE49FE" w:rsidRPr="00AC0046">
        <w:rPr>
          <w:rFonts w:ascii="Times New Roman" w:hAnsi="Times New Roman"/>
          <w:sz w:val="24"/>
          <w:szCs w:val="24"/>
          <w:lang w:val="lv-LV"/>
        </w:rPr>
        <w:t xml:space="preserve">u </w:t>
      </w:r>
      <w:r w:rsidRPr="00AC0046">
        <w:rPr>
          <w:rFonts w:ascii="Times New Roman" w:hAnsi="Times New Roman"/>
          <w:sz w:val="24"/>
          <w:szCs w:val="24"/>
          <w:lang w:val="lv-LV"/>
        </w:rPr>
        <w:t>u</w:t>
      </w:r>
      <w:r w:rsidRPr="00AC0046">
        <w:rPr>
          <w:rStyle w:val="Strong"/>
          <w:rFonts w:ascii="Times New Roman" w:hAnsi="Times New Roman"/>
          <w:b w:val="0"/>
          <w:bCs w:val="0"/>
          <w:sz w:val="24"/>
          <w:szCs w:val="24"/>
          <w:lang w:val="lv-LV"/>
        </w:rPr>
        <w:t xml:space="preserve">n </w:t>
      </w:r>
      <w:r w:rsidRPr="00AC0046">
        <w:rPr>
          <w:rFonts w:ascii="Times New Roman" w:hAnsi="Times New Roman"/>
          <w:sz w:val="24"/>
          <w:szCs w:val="24"/>
          <w:lang w:val="lv-LV"/>
        </w:rPr>
        <w:t xml:space="preserve">aktuālo informāciju Nacionālā kultūras mantojuma pārvaldes (turpmāk – NKMP) tīmekļa vietnē </w:t>
      </w:r>
      <w:hyperlink r:id="rId18" w:history="1">
        <w:r w:rsidRPr="00AC0046">
          <w:rPr>
            <w:rStyle w:val="Hyperlink"/>
            <w:rFonts w:ascii="Times New Roman" w:hAnsi="Times New Roman"/>
            <w:color w:val="auto"/>
            <w:sz w:val="24"/>
            <w:szCs w:val="24"/>
            <w:u w:val="none"/>
            <w:lang w:val="lv-LV"/>
          </w:rPr>
          <w:t>https://is.mantojums.lv/</w:t>
        </w:r>
      </w:hyperlink>
      <w:r w:rsidRPr="00AC0046">
        <w:rPr>
          <w:rFonts w:ascii="Times New Roman" w:hAnsi="Times New Roman"/>
          <w:sz w:val="24"/>
          <w:szCs w:val="24"/>
          <w:lang w:val="lv-LV"/>
        </w:rPr>
        <w:t xml:space="preserve">, </w:t>
      </w:r>
      <w:r w:rsidR="00DE49FE" w:rsidRPr="00AC0046">
        <w:rPr>
          <w:rFonts w:ascii="Times New Roman" w:hAnsi="Times New Roman"/>
          <w:sz w:val="24"/>
          <w:szCs w:val="24"/>
          <w:lang w:val="lv-LV"/>
        </w:rPr>
        <w:t xml:space="preserve">Norises vietā un tās apkārtnē </w:t>
      </w:r>
      <w:r w:rsidRPr="00AC0046">
        <w:rPr>
          <w:rFonts w:ascii="Times New Roman" w:hAnsi="Times New Roman"/>
          <w:sz w:val="24"/>
          <w:szCs w:val="24"/>
          <w:lang w:val="lv-LV"/>
        </w:rPr>
        <w:t>nav reģistrēti kultūras pieminekļi,</w:t>
      </w:r>
      <w:r w:rsidR="00DE49FE" w:rsidRPr="00AC0046">
        <w:rPr>
          <w:rFonts w:ascii="Times New Roman" w:hAnsi="Times New Roman"/>
          <w:sz w:val="24"/>
          <w:szCs w:val="24"/>
          <w:lang w:val="lv-LV"/>
        </w:rPr>
        <w:t xml:space="preserve"> kultūras pieminekļu aizsargjoslas.</w:t>
      </w:r>
    </w:p>
    <w:p w14:paraId="1D5896BB" w14:textId="77777777" w:rsidR="00DE49FE" w:rsidRPr="00AC0046" w:rsidRDefault="00DE49FE" w:rsidP="00D90012">
      <w:pPr>
        <w:tabs>
          <w:tab w:val="left" w:pos="0"/>
        </w:tabs>
        <w:spacing w:after="0" w:line="240" w:lineRule="auto"/>
        <w:ind w:left="284" w:firstLine="720"/>
        <w:jc w:val="both"/>
        <w:rPr>
          <w:rFonts w:ascii="Times New Roman" w:hAnsi="Times New Roman"/>
          <w:sz w:val="24"/>
          <w:szCs w:val="24"/>
          <w:lang w:val="lv-LV"/>
        </w:rPr>
      </w:pPr>
      <w:r w:rsidRPr="00AC0046">
        <w:rPr>
          <w:rFonts w:ascii="Times New Roman" w:hAnsi="Times New Roman"/>
          <w:sz w:val="24"/>
          <w:szCs w:val="24"/>
          <w:lang w:val="lv-LV"/>
        </w:rPr>
        <w:t>Tuvākie kultūras pieminekļi reģistrēti vairāk kā 3 km attālumā no Norises vietas, līdz ar to Paredzētā darbība nav saistīta ar varbūtēju būtisku ietekmi uz kultūras pieminekļiem.</w:t>
      </w:r>
    </w:p>
    <w:p w14:paraId="139B6B0B" w14:textId="202C1665" w:rsidR="00DE49FE" w:rsidRPr="00AC0046" w:rsidRDefault="00DE49FE" w:rsidP="00D90012">
      <w:pPr>
        <w:tabs>
          <w:tab w:val="left" w:pos="0"/>
        </w:tabs>
        <w:spacing w:after="0" w:line="240" w:lineRule="auto"/>
        <w:ind w:left="284" w:firstLine="720"/>
        <w:jc w:val="both"/>
        <w:rPr>
          <w:rFonts w:ascii="Times New Roman" w:hAnsi="Times New Roman"/>
          <w:sz w:val="24"/>
          <w:szCs w:val="24"/>
          <w:lang w:val="lv-LV"/>
        </w:rPr>
      </w:pPr>
      <w:r w:rsidRPr="00AC0046">
        <w:rPr>
          <w:rFonts w:ascii="Times New Roman" w:hAnsi="Times New Roman"/>
          <w:sz w:val="24"/>
          <w:szCs w:val="24"/>
          <w:lang w:val="lv-LV"/>
        </w:rPr>
        <w:t xml:space="preserve"> Saskaņā ar Norises vietai sa</w:t>
      </w:r>
      <w:r w:rsidR="0081686A">
        <w:rPr>
          <w:rFonts w:ascii="Times New Roman" w:hAnsi="Times New Roman"/>
          <w:sz w:val="24"/>
          <w:szCs w:val="24"/>
          <w:lang w:val="lv-LV"/>
        </w:rPr>
        <w:t>is</w:t>
      </w:r>
      <w:r w:rsidRPr="00AC0046">
        <w:rPr>
          <w:rFonts w:ascii="Times New Roman" w:hAnsi="Times New Roman"/>
          <w:sz w:val="24"/>
          <w:szCs w:val="24"/>
          <w:lang w:val="lv-LV"/>
        </w:rPr>
        <w:t xml:space="preserve">tošo spēkā esošo Teritorijas plānojumu, Norises vietā un tās apkārtnē nav reģistrētas ainaviski vērtīgas teritorijas vai objekti, līdz ar to Paredzētā darbība nav saistāma ar varbūtēji būtisku ietekmi uz </w:t>
      </w:r>
      <w:r w:rsidR="00DE1FC4" w:rsidRPr="00AC0046">
        <w:rPr>
          <w:rFonts w:ascii="Times New Roman" w:hAnsi="Times New Roman"/>
          <w:sz w:val="24"/>
          <w:szCs w:val="24"/>
          <w:lang w:val="lv-LV"/>
        </w:rPr>
        <w:t>ainavu plašā mērogā</w:t>
      </w:r>
      <w:r w:rsidRPr="00AC0046">
        <w:rPr>
          <w:rFonts w:ascii="Times New Roman" w:hAnsi="Times New Roman"/>
          <w:sz w:val="24"/>
          <w:szCs w:val="24"/>
          <w:lang w:val="lv-LV"/>
        </w:rPr>
        <w:t>.</w:t>
      </w:r>
    </w:p>
    <w:p w14:paraId="10971279" w14:textId="5EBD6E4A" w:rsidR="00DE1FC4" w:rsidRPr="00AC0046" w:rsidRDefault="00DE1FC4" w:rsidP="00D90012">
      <w:pPr>
        <w:tabs>
          <w:tab w:val="left" w:pos="0"/>
        </w:tabs>
        <w:spacing w:after="0" w:line="240" w:lineRule="auto"/>
        <w:ind w:left="284" w:firstLine="720"/>
        <w:jc w:val="both"/>
        <w:rPr>
          <w:rFonts w:ascii="Times New Roman" w:hAnsi="Times New Roman"/>
          <w:sz w:val="24"/>
          <w:szCs w:val="24"/>
          <w:lang w:val="lv-LV"/>
        </w:rPr>
      </w:pPr>
      <w:r w:rsidRPr="00AC0046">
        <w:rPr>
          <w:rFonts w:ascii="Times New Roman" w:hAnsi="Times New Roman"/>
          <w:sz w:val="24"/>
          <w:szCs w:val="24"/>
          <w:lang w:val="lv-LV"/>
        </w:rPr>
        <w:t xml:space="preserve">Paredzētās darbības īstenošana viennozīmīgi radīs ietekmi uz līdzšinējo Pērnciema teritorijas ainavu lokālā mērogā, jo tiks veikta jauna rūpnieciskā apbūve līdz šim kopumā </w:t>
      </w:r>
      <w:r w:rsidRPr="00AC0046">
        <w:rPr>
          <w:rFonts w:ascii="Times New Roman" w:hAnsi="Times New Roman"/>
          <w:sz w:val="24"/>
          <w:szCs w:val="24"/>
          <w:lang w:val="lv-LV"/>
        </w:rPr>
        <w:lastRenderedPageBreak/>
        <w:t>neapbūvētā un ar krūmiem un kokaugiem apaugušā vietā. Tomēr ievērojot ka apbūve tiks veikta jau tiešā esošas rūpnieciskās apbūves tuvumā ainavas izmaiņas Dienesta ieskatā nav vērtējamas kā būtiskas, turklāt pastāv iespējami arī ražošanas ēkas arhitektoniskie un teritorijas labiekārtojuma risinājumi, lai mazinātu ainavas izmaiņu ietekmi uz R, DR, D, DA esošās vai plānotās dzīvojamās apbūves teritorijām, kas primāri ir pašvaldības būvvaldes kompetences jautājums.</w:t>
      </w:r>
    </w:p>
    <w:p w14:paraId="23BBCCE6" w14:textId="77777777" w:rsidR="00721CF4" w:rsidRPr="00AC0046" w:rsidRDefault="00721CF4" w:rsidP="00D90012">
      <w:pPr>
        <w:tabs>
          <w:tab w:val="left" w:pos="0"/>
        </w:tabs>
        <w:spacing w:before="120" w:after="0" w:line="240" w:lineRule="auto"/>
        <w:ind w:left="284" w:firstLine="720"/>
        <w:jc w:val="both"/>
        <w:rPr>
          <w:rFonts w:ascii="Times New Roman" w:hAnsi="Times New Roman"/>
          <w:sz w:val="24"/>
          <w:szCs w:val="24"/>
          <w:lang w:val="lv-LV"/>
        </w:rPr>
      </w:pPr>
      <w:r w:rsidRPr="00AC0046">
        <w:rPr>
          <w:rFonts w:ascii="Times New Roman" w:hAnsi="Times New Roman"/>
          <w:sz w:val="24"/>
          <w:szCs w:val="24"/>
          <w:lang w:val="lv-LV"/>
        </w:rPr>
        <w:t>Attiecībā uz Novērtējuma likuma 11. panta trešās daļas 1.-7. punktā noteikto, ka paredzētās darbības iespējamo ietekmi uz vidi vērtē atbilstoši šā panta pirmajā un otrajā daļā noteiktajiem kritērijiem, ņemot vērā paredzētās darbības “ietekmju apjomu un telpisko izplatību”, ietekmju raksturu un iespējamo pārrobežu ietekmi”, “ietekmju intensitāti un kompleksumu”, “ietekmju varbūtību”, “ietekmes plānoto sākumu, ilgumu, biežumu un atgriezeniskumu”, “savstarpējo un kopējo ietekmi uz citām esošām vai apstiprinātām paredzētajām darbībām, kas ietekmē vienu un to pašu teritoriju”, “iespēju pilnvērtīgi samazināt paredzēto ietekmi uz vidi” ir norādāms, ka norādītie aspekti plašāk ir vērtēti Izvērtējumā iepriekš.</w:t>
      </w:r>
    </w:p>
    <w:p w14:paraId="76B05C3B" w14:textId="61F42796" w:rsidR="00721CF4" w:rsidRPr="00AC0046" w:rsidRDefault="00721CF4" w:rsidP="00D90012">
      <w:pPr>
        <w:tabs>
          <w:tab w:val="left" w:pos="0"/>
        </w:tabs>
        <w:spacing w:after="0" w:line="240" w:lineRule="auto"/>
        <w:ind w:left="284" w:firstLine="720"/>
        <w:jc w:val="both"/>
        <w:rPr>
          <w:rFonts w:ascii="Times New Roman" w:hAnsi="Times New Roman"/>
          <w:sz w:val="24"/>
          <w:szCs w:val="24"/>
          <w:lang w:val="lv-LV"/>
        </w:rPr>
      </w:pPr>
      <w:r w:rsidRPr="00AC0046">
        <w:rPr>
          <w:rFonts w:ascii="Times New Roman" w:hAnsi="Times New Roman"/>
          <w:sz w:val="24"/>
          <w:szCs w:val="24"/>
          <w:lang w:val="lv-LV"/>
        </w:rPr>
        <w:t xml:space="preserve">Izvērtējumā konstatēts, ka apjoma ziņā Paredzētā darbība ir vērtējama kā būtiska, radot </w:t>
      </w:r>
      <w:r w:rsidR="00991CFB" w:rsidRPr="00AC0046">
        <w:rPr>
          <w:rFonts w:ascii="Times New Roman" w:hAnsi="Times New Roman"/>
          <w:sz w:val="24"/>
          <w:szCs w:val="24"/>
          <w:lang w:val="lv-LV"/>
        </w:rPr>
        <w:t>ilgstošu neatgriezeni</w:t>
      </w:r>
      <w:r w:rsidR="00AC0046">
        <w:rPr>
          <w:rFonts w:ascii="Times New Roman" w:hAnsi="Times New Roman"/>
          <w:sz w:val="24"/>
          <w:szCs w:val="24"/>
          <w:lang w:val="lv-LV"/>
        </w:rPr>
        <w:t>s</w:t>
      </w:r>
      <w:r w:rsidR="00991CFB" w:rsidRPr="00AC0046">
        <w:rPr>
          <w:rFonts w:ascii="Times New Roman" w:hAnsi="Times New Roman"/>
          <w:sz w:val="24"/>
          <w:szCs w:val="24"/>
          <w:lang w:val="lv-LV"/>
        </w:rPr>
        <w:t xml:space="preserve">ku </w:t>
      </w:r>
      <w:r w:rsidRPr="00AC0046">
        <w:rPr>
          <w:rFonts w:ascii="Times New Roman" w:hAnsi="Times New Roman"/>
          <w:sz w:val="24"/>
          <w:szCs w:val="24"/>
          <w:lang w:val="lv-LV"/>
        </w:rPr>
        <w:t>papildus ietekmi uz teritoriju, tomēr ietekmes kopumā ir vērtējamas kā lokālas, neradot būtiskas ietekmes plašākā mērogā, t.sk. neidentificējot pārrobežu ietekmju riskus reģionālā vai valstiskā līmenī, Izvērtējumā identificējot, ka pastāv iespējami risinājumi Paredzētās darbības</w:t>
      </w:r>
      <w:r w:rsidR="00410A83" w:rsidRPr="00AC0046">
        <w:rPr>
          <w:rFonts w:ascii="Times New Roman" w:hAnsi="Times New Roman"/>
          <w:sz w:val="24"/>
          <w:szCs w:val="24"/>
          <w:lang w:val="lv-LV"/>
        </w:rPr>
        <w:t xml:space="preserve"> </w:t>
      </w:r>
      <w:r w:rsidRPr="00AC0046">
        <w:rPr>
          <w:rFonts w:ascii="Times New Roman" w:hAnsi="Times New Roman"/>
          <w:sz w:val="24"/>
          <w:szCs w:val="24"/>
          <w:lang w:val="lv-LV"/>
        </w:rPr>
        <w:t>īstenošanas</w:t>
      </w:r>
      <w:r w:rsidR="00410A83" w:rsidRPr="00AC0046">
        <w:rPr>
          <w:rFonts w:ascii="Times New Roman" w:hAnsi="Times New Roman"/>
          <w:sz w:val="24"/>
          <w:szCs w:val="24"/>
          <w:lang w:val="lv-LV"/>
        </w:rPr>
        <w:t xml:space="preserve"> un turpmākās ekspluatācijas </w:t>
      </w:r>
      <w:r w:rsidRPr="00AC0046">
        <w:rPr>
          <w:rFonts w:ascii="Times New Roman" w:hAnsi="Times New Roman"/>
          <w:sz w:val="24"/>
          <w:szCs w:val="24"/>
          <w:lang w:val="lv-LV"/>
        </w:rPr>
        <w:t>prognozējamo ietekmju risku mazinoši pasākumi.</w:t>
      </w:r>
    </w:p>
    <w:p w14:paraId="66CF4AFA" w14:textId="59F2414F" w:rsidR="00721CF4" w:rsidRPr="00AC0046" w:rsidRDefault="00410A83" w:rsidP="00EC2D10">
      <w:pPr>
        <w:tabs>
          <w:tab w:val="left" w:pos="0"/>
        </w:tabs>
        <w:spacing w:after="0" w:line="240" w:lineRule="auto"/>
        <w:ind w:left="284" w:firstLine="720"/>
        <w:jc w:val="both"/>
        <w:rPr>
          <w:rFonts w:ascii="Times New Roman" w:hAnsi="Times New Roman"/>
          <w:sz w:val="24"/>
          <w:szCs w:val="24"/>
          <w:lang w:val="lv-LV"/>
        </w:rPr>
      </w:pPr>
      <w:r w:rsidRPr="00AC0046">
        <w:rPr>
          <w:rFonts w:ascii="Times New Roman" w:hAnsi="Times New Roman"/>
          <w:sz w:val="24"/>
          <w:szCs w:val="24"/>
          <w:lang w:val="lv-LV"/>
        </w:rPr>
        <w:t>Turklāt Paredzētā darbība, ņemot vērā tās raksturu, t.sk. kā izmaiņas Ierosinātāja jau īstenotajā C kategorijas piesārņojošā darbībā, būs pakļauta vides prasību izpildes kontrolei, pirms Paredzētās darbības ietvaros un saistītajā būvniecības lietā paredzēto būvju ekspluatācijas uzsākšanas saņemot ūdens resursu lietošanas atļauju, atbilstoši Ministru kabineta</w:t>
      </w:r>
      <w:r w:rsidR="00EC2D10" w:rsidRPr="00AC0046">
        <w:rPr>
          <w:rFonts w:ascii="Times New Roman" w:hAnsi="Times New Roman"/>
          <w:sz w:val="24"/>
          <w:szCs w:val="24"/>
          <w:lang w:val="lv-LV"/>
        </w:rPr>
        <w:t xml:space="preserve"> 23.12.2003. noteikumos Nr.736 “Noteikumi par ūdens resursu lietošanas atļauju” noteiktajai kārtībai.</w:t>
      </w:r>
    </w:p>
    <w:p w14:paraId="397C494A" w14:textId="77777777" w:rsidR="00721CF4" w:rsidRPr="00AC0046" w:rsidRDefault="00721CF4" w:rsidP="00D90012">
      <w:pPr>
        <w:spacing w:before="360" w:after="0" w:line="240" w:lineRule="auto"/>
        <w:ind w:left="284"/>
        <w:jc w:val="both"/>
        <w:rPr>
          <w:rFonts w:ascii="Times New Roman" w:hAnsi="Times New Roman"/>
          <w:b/>
          <w:sz w:val="24"/>
          <w:szCs w:val="24"/>
          <w:lang w:val="lv-LV"/>
        </w:rPr>
      </w:pPr>
      <w:r w:rsidRPr="00AC0046">
        <w:rPr>
          <w:rFonts w:ascii="Times New Roman" w:hAnsi="Times New Roman"/>
          <w:b/>
          <w:sz w:val="24"/>
          <w:szCs w:val="24"/>
          <w:lang w:val="lv-LV"/>
        </w:rPr>
        <w:t>Secinājumi</w:t>
      </w:r>
    </w:p>
    <w:p w14:paraId="58A589F7" w14:textId="77777777" w:rsidR="00A57D36" w:rsidRPr="00AC0046" w:rsidRDefault="00AE74A2" w:rsidP="00A57D36">
      <w:pPr>
        <w:widowControl/>
        <w:numPr>
          <w:ilvl w:val="0"/>
          <w:numId w:val="2"/>
        </w:numPr>
        <w:spacing w:after="0" w:line="240" w:lineRule="auto"/>
        <w:ind w:left="709" w:hanging="357"/>
        <w:jc w:val="both"/>
        <w:rPr>
          <w:rFonts w:ascii="Times New Roman" w:hAnsi="Times New Roman"/>
          <w:sz w:val="24"/>
          <w:szCs w:val="24"/>
          <w:lang w:val="lv-LV"/>
        </w:rPr>
      </w:pPr>
      <w:r w:rsidRPr="00AC0046">
        <w:rPr>
          <w:rFonts w:ascii="Times New Roman" w:hAnsi="Times New Roman"/>
          <w:sz w:val="24"/>
          <w:szCs w:val="24"/>
          <w:lang w:val="lv-LV"/>
        </w:rPr>
        <w:t>Izvērtējuma laikā konstatēts, ka Paredzētā darbība nav pretrunā ar normatīvajiem aktiem, t.sk. spēkā esošo Teritorijas plānojumu.</w:t>
      </w:r>
    </w:p>
    <w:p w14:paraId="693457D5" w14:textId="5F2DBB64" w:rsidR="00A57D36" w:rsidRPr="00A57D36" w:rsidRDefault="00A57D36" w:rsidP="00A57D36">
      <w:pPr>
        <w:widowControl/>
        <w:numPr>
          <w:ilvl w:val="0"/>
          <w:numId w:val="2"/>
        </w:numPr>
        <w:spacing w:after="0" w:line="240" w:lineRule="auto"/>
        <w:ind w:left="709" w:hanging="357"/>
        <w:jc w:val="both"/>
        <w:rPr>
          <w:rFonts w:ascii="Times New Roman" w:hAnsi="Times New Roman"/>
          <w:sz w:val="24"/>
          <w:szCs w:val="24"/>
          <w:lang w:val="lv-LV"/>
        </w:rPr>
      </w:pPr>
      <w:r w:rsidRPr="00AC0046">
        <w:rPr>
          <w:rFonts w:ascii="Times New Roman" w:hAnsi="Times New Roman"/>
          <w:sz w:val="24"/>
          <w:szCs w:val="24"/>
          <w:lang w:val="lv-LV"/>
        </w:rPr>
        <w:t>Izvērtējuma ietvaros konstatēts, ka</w:t>
      </w:r>
      <w:r w:rsidRPr="00A57D36">
        <w:rPr>
          <w:rFonts w:ascii="Times New Roman" w:hAnsi="Times New Roman"/>
          <w:sz w:val="24"/>
          <w:szCs w:val="24"/>
          <w:lang w:val="lv-LV"/>
        </w:rPr>
        <w:t xml:space="preserve"> Paredzētās darbības īstenošana nav saistīta ar būtisku ietekmi uz bioloģisko daudzveidību, īpaši aizsargājamām dabas teritorijām un īpaši aizsargājamām dabas vērtībām, vai citām nozīmīgām dabas vērtībām.</w:t>
      </w:r>
    </w:p>
    <w:p w14:paraId="31C64F28" w14:textId="06B7DFBA" w:rsidR="00A57D36" w:rsidRPr="00A57D36" w:rsidRDefault="00A57D36" w:rsidP="00A57D36">
      <w:pPr>
        <w:widowControl/>
        <w:numPr>
          <w:ilvl w:val="0"/>
          <w:numId w:val="2"/>
        </w:numPr>
        <w:spacing w:after="0" w:line="240" w:lineRule="auto"/>
        <w:ind w:left="709" w:hanging="357"/>
        <w:jc w:val="both"/>
        <w:rPr>
          <w:rFonts w:ascii="Times New Roman" w:hAnsi="Times New Roman"/>
          <w:sz w:val="24"/>
          <w:szCs w:val="24"/>
          <w:lang w:val="lv-LV"/>
        </w:rPr>
      </w:pPr>
      <w:r w:rsidRPr="00A57D36">
        <w:rPr>
          <w:rFonts w:ascii="Times New Roman" w:hAnsi="Times New Roman"/>
          <w:sz w:val="24"/>
          <w:szCs w:val="24"/>
          <w:lang w:val="lv-LV"/>
        </w:rPr>
        <w:t>Izvērtējuma laikā konstatēts, ka Paredzētās darbības īstenošana normālos apstākļos nav saistīta ar būtiskām un nepārvaldāmām piesārņojošo vielu emisijām vidē, būtisku dabas resursu izmantošanu un to kvalitātes pasliktināšanu.</w:t>
      </w:r>
    </w:p>
    <w:p w14:paraId="384088D6" w14:textId="1218CB3D" w:rsidR="00A57D36" w:rsidRPr="00A57D36" w:rsidRDefault="00A57D36" w:rsidP="00A57D36">
      <w:pPr>
        <w:widowControl/>
        <w:numPr>
          <w:ilvl w:val="0"/>
          <w:numId w:val="2"/>
        </w:numPr>
        <w:spacing w:after="0" w:line="240" w:lineRule="auto"/>
        <w:ind w:left="709" w:hanging="357"/>
        <w:jc w:val="both"/>
        <w:rPr>
          <w:rFonts w:ascii="Times New Roman" w:hAnsi="Times New Roman"/>
          <w:sz w:val="24"/>
          <w:szCs w:val="24"/>
          <w:lang w:val="lv-LV"/>
        </w:rPr>
      </w:pPr>
      <w:r w:rsidRPr="00A57D36">
        <w:rPr>
          <w:rFonts w:ascii="Times New Roman" w:hAnsi="Times New Roman"/>
          <w:sz w:val="24"/>
          <w:szCs w:val="24"/>
          <w:lang w:val="lv-LV"/>
        </w:rPr>
        <w:t xml:space="preserve">Izvērtējuma ietvaros kā būtiskākās ietekmes tika identificētas tās, kas ir saistītas ar likuma “Par ietekmes uz vidi novērtējumu” 11. panta pirmās daļas 1. punktu: apjoms un tehniskie risinājumi, kopsakarā ar pirmās daļas </w:t>
      </w:r>
      <w:r w:rsidRPr="00A57D36">
        <w:rPr>
          <w:rFonts w:ascii="Times New Roman" w:eastAsia="Times New Roman" w:hAnsi="Times New Roman"/>
          <w:sz w:val="24"/>
          <w:szCs w:val="24"/>
          <w:lang w:val="lv-LV" w:eastAsia="ar-SA"/>
        </w:rPr>
        <w:t xml:space="preserve">2. punktu paredzētās darbības un citu darbību savstarpējā un kopējā ietekme, 3. punktu dabas resursu, jo īpaši zemes dzīļu, augsnes, ūdens un bioloģiskās daudzveidības izmantošana, 5. punktu piesārņojums un traucējumi, un otrās daļas kritērijiem, 1. punktu līdzšinējais un apstiprinātais teritorijas izmantošanas veids un funkcionālais zonējums, </w:t>
      </w:r>
      <w:r w:rsidRPr="00A57D36">
        <w:rPr>
          <w:rFonts w:ascii="Times New Roman" w:hAnsi="Times New Roman"/>
          <w:sz w:val="24"/>
          <w:szCs w:val="24"/>
          <w:lang w:val="lv-LV"/>
        </w:rPr>
        <w:t xml:space="preserve">otrās daļas 3. punktu un tā a), e), g) apakšpunktu: dabiskās vides absorbcijas spēja, kas vērtējama, pievēršot īpašu uzmanību virszemes ūdensobjektiem un to aizsargjoslām, aizsargjoslām ap pazemes ūdens ņemšanas vietām, </w:t>
      </w:r>
      <w:r w:rsidRPr="00A57D36">
        <w:rPr>
          <w:rFonts w:ascii="Times New Roman" w:eastAsia="Times New Roman" w:hAnsi="Times New Roman"/>
          <w:sz w:val="24"/>
          <w:szCs w:val="24"/>
          <w:lang w:val="lv-LV" w:eastAsia="ar-SA"/>
        </w:rPr>
        <w:t>blīvi</w:t>
      </w:r>
      <w:r w:rsidRPr="00A57D36">
        <w:rPr>
          <w:rFonts w:ascii="Times New Roman" w:hAnsi="Times New Roman"/>
          <w:sz w:val="24"/>
          <w:szCs w:val="24"/>
          <w:lang w:val="lv-LV"/>
        </w:rPr>
        <w:t xml:space="preserve"> apdzīvotām teritorijām, ņemot vērā trešās daļas 1.-7. punkta kritērijus.</w:t>
      </w:r>
    </w:p>
    <w:p w14:paraId="1098798B" w14:textId="77777777" w:rsidR="00AE74A2" w:rsidRPr="00A57D36" w:rsidRDefault="00AE74A2" w:rsidP="00AE74A2">
      <w:pPr>
        <w:widowControl/>
        <w:numPr>
          <w:ilvl w:val="0"/>
          <w:numId w:val="2"/>
        </w:numPr>
        <w:spacing w:after="0" w:line="240" w:lineRule="auto"/>
        <w:ind w:left="709" w:hanging="357"/>
        <w:jc w:val="both"/>
        <w:rPr>
          <w:rFonts w:ascii="Times New Roman" w:hAnsi="Times New Roman"/>
          <w:sz w:val="24"/>
          <w:szCs w:val="24"/>
          <w:lang w:val="lv-LV"/>
        </w:rPr>
      </w:pPr>
      <w:r w:rsidRPr="00A57D36">
        <w:rPr>
          <w:rFonts w:ascii="Times New Roman" w:hAnsi="Times New Roman"/>
          <w:sz w:val="24"/>
          <w:szCs w:val="24"/>
          <w:lang w:val="lv-LV"/>
        </w:rPr>
        <w:t>Veicot Izvērtējumu, Dienests ir konstatējis, ka Paredzētā darbība neatbilst likuma “Par ietekmes uz vidi novērtējumu” 4. panta pirmās daļas 1. un 3.-5. punktā noteiktajiem kritērijiem un 1. pielikumā noteiktajām darbībām, kurām piemērojams ietekmes uz vidi novērtējums.</w:t>
      </w:r>
    </w:p>
    <w:p w14:paraId="63ED19F4" w14:textId="77777777" w:rsidR="00AE74A2" w:rsidRPr="00A57D36" w:rsidRDefault="00AE74A2" w:rsidP="00AE74A2">
      <w:pPr>
        <w:widowControl/>
        <w:numPr>
          <w:ilvl w:val="0"/>
          <w:numId w:val="2"/>
        </w:numPr>
        <w:spacing w:after="0" w:line="240" w:lineRule="auto"/>
        <w:ind w:left="709" w:hanging="357"/>
        <w:jc w:val="both"/>
        <w:rPr>
          <w:rFonts w:ascii="Times New Roman" w:hAnsi="Times New Roman"/>
          <w:sz w:val="24"/>
          <w:szCs w:val="24"/>
          <w:lang w:val="lv-LV"/>
        </w:rPr>
      </w:pPr>
      <w:r w:rsidRPr="00A57D36">
        <w:rPr>
          <w:rFonts w:ascii="Times New Roman" w:hAnsi="Times New Roman"/>
          <w:sz w:val="24"/>
          <w:szCs w:val="24"/>
          <w:lang w:val="lv-LV"/>
        </w:rPr>
        <w:t xml:space="preserve">Paredzētā darbība un ar šo darbību saistītās ietekmes uz vidi, atbilstoši likuma “Par ietekmes uz vidi novērtējumu” 11. panta kritērijiem kopumā nav klasificējamas kā tik </w:t>
      </w:r>
      <w:r w:rsidRPr="00A57D36">
        <w:rPr>
          <w:rFonts w:ascii="Times New Roman" w:hAnsi="Times New Roman"/>
          <w:sz w:val="24"/>
          <w:szCs w:val="24"/>
          <w:lang w:val="lv-LV"/>
        </w:rPr>
        <w:lastRenderedPageBreak/>
        <w:t xml:space="preserve">nozīmīgas, kompleksas un negatīvas, lai būtu nepieciešams piemērot ietekmes uz vidi novērtējuma procedūru. Dienesta ieskatā iespējamās nelabvēlīgās ietekmes ir identificētas un pārvaldāmas, to novēršanai vai mazināšanai ir iespējams noteikt un tehniskajos noteikumos iestrādāt atbilstīgas prasības </w:t>
      </w:r>
      <w:r w:rsidRPr="00A57D36">
        <w:rPr>
          <w:rFonts w:ascii="Times New Roman" w:hAnsi="Times New Roman"/>
          <w:sz w:val="24"/>
          <w:szCs w:val="24"/>
          <w:lang w:val="lv-LV" w:eastAsia="lv-LV"/>
        </w:rPr>
        <w:t xml:space="preserve">Paredzētās darbības īstenošanai. </w:t>
      </w:r>
    </w:p>
    <w:p w14:paraId="335DC0CB" w14:textId="7E5A4A94" w:rsidR="00AE74A2" w:rsidRPr="00AE74A2" w:rsidRDefault="00AE74A2" w:rsidP="00AE74A2">
      <w:pPr>
        <w:widowControl/>
        <w:numPr>
          <w:ilvl w:val="0"/>
          <w:numId w:val="2"/>
        </w:numPr>
        <w:spacing w:after="0" w:line="240" w:lineRule="auto"/>
        <w:ind w:left="709" w:hanging="357"/>
        <w:jc w:val="both"/>
        <w:rPr>
          <w:rFonts w:ascii="Times New Roman" w:hAnsi="Times New Roman"/>
          <w:color w:val="EE0000"/>
          <w:sz w:val="24"/>
          <w:szCs w:val="24"/>
          <w:lang w:val="lv-LV"/>
        </w:rPr>
      </w:pPr>
      <w:r w:rsidRPr="00A57D36">
        <w:rPr>
          <w:rFonts w:ascii="Times New Roman" w:hAnsi="Times New Roman"/>
          <w:sz w:val="24"/>
          <w:szCs w:val="24"/>
          <w:lang w:val="lv-LV"/>
        </w:rPr>
        <w:t xml:space="preserve">Novērtējuma likuma 13. panta otrā daļa nosaka, ka Dienests gadījumos, ja tiek pieņemts lēmums paredzētai darbībai nepiemērot </w:t>
      </w:r>
      <w:r w:rsidRPr="00AE74A2">
        <w:rPr>
          <w:rFonts w:ascii="Times New Roman" w:hAnsi="Times New Roman"/>
          <w:sz w:val="24"/>
          <w:szCs w:val="24"/>
          <w:lang w:val="lv-LV"/>
        </w:rPr>
        <w:t>ietekmes uz vidi novērtējumu, izdod tehniskos noteikumus</w:t>
      </w:r>
      <w:r>
        <w:rPr>
          <w:rFonts w:ascii="Times New Roman" w:hAnsi="Times New Roman"/>
          <w:sz w:val="24"/>
          <w:szCs w:val="24"/>
          <w:lang w:val="lv-LV"/>
        </w:rPr>
        <w:t>.</w:t>
      </w:r>
    </w:p>
    <w:p w14:paraId="41A52A02" w14:textId="77777777" w:rsidR="00721CF4" w:rsidRPr="0019155C" w:rsidRDefault="00721CF4">
      <w:pPr>
        <w:pStyle w:val="BodyText"/>
        <w:numPr>
          <w:ilvl w:val="0"/>
          <w:numId w:val="1"/>
        </w:numPr>
        <w:spacing w:before="120" w:after="0"/>
        <w:ind w:left="284" w:right="11" w:hanging="284"/>
        <w:jc w:val="both"/>
        <w:rPr>
          <w:rFonts w:ascii="Times New Roman" w:hAnsi="Times New Roman"/>
          <w:b/>
          <w:bCs/>
          <w:szCs w:val="24"/>
          <w:lang w:val="lv-LV"/>
        </w:rPr>
      </w:pPr>
      <w:r w:rsidRPr="0019155C">
        <w:rPr>
          <w:rFonts w:ascii="Times New Roman" w:hAnsi="Times New Roman"/>
          <w:b/>
          <w:bCs/>
          <w:szCs w:val="24"/>
          <w:lang w:val="lv-LV"/>
        </w:rPr>
        <w:t>Izvērtētā dokumentācija:</w:t>
      </w:r>
      <w:r w:rsidRPr="0019155C">
        <w:rPr>
          <w:rFonts w:ascii="Times New Roman" w:hAnsi="Times New Roman"/>
          <w:szCs w:val="24"/>
          <w:lang w:val="lv-LV"/>
        </w:rPr>
        <w:t xml:space="preserve"> </w:t>
      </w:r>
    </w:p>
    <w:p w14:paraId="3230CE1C" w14:textId="3931FBA7" w:rsidR="00EE3F63" w:rsidRPr="00061C85" w:rsidRDefault="00EE3F63" w:rsidP="00421B45">
      <w:pPr>
        <w:widowControl/>
        <w:numPr>
          <w:ilvl w:val="0"/>
          <w:numId w:val="4"/>
        </w:numPr>
        <w:tabs>
          <w:tab w:val="left" w:pos="0"/>
        </w:tabs>
        <w:spacing w:after="0" w:line="240" w:lineRule="auto"/>
        <w:ind w:left="714" w:hanging="357"/>
        <w:jc w:val="both"/>
        <w:rPr>
          <w:rFonts w:ascii="Times New Roman" w:hAnsi="Times New Roman"/>
          <w:bCs/>
          <w:sz w:val="24"/>
          <w:szCs w:val="24"/>
          <w:lang w:val="lv-LV"/>
        </w:rPr>
      </w:pPr>
      <w:bookmarkStart w:id="3" w:name="_Hlk208580436"/>
      <w:bookmarkStart w:id="4" w:name="_Hlk130830483"/>
      <w:bookmarkStart w:id="5" w:name="_Hlk128405470"/>
      <w:bookmarkStart w:id="6" w:name="_Hlk177137704"/>
      <w:r w:rsidRPr="00421B45">
        <w:rPr>
          <w:rFonts w:ascii="Times New Roman" w:hAnsi="Times New Roman"/>
          <w:bCs/>
          <w:sz w:val="24"/>
          <w:szCs w:val="24"/>
          <w:lang w:val="lv-LV"/>
        </w:rPr>
        <w:t>Ierosinātāja</w:t>
      </w:r>
      <w:r w:rsidR="0019155C" w:rsidRPr="00421B45">
        <w:rPr>
          <w:rFonts w:ascii="Times New Roman" w:hAnsi="Times New Roman"/>
          <w:bCs/>
          <w:sz w:val="24"/>
          <w:szCs w:val="24"/>
          <w:lang w:val="lv-LV"/>
        </w:rPr>
        <w:t xml:space="preserve"> pārstāvja – SIA “KATUN DESIGN” – </w:t>
      </w:r>
      <w:r w:rsidRPr="00421B45">
        <w:rPr>
          <w:rFonts w:ascii="Times New Roman" w:hAnsi="Times New Roman"/>
          <w:bCs/>
          <w:sz w:val="24"/>
          <w:szCs w:val="24"/>
          <w:lang w:val="lv-LV"/>
        </w:rPr>
        <w:t>26.06.2026.</w:t>
      </w:r>
      <w:r w:rsidR="0019155C" w:rsidRPr="00421B45">
        <w:rPr>
          <w:rFonts w:ascii="Times New Roman" w:hAnsi="Times New Roman"/>
          <w:bCs/>
          <w:sz w:val="24"/>
          <w:szCs w:val="24"/>
          <w:lang w:val="lv-LV"/>
        </w:rPr>
        <w:t xml:space="preserve"> BIS iesniegts</w:t>
      </w:r>
      <w:r w:rsidRPr="00421B45">
        <w:rPr>
          <w:rFonts w:ascii="Times New Roman" w:hAnsi="Times New Roman"/>
          <w:bCs/>
          <w:sz w:val="24"/>
          <w:szCs w:val="24"/>
          <w:lang w:val="lv-LV"/>
        </w:rPr>
        <w:t xml:space="preserve"> iesniegums tehnisko </w:t>
      </w:r>
      <w:r w:rsidRPr="00061C85">
        <w:rPr>
          <w:rFonts w:ascii="Times New Roman" w:hAnsi="Times New Roman"/>
          <w:bCs/>
          <w:sz w:val="24"/>
          <w:szCs w:val="24"/>
          <w:lang w:val="lv-LV"/>
        </w:rPr>
        <w:t>noteikumu saņemšanai (tehnisko noteikumu pieprasījums Nr. BIS-BV-6.18-2026-32062, būvniecības lietas Nr.</w:t>
      </w:r>
      <w:hyperlink r:id="rId19" w:history="1">
        <w:r w:rsidRPr="00061C85">
          <w:rPr>
            <w:rStyle w:val="Hyperlink"/>
            <w:rFonts w:ascii="Times New Roman" w:hAnsi="Times New Roman"/>
            <w:bCs/>
            <w:color w:val="auto"/>
            <w:sz w:val="24"/>
            <w:szCs w:val="24"/>
            <w:u w:val="none"/>
            <w:lang w:val="lv-LV"/>
          </w:rPr>
          <w:t>BIS-BL-937438-14950</w:t>
        </w:r>
      </w:hyperlink>
      <w:r w:rsidRPr="00061C85">
        <w:rPr>
          <w:rFonts w:ascii="Times New Roman" w:hAnsi="Times New Roman"/>
          <w:bCs/>
          <w:sz w:val="24"/>
          <w:szCs w:val="24"/>
          <w:lang w:val="lv-LV"/>
        </w:rPr>
        <w:t>)</w:t>
      </w:r>
      <w:r w:rsidR="00421B45" w:rsidRPr="00061C85">
        <w:rPr>
          <w:rFonts w:ascii="Times New Roman" w:hAnsi="Times New Roman"/>
          <w:bCs/>
          <w:sz w:val="24"/>
          <w:szCs w:val="24"/>
          <w:lang w:val="lv-LV"/>
        </w:rPr>
        <w:t xml:space="preserve"> būvprojekta “Ražošanas ēkas ar noliktavas un biroja telpām jaunbūve zemes gabalā “Konfekšu cehs” Pērnciemā, Salas pagastā, Mārupes novadā” īstenošanai </w:t>
      </w:r>
      <w:r w:rsidRPr="00061C85">
        <w:rPr>
          <w:rFonts w:ascii="Times New Roman" w:hAnsi="Times New Roman"/>
          <w:bCs/>
          <w:sz w:val="24"/>
          <w:szCs w:val="24"/>
          <w:lang w:val="lv-LV"/>
        </w:rPr>
        <w:t>ar pielikumiem.</w:t>
      </w:r>
    </w:p>
    <w:p w14:paraId="737EE3AC" w14:textId="3C6EA749" w:rsidR="00EE3F63" w:rsidRPr="00061C85" w:rsidRDefault="00EE3F63" w:rsidP="00EE3F63">
      <w:pPr>
        <w:widowControl/>
        <w:numPr>
          <w:ilvl w:val="0"/>
          <w:numId w:val="4"/>
        </w:numPr>
        <w:tabs>
          <w:tab w:val="left" w:pos="0"/>
        </w:tabs>
        <w:spacing w:after="0" w:line="240" w:lineRule="auto"/>
        <w:ind w:left="714" w:hanging="357"/>
        <w:jc w:val="both"/>
        <w:rPr>
          <w:rFonts w:ascii="Times New Roman" w:hAnsi="Times New Roman"/>
          <w:bCs/>
          <w:sz w:val="24"/>
          <w:szCs w:val="24"/>
          <w:lang w:val="lv-LV"/>
        </w:rPr>
      </w:pPr>
      <w:r w:rsidRPr="00061C85">
        <w:rPr>
          <w:rFonts w:ascii="Times New Roman" w:hAnsi="Times New Roman"/>
          <w:bCs/>
          <w:sz w:val="24"/>
          <w:szCs w:val="24"/>
          <w:lang w:val="lv-LV"/>
        </w:rPr>
        <w:t>Dienesta 30.06.2026. lēmums Nr.11.4/AP/5880/2026 par Izvērtējuma nepieciešamību un papildus iesniedzamo informāciju.</w:t>
      </w:r>
    </w:p>
    <w:p w14:paraId="19BA7678" w14:textId="78C3A414" w:rsidR="00DD4A68" w:rsidRPr="00061C85" w:rsidRDefault="00DD4A68">
      <w:pPr>
        <w:widowControl/>
        <w:numPr>
          <w:ilvl w:val="0"/>
          <w:numId w:val="4"/>
        </w:numPr>
        <w:tabs>
          <w:tab w:val="left" w:pos="0"/>
        </w:tabs>
        <w:spacing w:after="0" w:line="240" w:lineRule="auto"/>
        <w:ind w:left="714" w:hanging="357"/>
        <w:jc w:val="both"/>
        <w:rPr>
          <w:rFonts w:ascii="Times New Roman" w:hAnsi="Times New Roman"/>
          <w:bCs/>
          <w:sz w:val="24"/>
          <w:szCs w:val="24"/>
          <w:lang w:val="lv-LV"/>
        </w:rPr>
      </w:pPr>
      <w:r w:rsidRPr="00061C85">
        <w:rPr>
          <w:rFonts w:ascii="Times New Roman" w:hAnsi="Times New Roman"/>
          <w:bCs/>
          <w:sz w:val="24"/>
          <w:szCs w:val="24"/>
          <w:lang w:val="lv-LV"/>
        </w:rPr>
        <w:t>Dienesta 30.06.2026. vēstule Nr.11.4/AP/5880/2026 par informatīvā paziņojuma nosūtīšanu.</w:t>
      </w:r>
    </w:p>
    <w:p w14:paraId="482B4691" w14:textId="7E8CF138" w:rsidR="00DD4A68" w:rsidRPr="00061C85" w:rsidRDefault="00DD4A68">
      <w:pPr>
        <w:widowControl/>
        <w:numPr>
          <w:ilvl w:val="0"/>
          <w:numId w:val="4"/>
        </w:numPr>
        <w:tabs>
          <w:tab w:val="left" w:pos="0"/>
        </w:tabs>
        <w:spacing w:after="0" w:line="240" w:lineRule="auto"/>
        <w:ind w:left="714" w:hanging="357"/>
        <w:jc w:val="both"/>
        <w:rPr>
          <w:rFonts w:ascii="Times New Roman" w:hAnsi="Times New Roman"/>
          <w:bCs/>
          <w:sz w:val="24"/>
          <w:szCs w:val="24"/>
          <w:lang w:val="lv-LV"/>
        </w:rPr>
      </w:pPr>
      <w:r w:rsidRPr="00061C85">
        <w:rPr>
          <w:rFonts w:ascii="Times New Roman" w:hAnsi="Times New Roman"/>
          <w:bCs/>
          <w:sz w:val="24"/>
          <w:szCs w:val="24"/>
          <w:lang w:val="lv-LV"/>
        </w:rPr>
        <w:t>Mārupes novada pašvaldības 26.07.2026. vēstule Nr.1/2.1-3/1214 par Paredzēto darbību.</w:t>
      </w:r>
    </w:p>
    <w:p w14:paraId="21591409" w14:textId="39C3865F" w:rsidR="0019155C" w:rsidRPr="0019155C" w:rsidRDefault="0019155C">
      <w:pPr>
        <w:widowControl/>
        <w:numPr>
          <w:ilvl w:val="0"/>
          <w:numId w:val="4"/>
        </w:numPr>
        <w:tabs>
          <w:tab w:val="left" w:pos="0"/>
        </w:tabs>
        <w:spacing w:after="0" w:line="240" w:lineRule="auto"/>
        <w:ind w:left="714" w:hanging="357"/>
        <w:jc w:val="both"/>
        <w:rPr>
          <w:rFonts w:ascii="Times New Roman" w:hAnsi="Times New Roman"/>
          <w:bCs/>
          <w:sz w:val="24"/>
          <w:szCs w:val="24"/>
          <w:lang w:val="lv-LV"/>
        </w:rPr>
      </w:pPr>
      <w:r w:rsidRPr="00061C85">
        <w:rPr>
          <w:rFonts w:ascii="Times New Roman" w:hAnsi="Times New Roman"/>
          <w:bCs/>
          <w:sz w:val="24"/>
          <w:szCs w:val="24"/>
          <w:lang w:val="lv-LV"/>
        </w:rPr>
        <w:t>Ierosinātāja pārstāvj</w:t>
      </w:r>
      <w:r w:rsidR="00421B45" w:rsidRPr="00061C85">
        <w:rPr>
          <w:rFonts w:ascii="Times New Roman" w:hAnsi="Times New Roman"/>
          <w:bCs/>
          <w:sz w:val="24"/>
          <w:szCs w:val="24"/>
          <w:lang w:val="lv-LV"/>
        </w:rPr>
        <w:t>a</w:t>
      </w:r>
      <w:r w:rsidRPr="00061C85">
        <w:rPr>
          <w:rFonts w:ascii="Times New Roman" w:hAnsi="Times New Roman"/>
          <w:bCs/>
          <w:sz w:val="24"/>
          <w:szCs w:val="24"/>
          <w:lang w:val="lv-LV"/>
        </w:rPr>
        <w:t xml:space="preserve"> 26</w:t>
      </w:r>
      <w:r w:rsidRPr="0019155C">
        <w:rPr>
          <w:rFonts w:ascii="Times New Roman" w:hAnsi="Times New Roman"/>
          <w:bCs/>
          <w:sz w:val="24"/>
          <w:szCs w:val="24"/>
          <w:lang w:val="lv-LV"/>
        </w:rPr>
        <w:t>.08.2026. BIS iesniegta papildus informācija.</w:t>
      </w:r>
    </w:p>
    <w:p w14:paraId="1C28C96F" w14:textId="3FCA7015" w:rsidR="0019155C" w:rsidRPr="0019155C" w:rsidRDefault="0019155C">
      <w:pPr>
        <w:widowControl/>
        <w:numPr>
          <w:ilvl w:val="0"/>
          <w:numId w:val="4"/>
        </w:numPr>
        <w:tabs>
          <w:tab w:val="left" w:pos="0"/>
        </w:tabs>
        <w:spacing w:after="0" w:line="240" w:lineRule="auto"/>
        <w:ind w:left="714" w:hanging="357"/>
        <w:jc w:val="both"/>
        <w:rPr>
          <w:rFonts w:ascii="Times New Roman" w:hAnsi="Times New Roman"/>
          <w:bCs/>
          <w:sz w:val="24"/>
          <w:szCs w:val="24"/>
          <w:lang w:val="lv-LV"/>
        </w:rPr>
      </w:pPr>
      <w:r w:rsidRPr="0019155C">
        <w:rPr>
          <w:rFonts w:ascii="Times New Roman" w:hAnsi="Times New Roman"/>
          <w:bCs/>
          <w:sz w:val="24"/>
          <w:szCs w:val="24"/>
          <w:lang w:val="lv-LV"/>
        </w:rPr>
        <w:t>Dienesta 10.09.2026. vēstule Nr.</w:t>
      </w:r>
      <w:r w:rsidRPr="0019155C">
        <w:rPr>
          <w:rFonts w:ascii="Times New Roman" w:eastAsia="Times New Roman" w:hAnsi="Times New Roman"/>
          <w:bCs/>
          <w:noProof/>
          <w:sz w:val="24"/>
          <w:szCs w:val="24"/>
          <w:lang w:val="lv-LV"/>
        </w:rPr>
        <w:t xml:space="preserve"> 11.4/AP/8098/2026 (</w:t>
      </w:r>
      <w:r w:rsidRPr="0019155C">
        <w:rPr>
          <w:rFonts w:ascii="Times New Roman" w:hAnsi="Times New Roman"/>
          <w:bCs/>
          <w:sz w:val="24"/>
          <w:szCs w:val="24"/>
          <w:lang w:val="lv-LV"/>
        </w:rPr>
        <w:t xml:space="preserve">BIS-BV-5.22-2026-8709) par </w:t>
      </w:r>
      <w:r w:rsidRPr="0019155C">
        <w:rPr>
          <w:rFonts w:ascii="Times New Roman" w:hAnsi="Times New Roman"/>
          <w:bCs/>
          <w:sz w:val="24"/>
          <w:szCs w:val="24"/>
          <w:shd w:val="clear" w:color="auto" w:fill="FFFFFF"/>
          <w:lang w:val="lv-LV"/>
        </w:rPr>
        <w:t>Izvērtējuma izsniegšanas termiņa pagarināšanu līdz 23.10.2026.</w:t>
      </w:r>
    </w:p>
    <w:p w14:paraId="6CB4C5E1" w14:textId="16EFAD7C" w:rsidR="0019155C" w:rsidRPr="0019155C" w:rsidRDefault="0019155C">
      <w:pPr>
        <w:widowControl/>
        <w:numPr>
          <w:ilvl w:val="0"/>
          <w:numId w:val="4"/>
        </w:numPr>
        <w:tabs>
          <w:tab w:val="left" w:pos="0"/>
        </w:tabs>
        <w:spacing w:after="0" w:line="240" w:lineRule="auto"/>
        <w:ind w:left="714" w:hanging="357"/>
        <w:jc w:val="both"/>
        <w:rPr>
          <w:rFonts w:ascii="Times New Roman" w:hAnsi="Times New Roman"/>
          <w:bCs/>
          <w:sz w:val="24"/>
          <w:szCs w:val="24"/>
          <w:lang w:val="lv-LV"/>
        </w:rPr>
      </w:pPr>
      <w:r w:rsidRPr="0019155C">
        <w:rPr>
          <w:rFonts w:ascii="Times New Roman" w:hAnsi="Times New Roman"/>
          <w:bCs/>
          <w:sz w:val="24"/>
          <w:szCs w:val="24"/>
          <w:shd w:val="clear" w:color="auto" w:fill="FFFFFF"/>
          <w:lang w:val="lv-LV"/>
        </w:rPr>
        <w:t>Ierosinātāja pārstāvja 18.09.2026. iesniegums Nr.</w:t>
      </w:r>
      <w:r w:rsidRPr="0019155C">
        <w:rPr>
          <w:rFonts w:ascii="Times New Roman" w:hAnsi="Times New Roman"/>
          <w:bCs/>
          <w:sz w:val="24"/>
          <w:szCs w:val="24"/>
          <w:lang w:val="lv-LV"/>
        </w:rPr>
        <w:t>KAT48-2/2026 (9433/AP/2026, 9432/AP/2026)</w:t>
      </w:r>
      <w:r w:rsidRPr="0019155C">
        <w:rPr>
          <w:rFonts w:ascii="Times New Roman" w:hAnsi="Times New Roman"/>
          <w:bCs/>
          <w:sz w:val="24"/>
          <w:szCs w:val="24"/>
          <w:shd w:val="clear" w:color="auto" w:fill="FFFFFF"/>
          <w:lang w:val="lv-LV"/>
        </w:rPr>
        <w:t xml:space="preserve"> par lietas izskatīšanas termiņa saīsināšanu.</w:t>
      </w:r>
    </w:p>
    <w:p w14:paraId="0F6525BA" w14:textId="4DA5BD40" w:rsidR="0019155C" w:rsidRPr="00877B58" w:rsidRDefault="00421B45">
      <w:pPr>
        <w:widowControl/>
        <w:numPr>
          <w:ilvl w:val="0"/>
          <w:numId w:val="4"/>
        </w:numPr>
        <w:tabs>
          <w:tab w:val="left" w:pos="0"/>
        </w:tabs>
        <w:spacing w:after="0" w:line="240" w:lineRule="auto"/>
        <w:ind w:left="714" w:hanging="357"/>
        <w:jc w:val="both"/>
        <w:rPr>
          <w:rFonts w:ascii="Times New Roman" w:hAnsi="Times New Roman"/>
          <w:bCs/>
          <w:sz w:val="24"/>
          <w:szCs w:val="24"/>
          <w:lang w:val="lv-LV"/>
        </w:rPr>
      </w:pPr>
      <w:r w:rsidRPr="00877B58">
        <w:rPr>
          <w:rFonts w:ascii="Times New Roman" w:hAnsi="Times New Roman"/>
          <w:bCs/>
          <w:sz w:val="24"/>
          <w:szCs w:val="24"/>
          <w:lang w:val="lv-LV"/>
        </w:rPr>
        <w:t>Ierosinātāja pārstāvja 14.10.2026. BIS iesniegts iesniegums tehnisko noteikumu saņemšanai (tehnisko noteikumu pieprasījums Nr.</w:t>
      </w:r>
      <w:r w:rsidRPr="00877B58">
        <w:rPr>
          <w:bCs/>
          <w:lang w:val="lv-LV"/>
        </w:rPr>
        <w:t xml:space="preserve"> </w:t>
      </w:r>
      <w:r w:rsidRPr="00877B58">
        <w:rPr>
          <w:rFonts w:ascii="Times New Roman" w:hAnsi="Times New Roman"/>
          <w:bCs/>
          <w:sz w:val="24"/>
          <w:szCs w:val="24"/>
          <w:lang w:val="lv-LV"/>
        </w:rPr>
        <w:t>BIS-BV-6.18-2026-52343, būvniecības lietas Nr.</w:t>
      </w:r>
      <w:hyperlink r:id="rId20" w:history="1">
        <w:r w:rsidRPr="00877B58">
          <w:rPr>
            <w:rStyle w:val="Hyperlink"/>
            <w:rFonts w:ascii="Times New Roman" w:hAnsi="Times New Roman"/>
            <w:bCs/>
            <w:color w:val="auto"/>
            <w:sz w:val="24"/>
            <w:szCs w:val="24"/>
            <w:u w:val="none"/>
            <w:lang w:val="lv-LV"/>
          </w:rPr>
          <w:t>BIS-BL-908735-14177</w:t>
        </w:r>
      </w:hyperlink>
      <w:r w:rsidRPr="00877B58">
        <w:rPr>
          <w:rFonts w:ascii="Times New Roman" w:hAnsi="Times New Roman"/>
          <w:bCs/>
          <w:sz w:val="24"/>
          <w:szCs w:val="24"/>
          <w:lang w:val="lv-LV"/>
        </w:rPr>
        <w:t>) būvprojekta “Ražotne ar biroja telpām Čipsi, Pērnciems, Salas pag., Mārupes nov.” īstenošanai.</w:t>
      </w:r>
    </w:p>
    <w:bookmarkEnd w:id="3"/>
    <w:bookmarkEnd w:id="4"/>
    <w:bookmarkEnd w:id="5"/>
    <w:bookmarkEnd w:id="6"/>
    <w:p w14:paraId="722E7487" w14:textId="77777777" w:rsidR="00877B58" w:rsidRPr="00D862AC" w:rsidRDefault="00721CF4" w:rsidP="00877B58">
      <w:pPr>
        <w:widowControl/>
        <w:numPr>
          <w:ilvl w:val="0"/>
          <w:numId w:val="4"/>
        </w:numPr>
        <w:tabs>
          <w:tab w:val="left" w:pos="0"/>
        </w:tabs>
        <w:spacing w:after="0" w:line="240" w:lineRule="auto"/>
        <w:ind w:left="714" w:hanging="357"/>
        <w:jc w:val="both"/>
        <w:rPr>
          <w:rFonts w:ascii="Times New Roman" w:hAnsi="Times New Roman"/>
          <w:bCs/>
          <w:sz w:val="24"/>
          <w:szCs w:val="24"/>
          <w:lang w:val="lv-LV"/>
        </w:rPr>
      </w:pPr>
      <w:r w:rsidRPr="00877B58">
        <w:rPr>
          <w:rStyle w:val="Hyperlink"/>
          <w:rFonts w:ascii="Times New Roman" w:hAnsi="Times New Roman"/>
          <w:bCs/>
          <w:color w:val="auto"/>
          <w:sz w:val="24"/>
          <w:szCs w:val="24"/>
          <w:u w:val="none"/>
          <w:lang w:val="lv-LV"/>
        </w:rPr>
        <w:t xml:space="preserve">Būvniecības informācijas sistēma: </w:t>
      </w:r>
      <w:hyperlink r:id="rId21" w:history="1">
        <w:r w:rsidRPr="00877B58">
          <w:rPr>
            <w:rStyle w:val="Hyperlink"/>
            <w:rFonts w:ascii="Times New Roman" w:hAnsi="Times New Roman"/>
            <w:bCs/>
            <w:color w:val="auto"/>
            <w:sz w:val="24"/>
            <w:szCs w:val="24"/>
            <w:u w:val="none"/>
            <w:lang w:val="lv-LV"/>
          </w:rPr>
          <w:t>https://bis.gov.lv/bis2/lv/bis_cases</w:t>
        </w:r>
      </w:hyperlink>
      <w:r w:rsidRPr="00877B58">
        <w:rPr>
          <w:rStyle w:val="Hyperlink"/>
          <w:rFonts w:ascii="Times New Roman" w:hAnsi="Times New Roman"/>
          <w:bCs/>
          <w:color w:val="auto"/>
          <w:sz w:val="24"/>
          <w:szCs w:val="24"/>
          <w:u w:val="none"/>
          <w:lang w:val="lv-LV"/>
        </w:rPr>
        <w:t xml:space="preserve"> (izmantota esošu  vai paredzētu būvniecības lietu esamības pārbaudei)</w:t>
      </w:r>
      <w:r w:rsidR="009064E4" w:rsidRPr="00877B58">
        <w:rPr>
          <w:rStyle w:val="Hyperlink"/>
          <w:rFonts w:ascii="Times New Roman" w:hAnsi="Times New Roman"/>
          <w:bCs/>
          <w:color w:val="auto"/>
          <w:sz w:val="24"/>
          <w:szCs w:val="24"/>
          <w:u w:val="none"/>
          <w:lang w:val="lv-LV"/>
        </w:rPr>
        <w:t>, t.sk. būvniecības lietā Nr.</w:t>
      </w:r>
      <w:hyperlink r:id="rId22" w:history="1">
        <w:r w:rsidR="00421B45" w:rsidRPr="00877B58">
          <w:rPr>
            <w:rStyle w:val="Hyperlink"/>
            <w:rFonts w:ascii="Times New Roman" w:hAnsi="Times New Roman"/>
            <w:bCs/>
            <w:color w:val="auto"/>
            <w:sz w:val="24"/>
            <w:szCs w:val="24"/>
            <w:u w:val="none"/>
            <w:lang w:val="lv-LV"/>
          </w:rPr>
          <w:t>BIS-BL-908735-14177</w:t>
        </w:r>
      </w:hyperlink>
      <w:r w:rsidR="00970309" w:rsidRPr="00877B58">
        <w:rPr>
          <w:rFonts w:ascii="Times New Roman" w:hAnsi="Times New Roman"/>
          <w:bCs/>
          <w:sz w:val="24"/>
          <w:szCs w:val="24"/>
          <w:lang w:val="lv-LV"/>
        </w:rPr>
        <w:t xml:space="preserve"> (stadija: projektēšanas nosacījumu izpilde) </w:t>
      </w:r>
      <w:r w:rsidR="00421B45" w:rsidRPr="00877B58">
        <w:rPr>
          <w:rFonts w:ascii="Times New Roman" w:hAnsi="Times New Roman"/>
          <w:bCs/>
          <w:sz w:val="24"/>
          <w:szCs w:val="24"/>
          <w:lang w:val="lv-LV"/>
        </w:rPr>
        <w:t>pieejamais Mārupes novada pašvaldības Attīstības un būvniecības departamentā 09.03.2026. iesniegtais būvprojekts minimālā sastāvā Nr.BIS-BV-7.2-2025-102873</w:t>
      </w:r>
      <w:r w:rsidR="00970309" w:rsidRPr="00877B58">
        <w:rPr>
          <w:rFonts w:ascii="Times New Roman" w:hAnsi="Times New Roman"/>
          <w:bCs/>
          <w:sz w:val="24"/>
          <w:szCs w:val="24"/>
          <w:lang w:val="lv-LV"/>
        </w:rPr>
        <w:t xml:space="preserve">, </w:t>
      </w:r>
      <w:r w:rsidR="00970309" w:rsidRPr="00D862AC">
        <w:rPr>
          <w:rFonts w:ascii="Times New Roman" w:hAnsi="Times New Roman"/>
          <w:bCs/>
          <w:sz w:val="24"/>
          <w:szCs w:val="24"/>
          <w:lang w:val="lv-LV"/>
        </w:rPr>
        <w:t>būvniecības liet</w:t>
      </w:r>
      <w:r w:rsidR="00877B58" w:rsidRPr="00D862AC">
        <w:rPr>
          <w:rFonts w:ascii="Times New Roman" w:hAnsi="Times New Roman"/>
          <w:bCs/>
          <w:sz w:val="24"/>
          <w:szCs w:val="24"/>
          <w:lang w:val="lv-LV"/>
        </w:rPr>
        <w:t>ā</w:t>
      </w:r>
      <w:r w:rsidR="00970309" w:rsidRPr="00D862AC">
        <w:rPr>
          <w:rFonts w:ascii="Times New Roman" w:hAnsi="Times New Roman"/>
          <w:bCs/>
          <w:sz w:val="24"/>
          <w:szCs w:val="24"/>
          <w:lang w:val="lv-LV"/>
        </w:rPr>
        <w:t xml:space="preserve"> Nr.BIS-BL-949614-15975 “Nereģistrētu būvju demontāža un laukuma izbūve zemes gabalā "Konfekšu cehs" Pērnciemā, Salas pagastā, Mārupes novadā” (stadija: iecere)</w:t>
      </w:r>
      <w:r w:rsidR="00877B58" w:rsidRPr="00D862AC">
        <w:rPr>
          <w:rFonts w:ascii="Times New Roman" w:hAnsi="Times New Roman"/>
          <w:bCs/>
          <w:sz w:val="24"/>
          <w:szCs w:val="24"/>
          <w:lang w:val="lv-LV"/>
        </w:rPr>
        <w:t xml:space="preserve"> Mārupes novada pašvaldības Attīstības un būvniecības departamentā 13.10.2026. iesniegtais būvprojekts minimālā sastāvā Nr.BIS-BV-7.2-2026-87318.</w:t>
      </w:r>
    </w:p>
    <w:p w14:paraId="7C77B65A" w14:textId="2391E5A2" w:rsidR="00877B58" w:rsidRPr="00877B58" w:rsidRDefault="00877B58" w:rsidP="00877B58">
      <w:pPr>
        <w:widowControl/>
        <w:numPr>
          <w:ilvl w:val="0"/>
          <w:numId w:val="4"/>
        </w:numPr>
        <w:tabs>
          <w:tab w:val="left" w:pos="0"/>
        </w:tabs>
        <w:spacing w:after="0" w:line="240" w:lineRule="auto"/>
        <w:ind w:left="714" w:hanging="357"/>
        <w:jc w:val="both"/>
        <w:rPr>
          <w:rFonts w:ascii="Times New Roman" w:hAnsi="Times New Roman"/>
          <w:bCs/>
          <w:sz w:val="24"/>
          <w:szCs w:val="24"/>
          <w:lang w:val="lv-LV"/>
        </w:rPr>
      </w:pPr>
      <w:r w:rsidRPr="00877B58">
        <w:rPr>
          <w:rFonts w:ascii="Times New Roman" w:hAnsi="Times New Roman"/>
          <w:bCs/>
          <w:sz w:val="24"/>
          <w:szCs w:val="24"/>
          <w:lang w:val="lv-LV"/>
        </w:rPr>
        <w:t>Mārupes novada Salas pagasta teritorijas plānojums - Babītes novada teritorijas plānojums: https://geolatvija.lv/geo/tapis#document_16525</w:t>
      </w:r>
    </w:p>
    <w:p w14:paraId="76771E10" w14:textId="77777777" w:rsidR="00877B58" w:rsidRPr="00877B58" w:rsidRDefault="00877B58" w:rsidP="00877B58">
      <w:pPr>
        <w:widowControl/>
        <w:numPr>
          <w:ilvl w:val="0"/>
          <w:numId w:val="4"/>
        </w:numPr>
        <w:tabs>
          <w:tab w:val="left" w:pos="0"/>
        </w:tabs>
        <w:spacing w:after="0" w:line="240" w:lineRule="auto"/>
        <w:jc w:val="both"/>
        <w:rPr>
          <w:rFonts w:ascii="Times New Roman" w:hAnsi="Times New Roman"/>
          <w:bCs/>
          <w:sz w:val="24"/>
          <w:szCs w:val="24"/>
          <w:lang w:val="lv-LV"/>
        </w:rPr>
      </w:pPr>
      <w:r w:rsidRPr="00877B58">
        <w:rPr>
          <w:rFonts w:ascii="Times New Roman" w:hAnsi="Times New Roman"/>
          <w:bCs/>
          <w:sz w:val="24"/>
          <w:szCs w:val="24"/>
          <w:lang w:val="lv-LV"/>
        </w:rPr>
        <w:t xml:space="preserve">Valsts vides dienesta tīmekļa vietnes: </w:t>
      </w:r>
      <w:hyperlink r:id="rId23" w:tgtFrame="_blank" w:tooltip="https://pvps.vvd.gov.lv/" w:history="1">
        <w:r w:rsidRPr="00877B58">
          <w:rPr>
            <w:rStyle w:val="Hyperlink"/>
            <w:rFonts w:ascii="Times New Roman" w:hAnsi="Times New Roman"/>
            <w:bCs/>
            <w:color w:val="auto"/>
            <w:sz w:val="24"/>
            <w:szCs w:val="24"/>
            <w:u w:val="none"/>
            <w:lang w:val="lv-LV"/>
          </w:rPr>
          <w:t>https://pvps.vvd.gov.lv/</w:t>
        </w:r>
      </w:hyperlink>
      <w:r w:rsidRPr="00877B58">
        <w:rPr>
          <w:rFonts w:ascii="Times New Roman" w:hAnsi="Times New Roman"/>
          <w:bCs/>
          <w:sz w:val="24"/>
          <w:szCs w:val="24"/>
          <w:lang w:val="lv-LV"/>
        </w:rPr>
        <w:t>, https://registri.vvd.gov.lv/piesarnojoso-darbibu-vietu-karte/</w:t>
      </w:r>
    </w:p>
    <w:p w14:paraId="7CF5DA3A" w14:textId="682A698D" w:rsidR="006B6AA9" w:rsidRPr="00877B58" w:rsidRDefault="006B6AA9" w:rsidP="00877B58">
      <w:pPr>
        <w:widowControl/>
        <w:numPr>
          <w:ilvl w:val="0"/>
          <w:numId w:val="4"/>
        </w:numPr>
        <w:tabs>
          <w:tab w:val="left" w:pos="0"/>
        </w:tabs>
        <w:spacing w:after="0" w:line="240" w:lineRule="auto"/>
        <w:ind w:left="714" w:hanging="357"/>
        <w:jc w:val="both"/>
        <w:rPr>
          <w:rFonts w:ascii="Times New Roman" w:hAnsi="Times New Roman"/>
          <w:bCs/>
          <w:sz w:val="24"/>
          <w:szCs w:val="24"/>
          <w:lang w:val="lv-LV"/>
        </w:rPr>
      </w:pPr>
      <w:r w:rsidRPr="00877B58">
        <w:rPr>
          <w:rFonts w:ascii="Times New Roman" w:hAnsi="Times New Roman"/>
          <w:bCs/>
          <w:sz w:val="24"/>
          <w:szCs w:val="24"/>
          <w:lang w:val="lv-LV"/>
        </w:rPr>
        <w:t xml:space="preserve">DAP DDPS „Ozols”: </w:t>
      </w:r>
      <w:hyperlink r:id="rId24" w:history="1">
        <w:r w:rsidRPr="00877B58">
          <w:rPr>
            <w:rStyle w:val="Hyperlink"/>
            <w:rFonts w:ascii="Times New Roman" w:hAnsi="Times New Roman"/>
            <w:bCs/>
            <w:color w:val="auto"/>
            <w:sz w:val="24"/>
            <w:szCs w:val="24"/>
            <w:u w:val="none"/>
            <w:lang w:val="lv-LV"/>
          </w:rPr>
          <w:t>https://ozols.gov.lv/ozols/</w:t>
        </w:r>
      </w:hyperlink>
    </w:p>
    <w:p w14:paraId="7EC1CD64" w14:textId="77777777" w:rsidR="006B6AA9" w:rsidRPr="00877B58" w:rsidRDefault="006B6AA9" w:rsidP="00877B58">
      <w:pPr>
        <w:widowControl/>
        <w:numPr>
          <w:ilvl w:val="0"/>
          <w:numId w:val="4"/>
        </w:numPr>
        <w:tabs>
          <w:tab w:val="left" w:pos="0"/>
        </w:tabs>
        <w:spacing w:after="0" w:line="240" w:lineRule="auto"/>
        <w:ind w:left="714" w:hanging="357"/>
        <w:jc w:val="both"/>
        <w:rPr>
          <w:rFonts w:ascii="Times New Roman" w:hAnsi="Times New Roman"/>
          <w:bCs/>
          <w:sz w:val="24"/>
          <w:szCs w:val="24"/>
          <w:lang w:val="lv-LV"/>
        </w:rPr>
      </w:pPr>
      <w:r w:rsidRPr="00877B58">
        <w:rPr>
          <w:rFonts w:ascii="Times New Roman" w:hAnsi="Times New Roman"/>
          <w:bCs/>
          <w:sz w:val="24"/>
          <w:szCs w:val="24"/>
          <w:lang w:val="lv-LV"/>
        </w:rPr>
        <w:t>VSIA „</w:t>
      </w:r>
      <w:r w:rsidRPr="00877B58">
        <w:rPr>
          <w:rStyle w:val="Strong"/>
          <w:rFonts w:ascii="Times New Roman" w:hAnsi="Times New Roman"/>
          <w:b w:val="0"/>
          <w:sz w:val="24"/>
          <w:szCs w:val="24"/>
          <w:lang w:val="lv-LV"/>
        </w:rPr>
        <w:t>Zemkopības ministrijas nekustamie īpašumi” Meliorācijas kadastra informācijas sistēma:</w:t>
      </w:r>
      <w:r w:rsidRPr="00877B58">
        <w:rPr>
          <w:rStyle w:val="Strong"/>
          <w:rFonts w:ascii="Times New Roman" w:hAnsi="Times New Roman"/>
          <w:bCs w:val="0"/>
          <w:sz w:val="24"/>
          <w:szCs w:val="24"/>
          <w:lang w:val="lv-LV"/>
        </w:rPr>
        <w:t xml:space="preserve"> </w:t>
      </w:r>
      <w:hyperlink r:id="rId25" w:history="1">
        <w:r w:rsidRPr="00877B58">
          <w:rPr>
            <w:rStyle w:val="Hyperlink"/>
            <w:rFonts w:ascii="Times New Roman" w:hAnsi="Times New Roman"/>
            <w:bCs/>
            <w:color w:val="auto"/>
            <w:sz w:val="24"/>
            <w:szCs w:val="24"/>
            <w:u w:val="none"/>
            <w:lang w:val="lv-LV"/>
          </w:rPr>
          <w:t>https://www.melioracija.lv/</w:t>
        </w:r>
      </w:hyperlink>
    </w:p>
    <w:p w14:paraId="7D9E0928" w14:textId="3D04BFBD" w:rsidR="00721CF4" w:rsidRPr="00877B58" w:rsidRDefault="00721CF4" w:rsidP="00877B58">
      <w:pPr>
        <w:widowControl/>
        <w:numPr>
          <w:ilvl w:val="0"/>
          <w:numId w:val="4"/>
        </w:numPr>
        <w:tabs>
          <w:tab w:val="left" w:pos="0"/>
        </w:tabs>
        <w:spacing w:after="0" w:line="240" w:lineRule="auto"/>
        <w:ind w:left="714" w:hanging="357"/>
        <w:jc w:val="both"/>
        <w:rPr>
          <w:rStyle w:val="Strong"/>
          <w:rFonts w:ascii="Times New Roman" w:hAnsi="Times New Roman"/>
          <w:bCs w:val="0"/>
          <w:sz w:val="24"/>
          <w:szCs w:val="24"/>
          <w:lang w:val="lv-LV"/>
        </w:rPr>
      </w:pPr>
      <w:r w:rsidRPr="00877B58">
        <w:rPr>
          <w:rFonts w:ascii="Times New Roman" w:hAnsi="Times New Roman"/>
          <w:bCs/>
          <w:sz w:val="24"/>
          <w:szCs w:val="24"/>
          <w:lang w:val="lv-LV"/>
        </w:rPr>
        <w:t>VSIA „</w:t>
      </w:r>
      <w:r w:rsidRPr="00E91C01">
        <w:rPr>
          <w:rStyle w:val="Strong"/>
          <w:rFonts w:ascii="Times New Roman" w:hAnsi="Times New Roman"/>
          <w:b w:val="0"/>
          <w:sz w:val="24"/>
          <w:szCs w:val="24"/>
          <w:lang w:val="lv-LV"/>
        </w:rPr>
        <w:t>Latvijas Vides, ģeoloģijas un meteoroloģijas centrs” tīmekļa vietnes:</w:t>
      </w:r>
    </w:p>
    <w:p w14:paraId="32D22BFC" w14:textId="77777777" w:rsidR="00721CF4" w:rsidRPr="00877B58" w:rsidRDefault="00721CF4" w:rsidP="00877B58">
      <w:pPr>
        <w:pStyle w:val="ListParagraph"/>
        <w:tabs>
          <w:tab w:val="left" w:pos="0"/>
        </w:tabs>
        <w:spacing w:after="0" w:line="240" w:lineRule="auto"/>
        <w:jc w:val="both"/>
        <w:rPr>
          <w:rFonts w:ascii="Times New Roman" w:hAnsi="Times New Roman"/>
          <w:bCs/>
          <w:sz w:val="24"/>
          <w:szCs w:val="24"/>
          <w:lang w:val="lv-LV"/>
        </w:rPr>
      </w:pPr>
      <w:hyperlink r:id="rId26" w:history="1">
        <w:r w:rsidRPr="00877B58">
          <w:rPr>
            <w:rStyle w:val="Hyperlink"/>
            <w:rFonts w:ascii="Times New Roman" w:hAnsi="Times New Roman"/>
            <w:bCs/>
            <w:color w:val="auto"/>
            <w:sz w:val="24"/>
            <w:szCs w:val="24"/>
            <w:u w:val="none"/>
            <w:lang w:val="lv-LV"/>
          </w:rPr>
          <w:t>https://videscentrs.lvgmc.lv/iebuvets/zemes-dzilu-informacijas-sistema</w:t>
        </w:r>
      </w:hyperlink>
    </w:p>
    <w:p w14:paraId="43EE1E1D" w14:textId="77777777" w:rsidR="00721CF4" w:rsidRPr="00877B58" w:rsidRDefault="00721CF4" w:rsidP="00877B58">
      <w:pPr>
        <w:pStyle w:val="ListParagraph"/>
        <w:tabs>
          <w:tab w:val="left" w:pos="0"/>
        </w:tabs>
        <w:spacing w:after="0" w:line="240" w:lineRule="auto"/>
        <w:jc w:val="both"/>
        <w:rPr>
          <w:rStyle w:val="Hyperlink"/>
          <w:rFonts w:ascii="Times New Roman" w:hAnsi="Times New Roman"/>
          <w:bCs/>
          <w:color w:val="auto"/>
          <w:sz w:val="24"/>
          <w:szCs w:val="24"/>
          <w:u w:val="none"/>
          <w:lang w:val="lv-LV"/>
        </w:rPr>
      </w:pPr>
      <w:hyperlink r:id="rId27" w:history="1">
        <w:r w:rsidRPr="00877B58">
          <w:rPr>
            <w:rStyle w:val="Hyperlink"/>
            <w:rFonts w:ascii="Times New Roman" w:hAnsi="Times New Roman"/>
            <w:bCs/>
            <w:color w:val="auto"/>
            <w:sz w:val="24"/>
            <w:szCs w:val="24"/>
            <w:u w:val="none"/>
            <w:lang w:val="lv-LV"/>
          </w:rPr>
          <w:t>https://videscentrs.lvgmc.lv/lapas/udens-apsaimniekosana-un-pludu-parvaldiba</w:t>
        </w:r>
      </w:hyperlink>
    </w:p>
    <w:p w14:paraId="210627E3" w14:textId="77777777" w:rsidR="00721CF4" w:rsidRPr="00877B58" w:rsidRDefault="00721CF4" w:rsidP="00877B58">
      <w:pPr>
        <w:pStyle w:val="ListParagraph"/>
        <w:tabs>
          <w:tab w:val="left" w:pos="0"/>
        </w:tabs>
        <w:spacing w:after="0" w:line="240" w:lineRule="auto"/>
        <w:jc w:val="both"/>
        <w:rPr>
          <w:rStyle w:val="Hyperlink"/>
          <w:rFonts w:ascii="Times New Roman" w:hAnsi="Times New Roman"/>
          <w:bCs/>
          <w:color w:val="auto"/>
          <w:sz w:val="24"/>
          <w:szCs w:val="24"/>
          <w:u w:val="none"/>
          <w:lang w:val="lv-LV"/>
        </w:rPr>
      </w:pPr>
      <w:hyperlink r:id="rId28" w:history="1">
        <w:r w:rsidRPr="00877B58">
          <w:rPr>
            <w:rStyle w:val="Hyperlink"/>
            <w:rFonts w:ascii="Times New Roman" w:hAnsi="Times New Roman"/>
            <w:bCs/>
            <w:color w:val="auto"/>
            <w:sz w:val="24"/>
            <w:szCs w:val="24"/>
            <w:u w:val="none"/>
            <w:lang w:val="lv-LV"/>
          </w:rPr>
          <w:t>https://bais.lvgmc.lv/virszemes-udens/udens-objekti</w:t>
        </w:r>
      </w:hyperlink>
    </w:p>
    <w:p w14:paraId="5EE4BCBE" w14:textId="77777777" w:rsidR="00877B58" w:rsidRPr="00877B58" w:rsidRDefault="00877B58" w:rsidP="00877B58">
      <w:pPr>
        <w:pStyle w:val="ListParagraph"/>
        <w:tabs>
          <w:tab w:val="left" w:pos="0"/>
        </w:tabs>
        <w:spacing w:after="0" w:line="240" w:lineRule="auto"/>
        <w:jc w:val="both"/>
        <w:rPr>
          <w:rFonts w:ascii="Times New Roman" w:hAnsi="Times New Roman"/>
          <w:bCs/>
          <w:sz w:val="24"/>
          <w:szCs w:val="24"/>
          <w:lang w:val="lv-LV"/>
        </w:rPr>
      </w:pPr>
      <w:r w:rsidRPr="00877B58">
        <w:rPr>
          <w:rFonts w:ascii="Times New Roman" w:hAnsi="Times New Roman"/>
          <w:bCs/>
          <w:sz w:val="24"/>
          <w:szCs w:val="24"/>
          <w:lang w:val="lv-LV"/>
        </w:rPr>
        <w:fldChar w:fldCharType="begin"/>
      </w:r>
      <w:r w:rsidRPr="00877B58">
        <w:rPr>
          <w:rFonts w:ascii="Times New Roman" w:hAnsi="Times New Roman"/>
          <w:bCs/>
          <w:sz w:val="24"/>
          <w:szCs w:val="24"/>
          <w:lang w:val="lv-LV"/>
        </w:rPr>
        <w:instrText>HYPERLINK "https://pris.lvgmc.lv</w:instrText>
      </w:r>
    </w:p>
    <w:p w14:paraId="0B657605" w14:textId="7E276B48" w:rsidR="00877B58" w:rsidRDefault="00877B58" w:rsidP="00877B58">
      <w:pPr>
        <w:pStyle w:val="ListParagraph"/>
        <w:tabs>
          <w:tab w:val="left" w:pos="0"/>
        </w:tabs>
        <w:spacing w:after="0" w:line="240" w:lineRule="auto"/>
        <w:jc w:val="both"/>
        <w:rPr>
          <w:bCs/>
          <w:lang w:val="lv-LV"/>
        </w:rPr>
      </w:pPr>
      <w:r w:rsidRPr="00877B58">
        <w:rPr>
          <w:rFonts w:ascii="Times New Roman" w:hAnsi="Times New Roman"/>
          <w:bCs/>
          <w:sz w:val="24"/>
          <w:szCs w:val="24"/>
          <w:lang w:val="lv-LV"/>
        </w:rPr>
        <w:instrText>"</w:instrText>
      </w:r>
      <w:r w:rsidRPr="00877B58">
        <w:rPr>
          <w:rFonts w:ascii="Times New Roman" w:hAnsi="Times New Roman"/>
          <w:bCs/>
          <w:sz w:val="24"/>
          <w:szCs w:val="24"/>
          <w:lang w:val="lv-LV"/>
        </w:rPr>
      </w:r>
      <w:r w:rsidRPr="00877B58">
        <w:rPr>
          <w:rFonts w:ascii="Times New Roman" w:hAnsi="Times New Roman"/>
          <w:bCs/>
          <w:sz w:val="24"/>
          <w:szCs w:val="24"/>
          <w:lang w:val="lv-LV"/>
        </w:rPr>
        <w:fldChar w:fldCharType="separate"/>
      </w:r>
      <w:r w:rsidRPr="00877B58">
        <w:rPr>
          <w:rStyle w:val="Hyperlink"/>
          <w:rFonts w:ascii="Times New Roman" w:hAnsi="Times New Roman"/>
          <w:bCs/>
          <w:color w:val="auto"/>
          <w:sz w:val="24"/>
          <w:szCs w:val="24"/>
          <w:u w:val="none"/>
          <w:lang w:val="lv-LV"/>
        </w:rPr>
        <w:t>https://pris.lvgmc.lv</w:t>
      </w:r>
      <w:r w:rsidRPr="00877B58">
        <w:rPr>
          <w:bCs/>
          <w:lang w:val="lv-LV"/>
        </w:rPr>
        <w:fldChar w:fldCharType="end"/>
      </w:r>
    </w:p>
    <w:p w14:paraId="43539E72" w14:textId="5780ED12" w:rsidR="00E15D31" w:rsidRPr="00877B58" w:rsidRDefault="00E15D31" w:rsidP="00877B58">
      <w:pPr>
        <w:pStyle w:val="ListParagraph"/>
        <w:tabs>
          <w:tab w:val="left" w:pos="0"/>
        </w:tabs>
        <w:spacing w:after="0" w:line="240" w:lineRule="auto"/>
        <w:jc w:val="both"/>
        <w:rPr>
          <w:rStyle w:val="Hyperlink"/>
          <w:rFonts w:ascii="Times New Roman" w:hAnsi="Times New Roman"/>
          <w:bCs/>
          <w:color w:val="auto"/>
          <w:sz w:val="24"/>
          <w:szCs w:val="24"/>
          <w:u w:val="none"/>
          <w:lang w:val="lv-LV"/>
        </w:rPr>
      </w:pPr>
      <w:r w:rsidRPr="00E15D31">
        <w:rPr>
          <w:rStyle w:val="Hyperlink"/>
          <w:rFonts w:ascii="Times New Roman" w:hAnsi="Times New Roman"/>
          <w:bCs/>
          <w:color w:val="auto"/>
          <w:sz w:val="24"/>
          <w:szCs w:val="24"/>
          <w:u w:val="none"/>
          <w:lang w:val="lv-LV"/>
        </w:rPr>
        <w:t>https://parskati.lvgmc.lv/#viewType=waterReportViewversija2024t1&amp;reportid=1738324204377&amp;incrementCounter=2</w:t>
      </w:r>
    </w:p>
    <w:p w14:paraId="002B8F74" w14:textId="77777777" w:rsidR="00721CF4" w:rsidRPr="00877B58" w:rsidRDefault="00721CF4">
      <w:pPr>
        <w:widowControl/>
        <w:numPr>
          <w:ilvl w:val="0"/>
          <w:numId w:val="7"/>
        </w:numPr>
        <w:tabs>
          <w:tab w:val="left" w:pos="0"/>
        </w:tabs>
        <w:spacing w:after="0" w:line="240" w:lineRule="auto"/>
        <w:jc w:val="both"/>
        <w:rPr>
          <w:rFonts w:ascii="Times New Roman" w:hAnsi="Times New Roman"/>
          <w:bCs/>
          <w:sz w:val="24"/>
          <w:szCs w:val="24"/>
          <w:lang w:val="lv-LV"/>
        </w:rPr>
      </w:pPr>
      <w:r w:rsidRPr="00877B58">
        <w:rPr>
          <w:rFonts w:ascii="Times New Roman" w:hAnsi="Times New Roman"/>
          <w:bCs/>
          <w:sz w:val="24"/>
          <w:szCs w:val="24"/>
          <w:lang w:val="lv-LV"/>
        </w:rPr>
        <w:t>NKMP tīmekļa vietne: https://karte.mantojums.lv/</w:t>
      </w:r>
    </w:p>
    <w:p w14:paraId="222AFA88" w14:textId="77777777" w:rsidR="00721CF4" w:rsidRPr="00877B58" w:rsidRDefault="00721CF4">
      <w:pPr>
        <w:widowControl/>
        <w:numPr>
          <w:ilvl w:val="0"/>
          <w:numId w:val="7"/>
        </w:numPr>
        <w:tabs>
          <w:tab w:val="left" w:pos="0"/>
        </w:tabs>
        <w:spacing w:after="0" w:line="240" w:lineRule="auto"/>
        <w:jc w:val="both"/>
        <w:rPr>
          <w:rFonts w:ascii="Times New Roman" w:hAnsi="Times New Roman"/>
          <w:bCs/>
          <w:sz w:val="24"/>
          <w:szCs w:val="24"/>
          <w:lang w:val="lv-LV"/>
        </w:rPr>
      </w:pPr>
      <w:r w:rsidRPr="00877B58">
        <w:rPr>
          <w:rFonts w:ascii="Times New Roman" w:hAnsi="Times New Roman"/>
          <w:bCs/>
          <w:sz w:val="24"/>
          <w:szCs w:val="24"/>
          <w:lang w:val="lv-LV"/>
        </w:rPr>
        <w:t>Valsts zemes dienesta Kadastra informācijas sistēma: https://www.kadastrs.lv/</w:t>
      </w:r>
    </w:p>
    <w:p w14:paraId="65D9FF62" w14:textId="77777777" w:rsidR="00721CF4" w:rsidRPr="00877B58" w:rsidRDefault="00721CF4">
      <w:pPr>
        <w:widowControl/>
        <w:numPr>
          <w:ilvl w:val="0"/>
          <w:numId w:val="7"/>
        </w:numPr>
        <w:tabs>
          <w:tab w:val="left" w:pos="0"/>
        </w:tabs>
        <w:spacing w:after="0" w:line="240" w:lineRule="auto"/>
        <w:jc w:val="both"/>
        <w:rPr>
          <w:rFonts w:ascii="Times New Roman" w:hAnsi="Times New Roman"/>
          <w:sz w:val="24"/>
          <w:szCs w:val="24"/>
          <w:lang w:val="lv-LV"/>
        </w:rPr>
      </w:pPr>
      <w:r w:rsidRPr="00877B58">
        <w:rPr>
          <w:rFonts w:ascii="Times New Roman" w:hAnsi="Times New Roman"/>
          <w:bCs/>
          <w:sz w:val="24"/>
          <w:szCs w:val="24"/>
          <w:lang w:val="lv-LV"/>
        </w:rPr>
        <w:lastRenderedPageBreak/>
        <w:t>Google Earth</w:t>
      </w:r>
      <w:r w:rsidRPr="00877B58">
        <w:rPr>
          <w:rFonts w:ascii="Times New Roman" w:hAnsi="Times New Roman"/>
          <w:sz w:val="24"/>
          <w:szCs w:val="24"/>
          <w:lang w:val="lv-LV"/>
        </w:rPr>
        <w:t xml:space="preserve"> Pro karšu pārlūks un Latvijas Ģeotelpiskās informācijas aģentūras karšu pārlūks</w:t>
      </w:r>
    </w:p>
    <w:p w14:paraId="772741DE" w14:textId="280159BA" w:rsidR="00721CF4" w:rsidRPr="00C82CF7" w:rsidRDefault="00721CF4" w:rsidP="00D90012">
      <w:pPr>
        <w:tabs>
          <w:tab w:val="left" w:pos="0"/>
        </w:tabs>
        <w:spacing w:after="0" w:line="240" w:lineRule="auto"/>
        <w:ind w:left="349"/>
        <w:jc w:val="both"/>
        <w:rPr>
          <w:rFonts w:ascii="Times New Roman" w:hAnsi="Times New Roman"/>
          <w:sz w:val="20"/>
          <w:szCs w:val="20"/>
          <w:lang w:val="lv-LV"/>
        </w:rPr>
      </w:pPr>
      <w:r w:rsidRPr="00C82CF7">
        <w:rPr>
          <w:rFonts w:ascii="Times New Roman" w:hAnsi="Times New Roman"/>
          <w:sz w:val="20"/>
          <w:szCs w:val="20"/>
          <w:lang w:val="lv-LV"/>
        </w:rPr>
        <w:t xml:space="preserve">Piezīme: Izvērtētās dokumentācijas sarakstā norādītās tīmekļa vietnes skatītas Izvērtējuma laikā – pēdējais skatīšanās datums </w:t>
      </w:r>
      <w:r w:rsidR="00C82CF7" w:rsidRPr="00C82CF7">
        <w:rPr>
          <w:rFonts w:ascii="Times New Roman" w:hAnsi="Times New Roman"/>
          <w:sz w:val="20"/>
          <w:szCs w:val="20"/>
          <w:lang w:val="lv-LV"/>
        </w:rPr>
        <w:t>22</w:t>
      </w:r>
      <w:r w:rsidR="006B6AA9" w:rsidRPr="00C82CF7">
        <w:rPr>
          <w:rFonts w:ascii="Times New Roman" w:hAnsi="Times New Roman"/>
          <w:sz w:val="20"/>
          <w:szCs w:val="20"/>
          <w:lang w:val="lv-LV"/>
        </w:rPr>
        <w:t>.10</w:t>
      </w:r>
      <w:r w:rsidRPr="00C82CF7">
        <w:rPr>
          <w:rFonts w:ascii="Times New Roman" w:hAnsi="Times New Roman"/>
          <w:sz w:val="20"/>
          <w:szCs w:val="20"/>
          <w:lang w:val="lv-LV"/>
        </w:rPr>
        <w:t xml:space="preserve">.2026. </w:t>
      </w:r>
    </w:p>
    <w:p w14:paraId="3816D7BC" w14:textId="77777777" w:rsidR="00721CF4" w:rsidRPr="00C82CF7" w:rsidRDefault="00721CF4">
      <w:pPr>
        <w:pStyle w:val="BodyText"/>
        <w:numPr>
          <w:ilvl w:val="0"/>
          <w:numId w:val="1"/>
        </w:numPr>
        <w:spacing w:before="120" w:after="0"/>
        <w:ind w:left="284" w:right="11" w:hanging="284"/>
        <w:jc w:val="both"/>
        <w:rPr>
          <w:rFonts w:ascii="Times New Roman" w:hAnsi="Times New Roman"/>
          <w:b/>
          <w:bCs/>
          <w:szCs w:val="24"/>
          <w:lang w:val="lv-LV"/>
        </w:rPr>
      </w:pPr>
      <w:r w:rsidRPr="00C82CF7">
        <w:rPr>
          <w:rFonts w:ascii="Times New Roman" w:hAnsi="Times New Roman"/>
          <w:b/>
          <w:bCs/>
          <w:szCs w:val="24"/>
          <w:lang w:val="lv-LV"/>
        </w:rPr>
        <w:t>Sabiedrības informēšana:</w:t>
      </w:r>
      <w:r w:rsidRPr="00C82CF7">
        <w:rPr>
          <w:rFonts w:ascii="Times New Roman" w:hAnsi="Times New Roman"/>
          <w:szCs w:val="24"/>
          <w:lang w:val="lv-LV"/>
        </w:rPr>
        <w:t xml:space="preserve"> </w:t>
      </w:r>
    </w:p>
    <w:p w14:paraId="5F5F2B53" w14:textId="38894B32" w:rsidR="00721CF4" w:rsidRPr="00C82CF7" w:rsidRDefault="00721CF4" w:rsidP="00D90012">
      <w:pPr>
        <w:tabs>
          <w:tab w:val="left" w:pos="0"/>
        </w:tabs>
        <w:spacing w:after="0" w:line="240" w:lineRule="auto"/>
        <w:ind w:left="284" w:firstLine="720"/>
        <w:jc w:val="both"/>
        <w:rPr>
          <w:rFonts w:ascii="Times New Roman" w:hAnsi="Times New Roman"/>
          <w:sz w:val="24"/>
          <w:szCs w:val="24"/>
          <w:lang w:val="lv-LV"/>
        </w:rPr>
      </w:pPr>
      <w:r w:rsidRPr="00C82CF7">
        <w:rPr>
          <w:rFonts w:ascii="Times New Roman" w:hAnsi="Times New Roman"/>
          <w:sz w:val="24"/>
          <w:szCs w:val="24"/>
          <w:lang w:val="lv-LV"/>
        </w:rPr>
        <w:t>Dienests ar</w:t>
      </w:r>
      <w:r w:rsidR="00D90012" w:rsidRPr="00C82CF7">
        <w:rPr>
          <w:rFonts w:ascii="Times New Roman" w:hAnsi="Times New Roman"/>
          <w:sz w:val="24"/>
          <w:szCs w:val="24"/>
          <w:lang w:val="lv-LV"/>
        </w:rPr>
        <w:t xml:space="preserve"> </w:t>
      </w:r>
      <w:r w:rsidR="00DD4A68" w:rsidRPr="00C82CF7">
        <w:rPr>
          <w:rFonts w:ascii="Times New Roman" w:hAnsi="Times New Roman"/>
          <w:sz w:val="24"/>
          <w:szCs w:val="24"/>
          <w:lang w:val="lv-LV"/>
        </w:rPr>
        <w:t>30.06</w:t>
      </w:r>
      <w:r w:rsidR="00D90012" w:rsidRPr="00C82CF7">
        <w:rPr>
          <w:rFonts w:ascii="Times New Roman" w:hAnsi="Times New Roman"/>
          <w:sz w:val="24"/>
          <w:szCs w:val="24"/>
          <w:lang w:val="lv-LV"/>
        </w:rPr>
        <w:t>.2026. vēstuli Nr.11.4/AP/</w:t>
      </w:r>
      <w:r w:rsidR="00DD4A68" w:rsidRPr="00C82CF7">
        <w:rPr>
          <w:rFonts w:ascii="Times New Roman" w:hAnsi="Times New Roman"/>
          <w:sz w:val="24"/>
          <w:szCs w:val="24"/>
          <w:lang w:val="lv-LV"/>
        </w:rPr>
        <w:t>5880</w:t>
      </w:r>
      <w:r w:rsidR="00D90012" w:rsidRPr="00C82CF7">
        <w:rPr>
          <w:rFonts w:ascii="Times New Roman" w:hAnsi="Times New Roman"/>
          <w:sz w:val="24"/>
          <w:szCs w:val="24"/>
          <w:lang w:val="lv-LV"/>
        </w:rPr>
        <w:t>/2026</w:t>
      </w:r>
      <w:r w:rsidRPr="00C82CF7">
        <w:rPr>
          <w:rFonts w:ascii="Times New Roman" w:hAnsi="Times New Roman"/>
          <w:sz w:val="24"/>
          <w:szCs w:val="24"/>
          <w:lang w:val="lv-LV"/>
        </w:rPr>
        <w:t>, atbilstoši Ministru kabineta 13.01.2015. noteikumu Nr.18 “Kārtība, kādā novērtē paredzētās darbības ietekmi uz vidi un akceptē paredzēto darbību” 9. un 10. punktā noteiktajam, nosūtīja informatīvo paziņojumu par</w:t>
      </w:r>
      <w:r w:rsidR="00D90012" w:rsidRPr="00C82CF7">
        <w:rPr>
          <w:rFonts w:ascii="Times New Roman" w:hAnsi="Times New Roman"/>
          <w:sz w:val="24"/>
          <w:szCs w:val="24"/>
          <w:lang w:val="lv-LV"/>
        </w:rPr>
        <w:t xml:space="preserve"> Izvērtējuma veikšanu Paredzētajai darbībai </w:t>
      </w:r>
      <w:r w:rsidR="00DD4A68" w:rsidRPr="00C82CF7">
        <w:rPr>
          <w:rFonts w:ascii="Times New Roman" w:hAnsi="Times New Roman"/>
          <w:sz w:val="24"/>
          <w:szCs w:val="24"/>
          <w:lang w:val="lv-LV"/>
        </w:rPr>
        <w:t xml:space="preserve">Mārupes </w:t>
      </w:r>
      <w:r w:rsidRPr="00C82CF7">
        <w:rPr>
          <w:rFonts w:ascii="Times New Roman" w:hAnsi="Times New Roman"/>
          <w:sz w:val="24"/>
          <w:szCs w:val="24"/>
          <w:lang w:val="lv-LV"/>
        </w:rPr>
        <w:t>novada pašvaldībai</w:t>
      </w:r>
      <w:r w:rsidR="00DD4A68" w:rsidRPr="00C82CF7">
        <w:rPr>
          <w:rFonts w:ascii="Times New Roman" w:hAnsi="Times New Roman"/>
          <w:sz w:val="24"/>
          <w:szCs w:val="24"/>
          <w:lang w:val="lv-LV"/>
        </w:rPr>
        <w:t xml:space="preserve"> (turpmāk arī – Pašvaldība)</w:t>
      </w:r>
      <w:r w:rsidRPr="00C82CF7">
        <w:rPr>
          <w:rFonts w:ascii="Times New Roman" w:hAnsi="Times New Roman"/>
          <w:sz w:val="24"/>
          <w:szCs w:val="24"/>
          <w:lang w:val="lv-LV"/>
        </w:rPr>
        <w:t>, biedrībai „Vides aizsardzības klubs”, biedrībai “VIDES SARDZE”, kā arī publicēja to Dienesta tīmekļa vietnē, kur, atbilstoši Noteikumu Nr.18 10. punkta 10.1.apakšpunktam, informatīvais paziņojums bija pieejams līdz Izvērtējuma lēmuma pieņemšanas dienai.</w:t>
      </w:r>
    </w:p>
    <w:p w14:paraId="610DFBCC" w14:textId="69C5A461" w:rsidR="00721CF4" w:rsidRPr="00C82CF7" w:rsidRDefault="00721CF4" w:rsidP="00C82CF7">
      <w:pPr>
        <w:tabs>
          <w:tab w:val="left" w:pos="0"/>
        </w:tabs>
        <w:spacing w:before="120" w:after="0" w:line="240" w:lineRule="auto"/>
        <w:ind w:left="284" w:firstLine="720"/>
        <w:jc w:val="both"/>
        <w:rPr>
          <w:rFonts w:ascii="Times New Roman" w:hAnsi="Times New Roman"/>
          <w:sz w:val="24"/>
          <w:szCs w:val="24"/>
          <w:lang w:val="lv-LV"/>
        </w:rPr>
      </w:pPr>
      <w:r w:rsidRPr="00C82CF7">
        <w:rPr>
          <w:rFonts w:ascii="Times New Roman" w:hAnsi="Times New Roman"/>
          <w:sz w:val="24"/>
          <w:szCs w:val="24"/>
          <w:lang w:val="lv-LV"/>
        </w:rPr>
        <w:t>Līdz lēmuma pieņemšanas brīdim atsauksmes, priekšlikumi vai pretenzijas par Paredzēto darbību Izvērtējuma lietā Dienestā nav saņemtas</w:t>
      </w:r>
      <w:r w:rsidR="00DD4A68" w:rsidRPr="00C82CF7">
        <w:rPr>
          <w:rFonts w:ascii="Times New Roman" w:hAnsi="Times New Roman"/>
          <w:sz w:val="24"/>
          <w:szCs w:val="24"/>
          <w:lang w:val="lv-LV"/>
        </w:rPr>
        <w:t>, izņemot Pašvaldības viedokli atsaucoties uz informatīvo paziņojumu</w:t>
      </w:r>
      <w:r w:rsidRPr="00C82CF7">
        <w:rPr>
          <w:rFonts w:ascii="Times New Roman" w:hAnsi="Times New Roman"/>
          <w:sz w:val="24"/>
          <w:szCs w:val="24"/>
          <w:lang w:val="lv-LV"/>
        </w:rPr>
        <w:t>.</w:t>
      </w:r>
    </w:p>
    <w:p w14:paraId="3B75DE05" w14:textId="62AD8557" w:rsidR="00DD4A68" w:rsidRPr="00C82CF7" w:rsidRDefault="00DD4A68" w:rsidP="00C82CF7">
      <w:pPr>
        <w:tabs>
          <w:tab w:val="left" w:pos="0"/>
        </w:tabs>
        <w:spacing w:before="120" w:after="0" w:line="240" w:lineRule="auto"/>
        <w:ind w:left="284" w:firstLine="720"/>
        <w:jc w:val="both"/>
        <w:rPr>
          <w:rFonts w:ascii="Times New Roman" w:hAnsi="Times New Roman"/>
          <w:sz w:val="24"/>
          <w:szCs w:val="24"/>
          <w:lang w:val="lv-LV"/>
        </w:rPr>
      </w:pPr>
      <w:r w:rsidRPr="00C82CF7">
        <w:rPr>
          <w:rFonts w:ascii="Times New Roman" w:hAnsi="Times New Roman"/>
          <w:sz w:val="24"/>
          <w:szCs w:val="24"/>
          <w:lang w:val="lv-LV"/>
        </w:rPr>
        <w:t xml:space="preserve">Mārupes novada pašvaldība 26.07.2026. vēstulē Nr.1/2.1-3/1214 norādījusi, ka, saskaņā ar spēkā esošā Babītes novada (šobrīd Babītes pagasta un Salas pagasta) teritorijas plānojuma, kas apstiprināts ar 22.01.2020. saistošajiem noteikumiem Nr.1, funkcionālā zonējuma karti </w:t>
      </w:r>
      <w:r w:rsidR="00C82CF7" w:rsidRPr="00C82CF7">
        <w:rPr>
          <w:rFonts w:ascii="Times New Roman" w:hAnsi="Times New Roman"/>
          <w:sz w:val="24"/>
          <w:szCs w:val="24"/>
          <w:lang w:val="lv-LV"/>
        </w:rPr>
        <w:t>P</w:t>
      </w:r>
      <w:r w:rsidRPr="00C82CF7">
        <w:rPr>
          <w:rFonts w:ascii="Times New Roman" w:hAnsi="Times New Roman"/>
          <w:sz w:val="24"/>
          <w:szCs w:val="24"/>
          <w:lang w:val="lv-LV"/>
        </w:rPr>
        <w:t xml:space="preserve">aredzētā darbība plānota </w:t>
      </w:r>
      <w:r w:rsidR="00C82CF7" w:rsidRPr="00C82CF7">
        <w:rPr>
          <w:rFonts w:ascii="Times New Roman" w:hAnsi="Times New Roman"/>
          <w:sz w:val="24"/>
          <w:szCs w:val="24"/>
          <w:lang w:val="lv-LV"/>
        </w:rPr>
        <w:t>Īpašumā</w:t>
      </w:r>
      <w:r w:rsidRPr="00C82CF7">
        <w:rPr>
          <w:rFonts w:ascii="Times New Roman" w:hAnsi="Times New Roman"/>
          <w:sz w:val="24"/>
          <w:szCs w:val="24"/>
          <w:lang w:val="lv-LV"/>
        </w:rPr>
        <w:t xml:space="preserve">, kas atrodas Rūpnieciskās apbūves teritorijā (R) ar atļauto izmantošanu rūpniecības uzņēmumu darbībai, inženiertehniskajai apgādei un transporta infrastruktūrai, tostarp tādiem galvenajiem izmantošanas veidiem kā vieglās, smagās un lauksaimnieciskās ražošanas, atkritumu apsaimniekošanas, energoapgādes, noliktavu, lidostu/ostu apbūvei, kā arī inženiertehniskajai un transporta infrastruktūrai. </w:t>
      </w:r>
      <w:r w:rsidR="00C82CF7" w:rsidRPr="00C82CF7">
        <w:rPr>
          <w:rFonts w:ascii="Times New Roman" w:hAnsi="Times New Roman"/>
          <w:sz w:val="24"/>
          <w:szCs w:val="24"/>
          <w:lang w:val="lv-LV"/>
        </w:rPr>
        <w:t>Vēstulē arī norādīts, ka, ņ</w:t>
      </w:r>
      <w:r w:rsidRPr="00C82CF7">
        <w:rPr>
          <w:rFonts w:ascii="Times New Roman" w:hAnsi="Times New Roman"/>
          <w:sz w:val="24"/>
          <w:szCs w:val="24"/>
          <w:lang w:val="lv-LV"/>
        </w:rPr>
        <w:t xml:space="preserve">emot vērā blakus esošo jauktās centra apbūves teritoriju ar iespējamo dzīvojamo apbūvi, </w:t>
      </w:r>
      <w:r w:rsidR="00C82CF7" w:rsidRPr="00C82CF7">
        <w:rPr>
          <w:rFonts w:ascii="Times New Roman" w:hAnsi="Times New Roman"/>
          <w:sz w:val="24"/>
          <w:szCs w:val="24"/>
          <w:lang w:val="lv-LV"/>
        </w:rPr>
        <w:t xml:space="preserve">Īpašuma </w:t>
      </w:r>
      <w:r w:rsidRPr="00C82CF7">
        <w:rPr>
          <w:rFonts w:ascii="Times New Roman" w:hAnsi="Times New Roman"/>
          <w:sz w:val="24"/>
          <w:szCs w:val="24"/>
          <w:lang w:val="lv-LV"/>
        </w:rPr>
        <w:t>robežās veicami pasākumi apkārtējās teritorijas aizsardzībai no trokšņa, smakām, citiem kaitīgiem faktoriem un neestētiskiem skatiem (atbilstoši Teritorijas plānojuma</w:t>
      </w:r>
      <w:r w:rsidR="00C82CF7" w:rsidRPr="00C82CF7">
        <w:rPr>
          <w:rFonts w:ascii="Times New Roman" w:hAnsi="Times New Roman"/>
          <w:sz w:val="24"/>
          <w:szCs w:val="24"/>
          <w:lang w:val="lv-LV"/>
        </w:rPr>
        <w:t xml:space="preserve"> TIAN</w:t>
      </w:r>
      <w:r w:rsidRPr="00C82CF7">
        <w:rPr>
          <w:rFonts w:ascii="Times New Roman" w:hAnsi="Times New Roman"/>
          <w:sz w:val="24"/>
          <w:szCs w:val="24"/>
          <w:lang w:val="lv-LV"/>
        </w:rPr>
        <w:t xml:space="preserve"> 579. punktam), kā arī vispārīgi rekomendējams ievērot vismaz 50 metru attālumu no robežas ar dzīvojamo vai publisko apbūvi tādām būvēm, kas var radīt vides piesārņojumu vai avāriju risku (izņemot inženiertehniskos tīklus, objektus un labiekārtojumu).</w:t>
      </w:r>
    </w:p>
    <w:p w14:paraId="33D34068" w14:textId="20114FA4" w:rsidR="00DD4A68" w:rsidRPr="00C82CF7" w:rsidRDefault="00C82CF7" w:rsidP="00C82CF7">
      <w:pPr>
        <w:tabs>
          <w:tab w:val="left" w:pos="0"/>
        </w:tabs>
        <w:spacing w:after="0" w:line="240" w:lineRule="auto"/>
        <w:ind w:left="284" w:firstLine="720"/>
        <w:jc w:val="both"/>
        <w:rPr>
          <w:rFonts w:ascii="Times New Roman" w:hAnsi="Times New Roman"/>
          <w:sz w:val="24"/>
          <w:szCs w:val="24"/>
          <w:lang w:val="lv-LV"/>
        </w:rPr>
      </w:pPr>
      <w:r w:rsidRPr="00C82CF7">
        <w:rPr>
          <w:rFonts w:ascii="Times New Roman" w:hAnsi="Times New Roman"/>
          <w:sz w:val="24"/>
          <w:szCs w:val="24"/>
          <w:lang w:val="lv-LV"/>
        </w:rPr>
        <w:t xml:space="preserve">Pašvaldība vēstulē arī papildus </w:t>
      </w:r>
      <w:r w:rsidR="00DD4A68" w:rsidRPr="00C82CF7">
        <w:rPr>
          <w:rFonts w:ascii="Times New Roman" w:hAnsi="Times New Roman"/>
          <w:sz w:val="24"/>
          <w:szCs w:val="24"/>
          <w:lang w:val="lv-LV"/>
        </w:rPr>
        <w:t>vēr</w:t>
      </w:r>
      <w:r w:rsidRPr="00C82CF7">
        <w:rPr>
          <w:rFonts w:ascii="Times New Roman" w:hAnsi="Times New Roman"/>
          <w:sz w:val="24"/>
          <w:szCs w:val="24"/>
          <w:lang w:val="lv-LV"/>
        </w:rPr>
        <w:t xml:space="preserve">susi </w:t>
      </w:r>
      <w:r w:rsidR="00DD4A68" w:rsidRPr="00C82CF7">
        <w:rPr>
          <w:rFonts w:ascii="Times New Roman" w:hAnsi="Times New Roman"/>
          <w:sz w:val="24"/>
          <w:szCs w:val="24"/>
          <w:lang w:val="lv-LV"/>
        </w:rPr>
        <w:t>uzmanību – ja piekļuvi objektam paredzēts organizēt no pašvaldības ceļa "Dzintaru ceļš", jauna pieslēguma izbūve ir jāsaskaņo ar Pašvaldības īpašumu pārvaldi</w:t>
      </w:r>
      <w:r w:rsidRPr="00C82CF7">
        <w:rPr>
          <w:rFonts w:ascii="Times New Roman" w:hAnsi="Times New Roman"/>
          <w:sz w:val="24"/>
          <w:szCs w:val="24"/>
          <w:lang w:val="lv-LV"/>
        </w:rPr>
        <w:t xml:space="preserve"> un j</w:t>
      </w:r>
      <w:r w:rsidR="00DD4A68" w:rsidRPr="00C82CF7">
        <w:rPr>
          <w:rFonts w:ascii="Times New Roman" w:hAnsi="Times New Roman"/>
          <w:sz w:val="24"/>
          <w:szCs w:val="24"/>
          <w:lang w:val="lv-LV"/>
        </w:rPr>
        <w:t xml:space="preserve">āņem vērā, ka gan būvdarbu laikā, gan pēc ražotnes nodošanas ekspluatācijā ir paredzams transporta plūsmas, tostarp kravas transporta intensitātes, pieaugums, tādēļ būvniecības un ekspluatācijas laikā ir būtiski nodrošināt apkārtējās vides kvalitātes saglabāšanu un teritorijas sakārtotību. </w:t>
      </w:r>
    </w:p>
    <w:p w14:paraId="4A5AA069" w14:textId="45CC3035" w:rsidR="00DD4A68" w:rsidRPr="00C82CF7" w:rsidRDefault="00C82CF7" w:rsidP="00C82CF7">
      <w:pPr>
        <w:tabs>
          <w:tab w:val="left" w:pos="0"/>
        </w:tabs>
        <w:spacing w:after="0" w:line="240" w:lineRule="auto"/>
        <w:ind w:left="284" w:firstLine="720"/>
        <w:jc w:val="both"/>
        <w:rPr>
          <w:rFonts w:ascii="Times New Roman" w:hAnsi="Times New Roman"/>
          <w:kern w:val="28"/>
          <w:sz w:val="24"/>
          <w:szCs w:val="24"/>
          <w:lang w:val="lv-LV"/>
        </w:rPr>
      </w:pPr>
      <w:r w:rsidRPr="00C82CF7">
        <w:rPr>
          <w:rFonts w:ascii="Times New Roman" w:hAnsi="Times New Roman"/>
          <w:sz w:val="24"/>
          <w:szCs w:val="24"/>
          <w:lang w:val="lv-LV"/>
        </w:rPr>
        <w:t xml:space="preserve">Pašvaldība vēstulē arī norādījusi, ka </w:t>
      </w:r>
      <w:r w:rsidR="00DD4A68" w:rsidRPr="00C82CF7">
        <w:rPr>
          <w:rFonts w:ascii="Times New Roman" w:hAnsi="Times New Roman"/>
          <w:kern w:val="28"/>
          <w:sz w:val="24"/>
          <w:szCs w:val="24"/>
          <w:lang w:val="lv-LV"/>
        </w:rPr>
        <w:t xml:space="preserve">Pašvaldībai nav iebildumu par </w:t>
      </w:r>
      <w:r w:rsidRPr="00C82CF7">
        <w:rPr>
          <w:rFonts w:ascii="Times New Roman" w:hAnsi="Times New Roman"/>
          <w:kern w:val="28"/>
          <w:sz w:val="24"/>
          <w:szCs w:val="24"/>
          <w:lang w:val="lv-LV"/>
        </w:rPr>
        <w:t>P</w:t>
      </w:r>
      <w:r w:rsidR="00DD4A68" w:rsidRPr="00C82CF7">
        <w:rPr>
          <w:rFonts w:ascii="Times New Roman" w:hAnsi="Times New Roman"/>
          <w:kern w:val="28"/>
          <w:sz w:val="24"/>
          <w:szCs w:val="24"/>
          <w:lang w:val="lv-LV"/>
        </w:rPr>
        <w:t>aredzētās darbības turpmāku virzību.</w:t>
      </w:r>
    </w:p>
    <w:p w14:paraId="19CB4858" w14:textId="655AB7AE" w:rsidR="00C82CF7" w:rsidRPr="00C82CF7" w:rsidRDefault="00C82CF7" w:rsidP="00C82CF7">
      <w:pPr>
        <w:tabs>
          <w:tab w:val="left" w:pos="0"/>
        </w:tabs>
        <w:spacing w:before="120" w:after="0" w:line="240" w:lineRule="auto"/>
        <w:ind w:left="284" w:firstLine="720"/>
        <w:jc w:val="both"/>
        <w:rPr>
          <w:rFonts w:ascii="Times New Roman" w:hAnsi="Times New Roman"/>
          <w:sz w:val="24"/>
          <w:szCs w:val="24"/>
          <w:lang w:val="lv-LV"/>
        </w:rPr>
      </w:pPr>
      <w:r w:rsidRPr="00C82CF7">
        <w:rPr>
          <w:rFonts w:ascii="Times New Roman" w:hAnsi="Times New Roman"/>
          <w:kern w:val="28"/>
          <w:sz w:val="24"/>
          <w:szCs w:val="24"/>
          <w:lang w:val="lv-LV"/>
        </w:rPr>
        <w:t>Pašvaldības sniegto informāciju Dienests ir ņēmis vērā Izvērtējuma lietā.</w:t>
      </w:r>
    </w:p>
    <w:p w14:paraId="5A6B7607" w14:textId="77777777" w:rsidR="00721CF4" w:rsidRPr="00DD4A68" w:rsidRDefault="00721CF4" w:rsidP="00C0178A">
      <w:pPr>
        <w:pStyle w:val="BodyText"/>
        <w:numPr>
          <w:ilvl w:val="0"/>
          <w:numId w:val="5"/>
        </w:numPr>
        <w:spacing w:before="120" w:after="0"/>
        <w:jc w:val="both"/>
        <w:rPr>
          <w:rFonts w:ascii="Times New Roman" w:hAnsi="Times New Roman"/>
          <w:b/>
          <w:bCs/>
          <w:szCs w:val="24"/>
          <w:lang w:val="lv-LV"/>
        </w:rPr>
      </w:pPr>
      <w:r w:rsidRPr="00DD4A68">
        <w:rPr>
          <w:rFonts w:ascii="Times New Roman" w:hAnsi="Times New Roman"/>
          <w:b/>
          <w:bCs/>
          <w:szCs w:val="24"/>
          <w:lang w:val="lv-LV"/>
        </w:rPr>
        <w:t>Administratīvā procesa dalībnieku viedokļi:</w:t>
      </w:r>
      <w:r w:rsidRPr="00DD4A68">
        <w:rPr>
          <w:rFonts w:ascii="Times New Roman" w:hAnsi="Times New Roman"/>
          <w:szCs w:val="24"/>
          <w:lang w:val="lv-LV"/>
        </w:rPr>
        <w:t xml:space="preserve"> </w:t>
      </w:r>
    </w:p>
    <w:p w14:paraId="679BD217" w14:textId="6B02F205" w:rsidR="00721CF4" w:rsidRPr="00DD4A68" w:rsidRDefault="00721CF4" w:rsidP="00D90012">
      <w:pPr>
        <w:tabs>
          <w:tab w:val="left" w:pos="0"/>
        </w:tabs>
        <w:spacing w:after="0" w:line="240" w:lineRule="auto"/>
        <w:ind w:left="284" w:firstLine="720"/>
        <w:jc w:val="both"/>
        <w:rPr>
          <w:rFonts w:ascii="Times New Roman" w:hAnsi="Times New Roman"/>
          <w:sz w:val="24"/>
          <w:szCs w:val="24"/>
          <w:lang w:val="lv-LV"/>
        </w:rPr>
      </w:pPr>
      <w:r w:rsidRPr="00DD4A68">
        <w:rPr>
          <w:rFonts w:ascii="Times New Roman" w:hAnsi="Times New Roman"/>
          <w:sz w:val="24"/>
          <w:szCs w:val="24"/>
          <w:lang w:val="lv-LV"/>
        </w:rPr>
        <w:t>Ierosinātāja viedoklis izteikts iesniegu</w:t>
      </w:r>
      <w:r w:rsidR="00DD4A68" w:rsidRPr="00DD4A68">
        <w:rPr>
          <w:rFonts w:ascii="Times New Roman" w:hAnsi="Times New Roman"/>
          <w:sz w:val="24"/>
          <w:szCs w:val="24"/>
          <w:lang w:val="lv-LV"/>
        </w:rPr>
        <w:t>mos Dienestam</w:t>
      </w:r>
      <w:r w:rsidRPr="00DD4A68">
        <w:rPr>
          <w:rFonts w:ascii="Times New Roman" w:hAnsi="Times New Roman"/>
          <w:sz w:val="24"/>
          <w:szCs w:val="24"/>
          <w:lang w:val="lv-LV"/>
        </w:rPr>
        <w:t>. Saskaņā ar Ierosinātāja viedokli, Paredzētā darbība neradīs būtiski nelabvēlīgu vai nepārvaldāmu ietekmi uz vidi un cilvēkiem.</w:t>
      </w:r>
    </w:p>
    <w:p w14:paraId="52586409" w14:textId="600CF206" w:rsidR="00D90012" w:rsidRPr="00D862AC" w:rsidRDefault="00D90012" w:rsidP="00D90012">
      <w:pPr>
        <w:tabs>
          <w:tab w:val="left" w:pos="0"/>
        </w:tabs>
        <w:spacing w:before="120" w:after="0" w:line="240" w:lineRule="auto"/>
        <w:ind w:left="284" w:firstLine="720"/>
        <w:jc w:val="both"/>
        <w:rPr>
          <w:rFonts w:ascii="Times New Roman" w:hAnsi="Times New Roman"/>
          <w:sz w:val="24"/>
          <w:szCs w:val="24"/>
          <w:lang w:val="lv-LV"/>
        </w:rPr>
      </w:pPr>
      <w:r w:rsidRPr="00D862AC">
        <w:rPr>
          <w:rFonts w:ascii="Times New Roman" w:hAnsi="Times New Roman"/>
          <w:sz w:val="24"/>
          <w:szCs w:val="24"/>
          <w:lang w:val="lv-LV"/>
        </w:rPr>
        <w:t>Izvērtējuma lietā nav saņemti citu administratīvā procesa dalībnieku viedokļi.</w:t>
      </w:r>
    </w:p>
    <w:p w14:paraId="7F8D4747" w14:textId="77777777" w:rsidR="00721CF4" w:rsidRPr="00D862AC" w:rsidRDefault="00721CF4">
      <w:pPr>
        <w:pStyle w:val="BodyText"/>
        <w:numPr>
          <w:ilvl w:val="0"/>
          <w:numId w:val="5"/>
        </w:numPr>
        <w:spacing w:before="120" w:after="0"/>
        <w:ind w:left="284" w:hanging="284"/>
        <w:jc w:val="both"/>
        <w:rPr>
          <w:rFonts w:ascii="Times New Roman" w:hAnsi="Times New Roman"/>
          <w:b/>
          <w:bCs/>
          <w:szCs w:val="24"/>
          <w:lang w:val="lv-LV"/>
        </w:rPr>
      </w:pPr>
      <w:r w:rsidRPr="00D862AC">
        <w:rPr>
          <w:rFonts w:ascii="Times New Roman" w:hAnsi="Times New Roman"/>
          <w:b/>
          <w:bCs/>
          <w:szCs w:val="24"/>
          <w:lang w:val="lv-LV"/>
        </w:rPr>
        <w:t>Piemērotās tiesību normas:</w:t>
      </w:r>
      <w:r w:rsidRPr="00D862AC">
        <w:rPr>
          <w:rFonts w:ascii="Times New Roman" w:hAnsi="Times New Roman"/>
          <w:szCs w:val="24"/>
          <w:lang w:val="lv-LV"/>
        </w:rPr>
        <w:t xml:space="preserve"> </w:t>
      </w:r>
    </w:p>
    <w:p w14:paraId="69F474D6" w14:textId="77777777" w:rsidR="00721CF4" w:rsidRPr="00D862AC" w:rsidRDefault="00721CF4">
      <w:pPr>
        <w:widowControl/>
        <w:numPr>
          <w:ilvl w:val="0"/>
          <w:numId w:val="3"/>
        </w:numPr>
        <w:tabs>
          <w:tab w:val="left" w:pos="0"/>
        </w:tabs>
        <w:spacing w:after="0" w:line="240" w:lineRule="auto"/>
        <w:ind w:left="567"/>
        <w:jc w:val="both"/>
        <w:rPr>
          <w:rFonts w:ascii="Times New Roman" w:hAnsi="Times New Roman"/>
          <w:sz w:val="24"/>
          <w:szCs w:val="24"/>
          <w:lang w:val="lv-LV"/>
        </w:rPr>
      </w:pPr>
      <w:r w:rsidRPr="00D862AC">
        <w:rPr>
          <w:rFonts w:ascii="Times New Roman" w:hAnsi="Times New Roman"/>
          <w:sz w:val="24"/>
          <w:szCs w:val="24"/>
          <w:lang w:val="lv-LV"/>
        </w:rPr>
        <w:t>Administratīvā procesa likuma 5., 6., 7., 8., 9., 10., 13. pants, 55. panta 1. punkts, 59. pants, 64. panta pirmā un otrā daļa, 65.-67., 75.-77., 78., 79., 81. pants.</w:t>
      </w:r>
    </w:p>
    <w:p w14:paraId="6233344B" w14:textId="652F0113" w:rsidR="00721CF4" w:rsidRPr="00D862AC" w:rsidRDefault="00721CF4">
      <w:pPr>
        <w:widowControl/>
        <w:numPr>
          <w:ilvl w:val="0"/>
          <w:numId w:val="3"/>
        </w:numPr>
        <w:tabs>
          <w:tab w:val="left" w:pos="0"/>
        </w:tabs>
        <w:spacing w:after="0" w:line="240" w:lineRule="auto"/>
        <w:ind w:left="567"/>
        <w:jc w:val="both"/>
        <w:rPr>
          <w:rFonts w:ascii="Times New Roman" w:hAnsi="Times New Roman"/>
          <w:sz w:val="24"/>
          <w:szCs w:val="24"/>
          <w:lang w:val="lv-LV"/>
        </w:rPr>
      </w:pPr>
      <w:r w:rsidRPr="00D862AC">
        <w:rPr>
          <w:rFonts w:ascii="Times New Roman" w:hAnsi="Times New Roman"/>
          <w:sz w:val="24"/>
          <w:szCs w:val="24"/>
          <w:lang w:val="lv-LV"/>
        </w:rPr>
        <w:t>Likuma „Par ietekmes uz vidi novērtējumu” 3. pants, 3.</w:t>
      </w:r>
      <w:r w:rsidRPr="00D862AC">
        <w:rPr>
          <w:rFonts w:ascii="Times New Roman" w:hAnsi="Times New Roman"/>
          <w:sz w:val="24"/>
          <w:szCs w:val="24"/>
          <w:vertAlign w:val="superscript"/>
          <w:lang w:val="lv-LV"/>
        </w:rPr>
        <w:t>2</w:t>
      </w:r>
      <w:r w:rsidRPr="00D862AC">
        <w:rPr>
          <w:rFonts w:ascii="Times New Roman" w:hAnsi="Times New Roman"/>
          <w:sz w:val="24"/>
          <w:szCs w:val="24"/>
          <w:lang w:val="lv-LV"/>
        </w:rPr>
        <w:t xml:space="preserve"> pants, 4. panta pirmā daļa, 7.,  8., 10., 11., 12. pants, 13. panta pirmā un otrā daļa, 2. pielikuma 10. punkta </w:t>
      </w:r>
      <w:r w:rsidR="00A57D36" w:rsidRPr="00D862AC">
        <w:rPr>
          <w:rFonts w:ascii="Times New Roman" w:hAnsi="Times New Roman"/>
          <w:sz w:val="24"/>
          <w:szCs w:val="24"/>
          <w:lang w:val="lv-LV"/>
        </w:rPr>
        <w:t>1</w:t>
      </w:r>
      <w:r w:rsidRPr="00D862AC">
        <w:rPr>
          <w:rFonts w:ascii="Times New Roman" w:hAnsi="Times New Roman"/>
          <w:sz w:val="24"/>
          <w:szCs w:val="24"/>
          <w:lang w:val="lv-LV"/>
        </w:rPr>
        <w:t>. apakšpunkts.</w:t>
      </w:r>
    </w:p>
    <w:p w14:paraId="616A196E" w14:textId="77777777" w:rsidR="00721CF4" w:rsidRPr="00D862AC" w:rsidRDefault="00721CF4">
      <w:pPr>
        <w:widowControl/>
        <w:numPr>
          <w:ilvl w:val="0"/>
          <w:numId w:val="3"/>
        </w:numPr>
        <w:tabs>
          <w:tab w:val="left" w:pos="0"/>
        </w:tabs>
        <w:spacing w:after="0" w:line="240" w:lineRule="auto"/>
        <w:ind w:left="567"/>
        <w:jc w:val="both"/>
        <w:rPr>
          <w:rFonts w:ascii="Times New Roman" w:hAnsi="Times New Roman"/>
          <w:sz w:val="24"/>
          <w:szCs w:val="24"/>
          <w:lang w:val="lv-LV"/>
        </w:rPr>
      </w:pPr>
      <w:r w:rsidRPr="00D862AC">
        <w:rPr>
          <w:rFonts w:ascii="Times New Roman" w:hAnsi="Times New Roman"/>
          <w:sz w:val="24"/>
          <w:szCs w:val="24"/>
          <w:lang w:val="lv-LV"/>
        </w:rPr>
        <w:t>Vides aizsardzības likuma 3. panta pirmās daļas 3. un 4. punkts.</w:t>
      </w:r>
    </w:p>
    <w:p w14:paraId="3E5E784A" w14:textId="77777777" w:rsidR="00721CF4" w:rsidRPr="00D862AC" w:rsidRDefault="00721CF4">
      <w:pPr>
        <w:widowControl/>
        <w:numPr>
          <w:ilvl w:val="0"/>
          <w:numId w:val="3"/>
        </w:numPr>
        <w:tabs>
          <w:tab w:val="left" w:pos="0"/>
        </w:tabs>
        <w:spacing w:after="0" w:line="240" w:lineRule="auto"/>
        <w:ind w:left="567"/>
        <w:jc w:val="both"/>
        <w:rPr>
          <w:rFonts w:ascii="Times New Roman" w:hAnsi="Times New Roman"/>
          <w:sz w:val="24"/>
          <w:szCs w:val="24"/>
          <w:lang w:val="lv-LV"/>
        </w:rPr>
      </w:pPr>
      <w:r w:rsidRPr="00D862AC">
        <w:rPr>
          <w:rFonts w:ascii="Times New Roman" w:hAnsi="Times New Roman"/>
          <w:sz w:val="24"/>
          <w:szCs w:val="24"/>
          <w:lang w:val="lv-LV"/>
        </w:rPr>
        <w:t>Ūdens apsaimniekošanas likuma 7. panta 2. un 4. punkts.</w:t>
      </w:r>
    </w:p>
    <w:p w14:paraId="493974DE" w14:textId="77777777" w:rsidR="00721CF4" w:rsidRPr="00D862AC" w:rsidRDefault="00721CF4">
      <w:pPr>
        <w:widowControl/>
        <w:numPr>
          <w:ilvl w:val="0"/>
          <w:numId w:val="3"/>
        </w:numPr>
        <w:tabs>
          <w:tab w:val="left" w:pos="0"/>
        </w:tabs>
        <w:spacing w:after="0" w:line="240" w:lineRule="auto"/>
        <w:ind w:left="567"/>
        <w:jc w:val="both"/>
        <w:rPr>
          <w:rFonts w:ascii="Times New Roman" w:hAnsi="Times New Roman"/>
          <w:sz w:val="24"/>
          <w:szCs w:val="24"/>
          <w:lang w:val="lv-LV"/>
        </w:rPr>
      </w:pPr>
      <w:r w:rsidRPr="00D862AC">
        <w:rPr>
          <w:rFonts w:ascii="Times New Roman" w:hAnsi="Times New Roman"/>
          <w:sz w:val="24"/>
          <w:szCs w:val="24"/>
          <w:lang w:val="lv-LV"/>
        </w:rPr>
        <w:lastRenderedPageBreak/>
        <w:t>Likuma „Par piesārņojumu” 5. panta 1., 5. un 7. punkts.</w:t>
      </w:r>
    </w:p>
    <w:p w14:paraId="6C87738C" w14:textId="77777777" w:rsidR="004B354C" w:rsidRPr="00D862AC" w:rsidRDefault="00721CF4" w:rsidP="004B354C">
      <w:pPr>
        <w:widowControl/>
        <w:numPr>
          <w:ilvl w:val="0"/>
          <w:numId w:val="3"/>
        </w:numPr>
        <w:tabs>
          <w:tab w:val="left" w:pos="0"/>
        </w:tabs>
        <w:spacing w:after="0" w:line="240" w:lineRule="auto"/>
        <w:ind w:left="567"/>
        <w:jc w:val="both"/>
        <w:rPr>
          <w:rFonts w:ascii="Times New Roman" w:hAnsi="Times New Roman"/>
          <w:sz w:val="24"/>
          <w:szCs w:val="24"/>
          <w:lang w:val="lv-LV"/>
        </w:rPr>
      </w:pPr>
      <w:r w:rsidRPr="00D862AC">
        <w:rPr>
          <w:rFonts w:ascii="Times New Roman" w:hAnsi="Times New Roman"/>
          <w:sz w:val="24"/>
          <w:szCs w:val="24"/>
          <w:lang w:val="lv-LV"/>
        </w:rPr>
        <w:t>Atkritumu apsaimniekošanas likuma 1. panta 4. punkts, 4. panta otrā daļa, 15. panta pirmā un otrā daļa, 16. pants un 17. panta pirmā un otrā daļa.</w:t>
      </w:r>
    </w:p>
    <w:p w14:paraId="41868978" w14:textId="537851E3" w:rsidR="004B354C" w:rsidRPr="00D862AC" w:rsidRDefault="004B354C" w:rsidP="004B354C">
      <w:pPr>
        <w:widowControl/>
        <w:numPr>
          <w:ilvl w:val="0"/>
          <w:numId w:val="3"/>
        </w:numPr>
        <w:tabs>
          <w:tab w:val="left" w:pos="0"/>
        </w:tabs>
        <w:spacing w:after="0" w:line="240" w:lineRule="auto"/>
        <w:ind w:left="567"/>
        <w:jc w:val="both"/>
        <w:rPr>
          <w:rFonts w:ascii="Times New Roman" w:hAnsi="Times New Roman"/>
          <w:sz w:val="24"/>
          <w:szCs w:val="24"/>
          <w:lang w:val="lv-LV"/>
        </w:rPr>
      </w:pPr>
      <w:r w:rsidRPr="00D862AC">
        <w:rPr>
          <w:rFonts w:ascii="Times New Roman" w:hAnsi="Times New Roman"/>
          <w:sz w:val="24"/>
          <w:szCs w:val="24"/>
          <w:lang w:val="lv-LV"/>
        </w:rPr>
        <w:t>Likuma „Par zemes dzīlēm” 10. panta pirmā daļa un 11. pants.</w:t>
      </w:r>
    </w:p>
    <w:p w14:paraId="4614DE1A" w14:textId="3997032B" w:rsidR="00721CF4" w:rsidRPr="00D862AC" w:rsidRDefault="00721CF4">
      <w:pPr>
        <w:widowControl/>
        <w:numPr>
          <w:ilvl w:val="0"/>
          <w:numId w:val="3"/>
        </w:numPr>
        <w:tabs>
          <w:tab w:val="left" w:pos="0"/>
        </w:tabs>
        <w:spacing w:after="0" w:line="240" w:lineRule="auto"/>
        <w:ind w:left="567"/>
        <w:jc w:val="both"/>
        <w:rPr>
          <w:rFonts w:ascii="Times New Roman" w:hAnsi="Times New Roman"/>
          <w:sz w:val="24"/>
          <w:szCs w:val="24"/>
          <w:lang w:val="lv-LV"/>
        </w:rPr>
      </w:pPr>
      <w:r w:rsidRPr="00D862AC">
        <w:rPr>
          <w:rFonts w:ascii="Times New Roman" w:hAnsi="Times New Roman"/>
          <w:sz w:val="24"/>
          <w:szCs w:val="24"/>
          <w:lang w:val="lv-LV"/>
        </w:rPr>
        <w:t xml:space="preserve">Aizsargjoslu likuma 5.-9., 18., 35., 37., 39., 47. pants, u.c. </w:t>
      </w:r>
    </w:p>
    <w:p w14:paraId="5CEA2211" w14:textId="77777777" w:rsidR="00721CF4" w:rsidRPr="00D862AC" w:rsidRDefault="00721CF4">
      <w:pPr>
        <w:widowControl/>
        <w:numPr>
          <w:ilvl w:val="0"/>
          <w:numId w:val="3"/>
        </w:numPr>
        <w:tabs>
          <w:tab w:val="left" w:pos="0"/>
        </w:tabs>
        <w:spacing w:after="0" w:line="240" w:lineRule="auto"/>
        <w:ind w:left="567"/>
        <w:jc w:val="both"/>
        <w:rPr>
          <w:rFonts w:ascii="Times New Roman" w:hAnsi="Times New Roman"/>
          <w:sz w:val="24"/>
          <w:szCs w:val="24"/>
          <w:lang w:val="lv-LV"/>
        </w:rPr>
      </w:pPr>
      <w:r w:rsidRPr="00D862AC">
        <w:rPr>
          <w:rFonts w:ascii="Times New Roman" w:hAnsi="Times New Roman"/>
          <w:sz w:val="24"/>
          <w:szCs w:val="24"/>
          <w:lang w:val="lv-LV"/>
        </w:rPr>
        <w:t>Meliorācijas likuma 5. pants, u.c.</w:t>
      </w:r>
    </w:p>
    <w:p w14:paraId="1D29C975" w14:textId="77777777" w:rsidR="00721CF4" w:rsidRPr="00D862AC" w:rsidRDefault="00721CF4">
      <w:pPr>
        <w:widowControl/>
        <w:numPr>
          <w:ilvl w:val="0"/>
          <w:numId w:val="3"/>
        </w:numPr>
        <w:tabs>
          <w:tab w:val="left" w:pos="0"/>
        </w:tabs>
        <w:spacing w:after="0" w:line="240" w:lineRule="auto"/>
        <w:ind w:left="567"/>
        <w:jc w:val="both"/>
        <w:rPr>
          <w:rFonts w:ascii="Times New Roman" w:hAnsi="Times New Roman"/>
          <w:sz w:val="24"/>
          <w:szCs w:val="24"/>
          <w:lang w:val="lv-LV"/>
        </w:rPr>
      </w:pPr>
      <w:r w:rsidRPr="00D862AC">
        <w:rPr>
          <w:rFonts w:ascii="Times New Roman" w:hAnsi="Times New Roman"/>
          <w:sz w:val="24"/>
          <w:szCs w:val="24"/>
          <w:lang w:val="lv-LV"/>
        </w:rPr>
        <w:t>Ministru kabineta 13.01.2015. noteikumu Nr.18 „Kārtība, kādā novērtē paredzētās darbības ietekmi uz vidi un akceptē paredzēto darbību” 2.-7., 9., 10., 13., 13.</w:t>
      </w:r>
      <w:r w:rsidRPr="00D862AC">
        <w:rPr>
          <w:rFonts w:ascii="Times New Roman" w:hAnsi="Times New Roman"/>
          <w:sz w:val="24"/>
          <w:szCs w:val="24"/>
          <w:vertAlign w:val="superscript"/>
          <w:lang w:val="lv-LV"/>
        </w:rPr>
        <w:t>1</w:t>
      </w:r>
      <w:r w:rsidRPr="00D862AC">
        <w:rPr>
          <w:rFonts w:ascii="Times New Roman" w:hAnsi="Times New Roman"/>
          <w:sz w:val="24"/>
          <w:szCs w:val="24"/>
          <w:lang w:val="lv-LV"/>
        </w:rPr>
        <w:t>, 14. punkts.</w:t>
      </w:r>
    </w:p>
    <w:p w14:paraId="67225AD4" w14:textId="1ACC60DF" w:rsidR="00721CF4" w:rsidRPr="00D862AC" w:rsidRDefault="00721CF4">
      <w:pPr>
        <w:widowControl/>
        <w:numPr>
          <w:ilvl w:val="0"/>
          <w:numId w:val="3"/>
        </w:numPr>
        <w:tabs>
          <w:tab w:val="left" w:pos="0"/>
        </w:tabs>
        <w:spacing w:after="0" w:line="240" w:lineRule="auto"/>
        <w:ind w:left="567"/>
        <w:jc w:val="both"/>
        <w:rPr>
          <w:rFonts w:ascii="Times New Roman" w:hAnsi="Times New Roman"/>
          <w:sz w:val="24"/>
          <w:szCs w:val="24"/>
          <w:lang w:val="lv-LV"/>
        </w:rPr>
      </w:pPr>
      <w:r w:rsidRPr="00D862AC">
        <w:rPr>
          <w:rFonts w:ascii="Times New Roman" w:hAnsi="Times New Roman"/>
          <w:sz w:val="24"/>
          <w:szCs w:val="24"/>
          <w:lang w:val="lv-LV"/>
        </w:rPr>
        <w:t xml:space="preserve">Ministru kabineta 27.01.2015. noteikumu Nr.30 „Kārtība, kādā Valsts vides dienests izdod tehniskos noteikumus paredzētai darbībai” 2., </w:t>
      </w:r>
      <w:r w:rsidR="00A57D36" w:rsidRPr="00D862AC">
        <w:rPr>
          <w:rFonts w:ascii="Times New Roman" w:hAnsi="Times New Roman"/>
          <w:sz w:val="24"/>
          <w:szCs w:val="24"/>
          <w:lang w:val="lv-LV"/>
        </w:rPr>
        <w:t>15</w:t>
      </w:r>
      <w:r w:rsidRPr="00D862AC">
        <w:rPr>
          <w:rFonts w:ascii="Times New Roman" w:hAnsi="Times New Roman"/>
          <w:sz w:val="24"/>
          <w:szCs w:val="24"/>
          <w:lang w:val="lv-LV"/>
        </w:rPr>
        <w:t>., 2</w:t>
      </w:r>
      <w:r w:rsidR="00A57D36" w:rsidRPr="00D862AC">
        <w:rPr>
          <w:rFonts w:ascii="Times New Roman" w:hAnsi="Times New Roman"/>
          <w:sz w:val="24"/>
          <w:szCs w:val="24"/>
          <w:lang w:val="lv-LV"/>
        </w:rPr>
        <w:t>1</w:t>
      </w:r>
      <w:r w:rsidRPr="00D862AC">
        <w:rPr>
          <w:rFonts w:ascii="Times New Roman" w:hAnsi="Times New Roman"/>
          <w:sz w:val="24"/>
          <w:szCs w:val="24"/>
          <w:lang w:val="lv-LV"/>
        </w:rPr>
        <w:t>.-28. punkts</w:t>
      </w:r>
      <w:r w:rsidR="00B85B4A" w:rsidRPr="00D862AC">
        <w:rPr>
          <w:rFonts w:ascii="Times New Roman" w:hAnsi="Times New Roman"/>
          <w:sz w:val="24"/>
          <w:szCs w:val="24"/>
          <w:lang w:val="lv-LV"/>
        </w:rPr>
        <w:t xml:space="preserve"> un pielikuma 6.1., 8.1., 10.3. punkts</w:t>
      </w:r>
      <w:r w:rsidRPr="00D862AC">
        <w:rPr>
          <w:rFonts w:ascii="Times New Roman" w:hAnsi="Times New Roman"/>
          <w:sz w:val="24"/>
          <w:szCs w:val="24"/>
          <w:lang w:val="lv-LV"/>
        </w:rPr>
        <w:t>.</w:t>
      </w:r>
    </w:p>
    <w:p w14:paraId="0BD17A17" w14:textId="60A4675F" w:rsidR="00B85B4A" w:rsidRPr="00D862AC" w:rsidRDefault="00B85B4A" w:rsidP="00B85B4A">
      <w:pPr>
        <w:widowControl/>
        <w:numPr>
          <w:ilvl w:val="0"/>
          <w:numId w:val="3"/>
        </w:numPr>
        <w:tabs>
          <w:tab w:val="left" w:pos="0"/>
        </w:tabs>
        <w:spacing w:after="0" w:line="240" w:lineRule="auto"/>
        <w:ind w:left="567"/>
        <w:jc w:val="both"/>
        <w:rPr>
          <w:rFonts w:ascii="Times New Roman" w:hAnsi="Times New Roman"/>
          <w:sz w:val="24"/>
          <w:szCs w:val="24"/>
          <w:lang w:val="lv-LV"/>
        </w:rPr>
      </w:pPr>
      <w:r w:rsidRPr="00D862AC">
        <w:rPr>
          <w:rFonts w:ascii="Times New Roman" w:hAnsi="Times New Roman"/>
          <w:sz w:val="24"/>
          <w:szCs w:val="24"/>
          <w:lang w:val="lv-LV"/>
        </w:rPr>
        <w:t>Ministru kabineta 30.11.2010. noteikumu Nr.1082 „Kārtība, kādā piesakāmas A, B un C kategorijas piesārņojošās darbības un izsniedzamas atļaujas A un B kategorijas piesārņojošo darbību veikšanai” 2., 3. punkts un 1. pielikuma 7.2., 8.9. punkts, 2.pielikuma 5.3., 6.3.apakšpunkts.</w:t>
      </w:r>
    </w:p>
    <w:p w14:paraId="3CD184EC" w14:textId="1167E7F4" w:rsidR="00B85B4A" w:rsidRPr="00D862AC" w:rsidRDefault="00B85B4A" w:rsidP="00B85B4A">
      <w:pPr>
        <w:widowControl/>
        <w:numPr>
          <w:ilvl w:val="0"/>
          <w:numId w:val="3"/>
        </w:numPr>
        <w:tabs>
          <w:tab w:val="left" w:pos="0"/>
        </w:tabs>
        <w:spacing w:after="0" w:line="240" w:lineRule="auto"/>
        <w:ind w:left="567"/>
        <w:jc w:val="both"/>
        <w:rPr>
          <w:rFonts w:ascii="Times New Roman" w:hAnsi="Times New Roman"/>
          <w:sz w:val="24"/>
          <w:szCs w:val="24"/>
          <w:lang w:val="lv-LV"/>
        </w:rPr>
      </w:pPr>
      <w:r w:rsidRPr="00D862AC">
        <w:rPr>
          <w:rFonts w:ascii="Times New Roman" w:hAnsi="Times New Roman"/>
          <w:sz w:val="24"/>
          <w:szCs w:val="24"/>
          <w:lang w:val="lv-LV"/>
        </w:rPr>
        <w:t>Ministru kabineta 22.01.2002. noteikumu Nr.34 “Noteikumi par piesārņojošo vielu emisiju ūdenī”</w:t>
      </w:r>
      <w:r w:rsidR="004B354C" w:rsidRPr="00D862AC">
        <w:rPr>
          <w:rFonts w:ascii="Times New Roman" w:hAnsi="Times New Roman"/>
          <w:sz w:val="24"/>
          <w:szCs w:val="24"/>
          <w:lang w:val="lv-LV"/>
        </w:rPr>
        <w:t xml:space="preserve"> 42.punkts, u.c., pielikumi.</w:t>
      </w:r>
    </w:p>
    <w:p w14:paraId="3F488E49" w14:textId="36CD7706" w:rsidR="004B354C" w:rsidRPr="00D862AC" w:rsidRDefault="004B354C" w:rsidP="00B85B4A">
      <w:pPr>
        <w:widowControl/>
        <w:numPr>
          <w:ilvl w:val="0"/>
          <w:numId w:val="3"/>
        </w:numPr>
        <w:tabs>
          <w:tab w:val="left" w:pos="0"/>
        </w:tabs>
        <w:spacing w:after="0" w:line="240" w:lineRule="auto"/>
        <w:ind w:left="567"/>
        <w:jc w:val="both"/>
        <w:rPr>
          <w:rFonts w:ascii="Times New Roman" w:hAnsi="Times New Roman"/>
          <w:sz w:val="24"/>
          <w:szCs w:val="24"/>
          <w:lang w:val="lv-LV"/>
        </w:rPr>
      </w:pPr>
      <w:r w:rsidRPr="00D862AC">
        <w:rPr>
          <w:rFonts w:ascii="Times New Roman" w:hAnsi="Times New Roman"/>
          <w:sz w:val="24"/>
          <w:szCs w:val="24"/>
          <w:lang w:val="lv-LV"/>
        </w:rPr>
        <w:t>Ministru kabineta 31.05.2011. noteikumu Nr.418 “Noteikumi par riska ūdensobjektiem” 1.pielikuma 3.tabulas 1.punkts un 2.pielikuma 3.tabulas 1.punkts.</w:t>
      </w:r>
    </w:p>
    <w:p w14:paraId="48DBD5A8" w14:textId="282605E5" w:rsidR="00B85B4A" w:rsidRPr="00D862AC" w:rsidRDefault="00B85B4A" w:rsidP="00B85B4A">
      <w:pPr>
        <w:widowControl/>
        <w:numPr>
          <w:ilvl w:val="0"/>
          <w:numId w:val="3"/>
        </w:numPr>
        <w:tabs>
          <w:tab w:val="left" w:pos="0"/>
        </w:tabs>
        <w:spacing w:after="0" w:line="240" w:lineRule="auto"/>
        <w:ind w:left="567"/>
        <w:jc w:val="both"/>
        <w:rPr>
          <w:rFonts w:ascii="Times New Roman" w:hAnsi="Times New Roman"/>
          <w:sz w:val="24"/>
          <w:szCs w:val="24"/>
          <w:lang w:val="lv-LV"/>
        </w:rPr>
      </w:pPr>
      <w:r w:rsidRPr="00D862AC">
        <w:rPr>
          <w:rFonts w:ascii="Times New Roman" w:hAnsi="Times New Roman"/>
          <w:sz w:val="24"/>
          <w:szCs w:val="24"/>
          <w:lang w:val="lv-LV"/>
        </w:rPr>
        <w:t xml:space="preserve">Ministru kabineta 17.01.2014. noteikumi Nr.16 „Trokšņu novērtēšanas un pārvaldības kārtība” </w:t>
      </w:r>
      <w:r w:rsidR="004B354C" w:rsidRPr="00D862AC">
        <w:rPr>
          <w:rFonts w:ascii="Times New Roman" w:hAnsi="Times New Roman"/>
          <w:sz w:val="24"/>
          <w:szCs w:val="24"/>
          <w:lang w:val="lv-LV"/>
        </w:rPr>
        <w:t xml:space="preserve">2.8., </w:t>
      </w:r>
      <w:r w:rsidRPr="00D862AC">
        <w:rPr>
          <w:rFonts w:ascii="Times New Roman" w:hAnsi="Times New Roman"/>
          <w:sz w:val="24"/>
          <w:szCs w:val="24"/>
          <w:lang w:val="lv-LV"/>
        </w:rPr>
        <w:t>7. punkts, u.c., 1., 2. pielikums.</w:t>
      </w:r>
    </w:p>
    <w:p w14:paraId="0592FF0C" w14:textId="6FAADA93" w:rsidR="004B354C" w:rsidRPr="00D862AC" w:rsidRDefault="004B354C" w:rsidP="00B85B4A">
      <w:pPr>
        <w:widowControl/>
        <w:numPr>
          <w:ilvl w:val="0"/>
          <w:numId w:val="3"/>
        </w:numPr>
        <w:tabs>
          <w:tab w:val="left" w:pos="0"/>
        </w:tabs>
        <w:spacing w:after="0" w:line="240" w:lineRule="auto"/>
        <w:ind w:left="567"/>
        <w:jc w:val="both"/>
        <w:rPr>
          <w:rFonts w:ascii="Times New Roman" w:hAnsi="Times New Roman"/>
          <w:sz w:val="24"/>
          <w:szCs w:val="24"/>
          <w:lang w:val="lv-LV"/>
        </w:rPr>
      </w:pPr>
      <w:r w:rsidRPr="00D862AC">
        <w:rPr>
          <w:rFonts w:ascii="Times New Roman" w:hAnsi="Times New Roman"/>
          <w:sz w:val="24"/>
          <w:szCs w:val="24"/>
          <w:lang w:val="lv-LV"/>
        </w:rPr>
        <w:t>Ministru kabineta 23.04.2002. noteikumu Nr.163 “Noteikumi par trokšņa emisiju no iekārtām, kuras izmanto ārpus telpām” 2.punkts, u.c.</w:t>
      </w:r>
    </w:p>
    <w:p w14:paraId="0844ED1E" w14:textId="77777777" w:rsidR="00B85B4A" w:rsidRPr="00D862AC" w:rsidRDefault="00B85B4A" w:rsidP="00B85B4A">
      <w:pPr>
        <w:widowControl/>
        <w:numPr>
          <w:ilvl w:val="0"/>
          <w:numId w:val="3"/>
        </w:numPr>
        <w:tabs>
          <w:tab w:val="left" w:pos="0"/>
        </w:tabs>
        <w:spacing w:after="0" w:line="240" w:lineRule="auto"/>
        <w:ind w:left="567"/>
        <w:jc w:val="both"/>
        <w:rPr>
          <w:rFonts w:ascii="Times New Roman" w:hAnsi="Times New Roman"/>
          <w:sz w:val="24"/>
          <w:szCs w:val="24"/>
          <w:lang w:val="lv-LV"/>
        </w:rPr>
      </w:pPr>
      <w:r w:rsidRPr="00D862AC">
        <w:rPr>
          <w:rFonts w:ascii="Times New Roman" w:hAnsi="Times New Roman"/>
          <w:sz w:val="24"/>
          <w:szCs w:val="24"/>
          <w:lang w:val="lv-LV"/>
        </w:rPr>
        <w:t>Ministru kabineta 02.04.2013. noteikumu Nr.182 “Noteikumi par stacionāru piesārņojuma avotu emisijas limita projektu izstrādi” 2. punkts, u.c.</w:t>
      </w:r>
    </w:p>
    <w:p w14:paraId="57495E8E" w14:textId="032025EB" w:rsidR="00B85B4A" w:rsidRPr="00D862AC" w:rsidRDefault="00B85B4A" w:rsidP="00B85B4A">
      <w:pPr>
        <w:widowControl/>
        <w:numPr>
          <w:ilvl w:val="0"/>
          <w:numId w:val="3"/>
        </w:numPr>
        <w:tabs>
          <w:tab w:val="left" w:pos="0"/>
        </w:tabs>
        <w:spacing w:after="0" w:line="240" w:lineRule="auto"/>
        <w:ind w:left="567"/>
        <w:jc w:val="both"/>
        <w:rPr>
          <w:rFonts w:ascii="Times New Roman" w:hAnsi="Times New Roman"/>
          <w:sz w:val="24"/>
          <w:szCs w:val="24"/>
          <w:lang w:val="lv-LV"/>
        </w:rPr>
      </w:pPr>
      <w:r w:rsidRPr="00D862AC">
        <w:rPr>
          <w:rFonts w:ascii="Times New Roman" w:hAnsi="Times New Roman"/>
          <w:sz w:val="24"/>
          <w:szCs w:val="24"/>
          <w:lang w:val="lv-LV"/>
        </w:rPr>
        <w:t>Ministru kabineta 30.11.2010. noteikumu Nr.1082 „Kārtība, kādā piesakāmas A, B un C kategorijas piesārņojošās darbības un izsniedzamas atļaujas A un B kategorijas piesārņojošo darbību veikšanai” 2. punkts</w:t>
      </w:r>
      <w:r w:rsidR="0025499B" w:rsidRPr="00D862AC">
        <w:rPr>
          <w:rFonts w:ascii="Times New Roman" w:hAnsi="Times New Roman"/>
          <w:sz w:val="24"/>
          <w:szCs w:val="24"/>
          <w:lang w:val="lv-LV"/>
        </w:rPr>
        <w:t>, u.c.,</w:t>
      </w:r>
      <w:r w:rsidRPr="00D862AC">
        <w:rPr>
          <w:rFonts w:ascii="Times New Roman" w:hAnsi="Times New Roman"/>
          <w:sz w:val="24"/>
          <w:szCs w:val="24"/>
          <w:lang w:val="lv-LV"/>
        </w:rPr>
        <w:t xml:space="preserve"> 1. pielikuma 2.7., 2.8. punkts, 2.pielikuma 1.1.1.apakšpunkts.</w:t>
      </w:r>
    </w:p>
    <w:p w14:paraId="3DCA9053" w14:textId="04F9AB8F" w:rsidR="004B354C" w:rsidRPr="00D862AC" w:rsidRDefault="004B354C" w:rsidP="00B85B4A">
      <w:pPr>
        <w:widowControl/>
        <w:numPr>
          <w:ilvl w:val="0"/>
          <w:numId w:val="3"/>
        </w:numPr>
        <w:tabs>
          <w:tab w:val="left" w:pos="0"/>
        </w:tabs>
        <w:spacing w:after="0" w:line="240" w:lineRule="auto"/>
        <w:ind w:left="567"/>
        <w:jc w:val="both"/>
        <w:rPr>
          <w:rFonts w:ascii="Times New Roman" w:hAnsi="Times New Roman"/>
          <w:sz w:val="24"/>
          <w:szCs w:val="24"/>
          <w:lang w:val="lv-LV"/>
        </w:rPr>
      </w:pPr>
      <w:r w:rsidRPr="00D862AC">
        <w:rPr>
          <w:rFonts w:ascii="Times New Roman" w:hAnsi="Times New Roman"/>
          <w:sz w:val="24"/>
          <w:szCs w:val="24"/>
          <w:lang w:val="lv-LV"/>
        </w:rPr>
        <w:t xml:space="preserve">Ministru kabineta </w:t>
      </w:r>
      <w:r w:rsidR="0025499B" w:rsidRPr="00D862AC">
        <w:rPr>
          <w:rFonts w:ascii="Times New Roman" w:hAnsi="Times New Roman"/>
          <w:sz w:val="24"/>
          <w:szCs w:val="24"/>
          <w:lang w:val="lv-LV"/>
        </w:rPr>
        <w:t>23.12.2003. noteikumu Nr.736 “Noteikumi par ūdens resursu lietošanas atļauju” 2.1.1.punkts, u.c.</w:t>
      </w:r>
    </w:p>
    <w:p w14:paraId="0D064BC0" w14:textId="77777777" w:rsidR="0025499B" w:rsidRPr="00D862AC" w:rsidRDefault="0025499B" w:rsidP="0025499B">
      <w:pPr>
        <w:widowControl/>
        <w:numPr>
          <w:ilvl w:val="0"/>
          <w:numId w:val="3"/>
        </w:numPr>
        <w:tabs>
          <w:tab w:val="left" w:pos="0"/>
        </w:tabs>
        <w:spacing w:after="0" w:line="240" w:lineRule="auto"/>
        <w:ind w:left="567"/>
        <w:jc w:val="both"/>
        <w:rPr>
          <w:rFonts w:ascii="Times New Roman" w:hAnsi="Times New Roman"/>
          <w:sz w:val="24"/>
          <w:szCs w:val="24"/>
          <w:lang w:val="lv-LV"/>
        </w:rPr>
      </w:pPr>
      <w:r w:rsidRPr="00D862AC">
        <w:rPr>
          <w:rFonts w:ascii="Times New Roman" w:hAnsi="Times New Roman"/>
          <w:sz w:val="24"/>
          <w:szCs w:val="24"/>
          <w:lang w:val="lv-LV"/>
        </w:rPr>
        <w:t>Ministru kabineta 30.06.2015. noteikumu Nr.327 “Noteikumi par Latvijas būvnormatīvu LBN 223-15 “Kanalizācijas būves"” 3., 6.1. nodaļa, u.c.</w:t>
      </w:r>
    </w:p>
    <w:p w14:paraId="78025866" w14:textId="7F632978" w:rsidR="0025499B" w:rsidRPr="00D862AC" w:rsidRDefault="0025499B" w:rsidP="00B85B4A">
      <w:pPr>
        <w:widowControl/>
        <w:numPr>
          <w:ilvl w:val="0"/>
          <w:numId w:val="3"/>
        </w:numPr>
        <w:tabs>
          <w:tab w:val="left" w:pos="0"/>
        </w:tabs>
        <w:spacing w:after="0" w:line="240" w:lineRule="auto"/>
        <w:ind w:left="567"/>
        <w:jc w:val="both"/>
        <w:rPr>
          <w:rFonts w:ascii="Times New Roman" w:hAnsi="Times New Roman"/>
          <w:sz w:val="24"/>
          <w:szCs w:val="24"/>
          <w:lang w:val="lv-LV"/>
        </w:rPr>
      </w:pPr>
      <w:r w:rsidRPr="00D862AC">
        <w:rPr>
          <w:rFonts w:ascii="Times New Roman" w:hAnsi="Times New Roman"/>
          <w:sz w:val="24"/>
          <w:szCs w:val="24"/>
          <w:lang w:val="lv-LV"/>
        </w:rPr>
        <w:t xml:space="preserve">Ministru kabineta 30.06.2015. noteikumu Nr.326 “Noteikumi par Latvijas būvnormatīvu LBN 222-15 </w:t>
      </w:r>
      <w:r w:rsidR="00D862AC" w:rsidRPr="00D862AC">
        <w:rPr>
          <w:rFonts w:ascii="Times New Roman" w:hAnsi="Times New Roman"/>
          <w:sz w:val="24"/>
          <w:szCs w:val="24"/>
          <w:lang w:val="lv-LV"/>
        </w:rPr>
        <w:t>“</w:t>
      </w:r>
      <w:r w:rsidRPr="00D862AC">
        <w:rPr>
          <w:rFonts w:ascii="Times New Roman" w:hAnsi="Times New Roman"/>
          <w:sz w:val="24"/>
          <w:szCs w:val="24"/>
          <w:lang w:val="lv-LV"/>
        </w:rPr>
        <w:t>Ūdensapgādes būves</w:t>
      </w:r>
      <w:r w:rsidR="00D862AC" w:rsidRPr="00D862AC">
        <w:rPr>
          <w:rFonts w:ascii="Times New Roman" w:hAnsi="Times New Roman"/>
          <w:sz w:val="24"/>
          <w:szCs w:val="24"/>
          <w:lang w:val="lv-LV"/>
        </w:rPr>
        <w:t>”</w:t>
      </w:r>
      <w:r w:rsidRPr="00D862AC">
        <w:rPr>
          <w:rFonts w:ascii="Times New Roman" w:hAnsi="Times New Roman"/>
          <w:sz w:val="24"/>
          <w:szCs w:val="24"/>
          <w:lang w:val="lv-LV"/>
        </w:rPr>
        <w:t>” 2., 4</w:t>
      </w:r>
      <w:r w:rsidR="00D862AC" w:rsidRPr="00D862AC">
        <w:rPr>
          <w:rFonts w:ascii="Times New Roman" w:hAnsi="Times New Roman"/>
          <w:sz w:val="24"/>
          <w:szCs w:val="24"/>
          <w:lang w:val="lv-LV"/>
        </w:rPr>
        <w:t>., 5.1.1., 5.1.2. nodaļa, u.c.</w:t>
      </w:r>
    </w:p>
    <w:p w14:paraId="125C4EE0" w14:textId="77777777" w:rsidR="00B85B4A" w:rsidRPr="00D862AC" w:rsidRDefault="00B85B4A" w:rsidP="00B85B4A">
      <w:pPr>
        <w:widowControl/>
        <w:numPr>
          <w:ilvl w:val="0"/>
          <w:numId w:val="3"/>
        </w:numPr>
        <w:tabs>
          <w:tab w:val="left" w:pos="0"/>
        </w:tabs>
        <w:spacing w:after="0" w:line="240" w:lineRule="auto"/>
        <w:ind w:left="567"/>
        <w:jc w:val="both"/>
        <w:rPr>
          <w:rFonts w:ascii="Times New Roman" w:hAnsi="Times New Roman"/>
          <w:sz w:val="24"/>
          <w:szCs w:val="24"/>
          <w:lang w:val="lv-LV"/>
        </w:rPr>
      </w:pPr>
      <w:r w:rsidRPr="00D862AC">
        <w:rPr>
          <w:rFonts w:ascii="Times New Roman" w:hAnsi="Times New Roman"/>
          <w:sz w:val="24"/>
          <w:szCs w:val="24"/>
          <w:lang w:val="lv-LV"/>
        </w:rPr>
        <w:t>Ministru kabineta 14.11.2000. noteikumu Nr.396 „Noteikumi par īpaši aizsargājamo sugu un ierobežoti izmantojamo īpaši aizsargājamo sugu sarakstu” pielikums.</w:t>
      </w:r>
    </w:p>
    <w:p w14:paraId="3855460C" w14:textId="01B741F0" w:rsidR="00721CF4" w:rsidRPr="00D862AC" w:rsidRDefault="00B85B4A">
      <w:pPr>
        <w:widowControl/>
        <w:numPr>
          <w:ilvl w:val="0"/>
          <w:numId w:val="3"/>
        </w:numPr>
        <w:tabs>
          <w:tab w:val="left" w:pos="0"/>
        </w:tabs>
        <w:spacing w:after="0" w:line="240" w:lineRule="auto"/>
        <w:ind w:left="567"/>
        <w:jc w:val="both"/>
        <w:rPr>
          <w:rFonts w:ascii="Times New Roman" w:hAnsi="Times New Roman"/>
          <w:sz w:val="24"/>
          <w:szCs w:val="24"/>
          <w:lang w:val="lv-LV"/>
        </w:rPr>
      </w:pPr>
      <w:bookmarkStart w:id="7" w:name="_Hlk177137549"/>
      <w:r w:rsidRPr="00D862AC">
        <w:rPr>
          <w:rFonts w:ascii="Times New Roman" w:hAnsi="Times New Roman"/>
          <w:sz w:val="24"/>
          <w:szCs w:val="24"/>
          <w:lang w:val="lv-LV"/>
        </w:rPr>
        <w:t xml:space="preserve">Teritorijas plānojuma </w:t>
      </w:r>
      <w:r w:rsidR="00721CF4" w:rsidRPr="00D862AC">
        <w:rPr>
          <w:rFonts w:ascii="Times New Roman" w:hAnsi="Times New Roman"/>
          <w:sz w:val="24"/>
          <w:szCs w:val="24"/>
          <w:lang w:val="lv-LV"/>
        </w:rPr>
        <w:t>grafiskā daļa un TIAN</w:t>
      </w:r>
      <w:r w:rsidRPr="00D862AC">
        <w:rPr>
          <w:rFonts w:ascii="Times New Roman" w:hAnsi="Times New Roman"/>
          <w:sz w:val="24"/>
          <w:szCs w:val="24"/>
          <w:lang w:val="lv-LV"/>
        </w:rPr>
        <w:t xml:space="preserve"> 564.-566., 569., 570., 572., 575., 579.581., 464.-481., u.c.</w:t>
      </w:r>
    </w:p>
    <w:bookmarkEnd w:id="7"/>
    <w:p w14:paraId="3A6D019E" w14:textId="77777777" w:rsidR="00721CF4" w:rsidRPr="00E4074F" w:rsidRDefault="00721CF4" w:rsidP="00D90012">
      <w:pPr>
        <w:pStyle w:val="BodyText"/>
        <w:spacing w:before="480" w:after="0"/>
        <w:jc w:val="both"/>
        <w:rPr>
          <w:rFonts w:ascii="Times New Roman" w:hAnsi="Times New Roman"/>
          <w:b/>
          <w:bCs/>
          <w:szCs w:val="24"/>
          <w:lang w:val="lv-LV"/>
        </w:rPr>
      </w:pPr>
      <w:r w:rsidRPr="00E4074F">
        <w:rPr>
          <w:rFonts w:ascii="Times New Roman" w:hAnsi="Times New Roman"/>
          <w:b/>
          <w:bCs/>
          <w:szCs w:val="24"/>
          <w:lang w:val="lv-LV"/>
        </w:rPr>
        <w:t>Lēmums:</w:t>
      </w:r>
      <w:r w:rsidRPr="00E4074F">
        <w:rPr>
          <w:rFonts w:ascii="Times New Roman" w:hAnsi="Times New Roman"/>
          <w:szCs w:val="24"/>
          <w:lang w:val="lv-LV"/>
        </w:rPr>
        <w:t xml:space="preserve"> </w:t>
      </w:r>
    </w:p>
    <w:p w14:paraId="70F30540" w14:textId="1413A561" w:rsidR="00E4074F" w:rsidRPr="00E4074F" w:rsidRDefault="00721CF4" w:rsidP="00E4074F">
      <w:pPr>
        <w:pStyle w:val="BodyText"/>
        <w:spacing w:after="0"/>
        <w:ind w:firstLine="720"/>
        <w:jc w:val="both"/>
        <w:rPr>
          <w:rFonts w:ascii="Times New Roman" w:hAnsi="Times New Roman"/>
          <w:b/>
          <w:szCs w:val="24"/>
          <w:lang w:val="lv-LV"/>
        </w:rPr>
      </w:pPr>
      <w:r w:rsidRPr="00E4074F">
        <w:rPr>
          <w:rFonts w:ascii="Times New Roman" w:hAnsi="Times New Roman"/>
          <w:b/>
          <w:bCs/>
          <w:szCs w:val="24"/>
          <w:lang w:val="lv-LV"/>
        </w:rPr>
        <w:t>Nepiemērot ietekmes uz vidi novērtējuma procedūru SIA “</w:t>
      </w:r>
      <w:r w:rsidR="00E4074F" w:rsidRPr="00E4074F">
        <w:rPr>
          <w:rFonts w:ascii="Times New Roman" w:hAnsi="Times New Roman"/>
          <w:b/>
          <w:szCs w:val="24"/>
          <w:lang w:val="lv-LV"/>
        </w:rPr>
        <w:t>PĒRNES L</w:t>
      </w:r>
      <w:r w:rsidRPr="00E4074F">
        <w:rPr>
          <w:rFonts w:ascii="Times New Roman" w:hAnsi="Times New Roman"/>
          <w:b/>
          <w:szCs w:val="24"/>
          <w:lang w:val="lv-LV"/>
        </w:rPr>
        <w:t xml:space="preserve">” paredzētajai darbībai – </w:t>
      </w:r>
      <w:r w:rsidR="004F455D">
        <w:rPr>
          <w:rFonts w:ascii="Times New Roman" w:hAnsi="Times New Roman"/>
          <w:b/>
          <w:szCs w:val="24"/>
          <w:lang w:val="lv-LV"/>
        </w:rPr>
        <w:t>r</w:t>
      </w:r>
      <w:r w:rsidR="00E4074F" w:rsidRPr="00E4074F">
        <w:rPr>
          <w:rFonts w:ascii="Times New Roman" w:hAnsi="Times New Roman"/>
          <w:b/>
          <w:szCs w:val="24"/>
          <w:lang w:val="lv-LV"/>
        </w:rPr>
        <w:t>ažošanas ēkas ar noliktavas un biroja telpām jaunbūve</w:t>
      </w:r>
      <w:r w:rsidR="004F455D">
        <w:rPr>
          <w:rFonts w:ascii="Times New Roman" w:hAnsi="Times New Roman"/>
          <w:b/>
          <w:szCs w:val="24"/>
          <w:lang w:val="lv-LV"/>
        </w:rPr>
        <w:t xml:space="preserve">i </w:t>
      </w:r>
      <w:r w:rsidR="00E4074F" w:rsidRPr="00E4074F">
        <w:rPr>
          <w:rFonts w:ascii="Times New Roman" w:hAnsi="Times New Roman"/>
          <w:b/>
          <w:szCs w:val="24"/>
          <w:lang w:val="lv-LV"/>
        </w:rPr>
        <w:t xml:space="preserve"> nekustamajā īpašumā “Armulikas” (kadastra Nr. 80880040109, zemes vienības kadastra apzīmējums 80880040109), Salas pagastā, Mārupes novadā.</w:t>
      </w:r>
    </w:p>
    <w:p w14:paraId="7A397B07" w14:textId="77777777" w:rsidR="00721CF4" w:rsidRPr="00E4074F" w:rsidRDefault="00721CF4" w:rsidP="00D90012">
      <w:pPr>
        <w:tabs>
          <w:tab w:val="left" w:pos="0"/>
        </w:tabs>
        <w:spacing w:before="360" w:after="0" w:line="240" w:lineRule="auto"/>
        <w:ind w:firstLine="720"/>
        <w:jc w:val="both"/>
        <w:rPr>
          <w:rFonts w:ascii="Times New Roman" w:hAnsi="Times New Roman"/>
          <w:i/>
          <w:sz w:val="24"/>
          <w:szCs w:val="24"/>
          <w:lang w:val="lv-LV"/>
        </w:rPr>
      </w:pPr>
      <w:r w:rsidRPr="00E4074F">
        <w:rPr>
          <w:rFonts w:ascii="Times New Roman" w:hAnsi="Times New Roman"/>
          <w:i/>
          <w:sz w:val="24"/>
          <w:szCs w:val="24"/>
          <w:lang w:val="lv-LV"/>
        </w:rPr>
        <w:t>Šis starplēmums, ar kuru tiek atzīts, ka ietekmes uz vidi novērtējums nav nepieciešams, nav atsevišķi apstrīdams.</w:t>
      </w:r>
    </w:p>
    <w:p w14:paraId="0A31C651" w14:textId="77777777" w:rsidR="00721CF4" w:rsidRPr="00E4074F" w:rsidRDefault="00721CF4" w:rsidP="00D90012">
      <w:pPr>
        <w:spacing w:before="240" w:after="0" w:line="240" w:lineRule="auto"/>
        <w:ind w:firstLine="720"/>
        <w:jc w:val="both"/>
        <w:textAlignment w:val="baseline"/>
        <w:rPr>
          <w:rFonts w:ascii="Times New Roman" w:hAnsi="Times New Roman"/>
          <w:sz w:val="24"/>
          <w:szCs w:val="24"/>
          <w:lang w:val="lv-LV"/>
        </w:rPr>
      </w:pPr>
      <w:r w:rsidRPr="00E4074F">
        <w:rPr>
          <w:rFonts w:ascii="Times New Roman" w:hAnsi="Times New Roman"/>
          <w:sz w:val="24"/>
          <w:szCs w:val="24"/>
          <w:lang w:val="lv-LV"/>
        </w:rPr>
        <w:t xml:space="preserve">Ņemot vērā Dienesta pieņemto lēmumu, pamatojoties uz Novērtējuma likuma 13. panta otro un ceturto daļu, Ministru kabineta 27.01.2015. noteikumu Nr.30 „Kārtība, kādā Valsts vides dienests izdod tehniskos noteikumus paredzētajai darbībai” 15. punktu, Dienests ne vēlāk kā 7 </w:t>
      </w:r>
      <w:r w:rsidRPr="00E4074F">
        <w:rPr>
          <w:rFonts w:ascii="Times New Roman" w:hAnsi="Times New Roman"/>
          <w:sz w:val="24"/>
          <w:szCs w:val="24"/>
          <w:lang w:val="lv-LV"/>
        </w:rPr>
        <w:lastRenderedPageBreak/>
        <w:t>darba dienu laikā izdos Tehniskos noteikumus</w:t>
      </w:r>
      <w:bookmarkStart w:id="8" w:name="_Hlk165961386"/>
      <w:r w:rsidRPr="00E4074F">
        <w:rPr>
          <w:rFonts w:ascii="Times New Roman" w:hAnsi="Times New Roman"/>
          <w:sz w:val="24"/>
          <w:szCs w:val="24"/>
          <w:lang w:val="lv-LV"/>
        </w:rPr>
        <w:t>.</w:t>
      </w:r>
    </w:p>
    <w:bookmarkEnd w:id="8"/>
    <w:p w14:paraId="52CFC7DF" w14:textId="77777777" w:rsidR="00E62BA1" w:rsidRPr="00E4074F" w:rsidRDefault="00E62BA1" w:rsidP="00E62BA1">
      <w:pPr>
        <w:widowControl/>
        <w:tabs>
          <w:tab w:val="left" w:pos="567"/>
        </w:tabs>
        <w:suppressAutoHyphens/>
        <w:spacing w:before="600" w:after="0" w:line="240" w:lineRule="auto"/>
        <w:jc w:val="both"/>
        <w:rPr>
          <w:rFonts w:ascii="Times New Roman" w:eastAsia="Times New Roman" w:hAnsi="Times New Roman"/>
          <w:bCs/>
          <w:sz w:val="24"/>
          <w:szCs w:val="24"/>
          <w:lang w:val="lv-LV" w:eastAsia="ar-SA"/>
        </w:rPr>
      </w:pPr>
      <w:r w:rsidRPr="00E4074F">
        <w:rPr>
          <w:rFonts w:ascii="Times New Roman" w:eastAsia="Times New Roman" w:hAnsi="Times New Roman"/>
          <w:bCs/>
          <w:sz w:val="24"/>
          <w:szCs w:val="24"/>
          <w:lang w:val="lv-LV" w:eastAsia="ar-SA"/>
        </w:rPr>
        <w:t>Atļauju pārvaldes,</w:t>
      </w:r>
    </w:p>
    <w:p w14:paraId="08339EEA" w14:textId="77777777" w:rsidR="00E62BA1" w:rsidRPr="00E4074F" w:rsidRDefault="00E62BA1" w:rsidP="00E62BA1">
      <w:pPr>
        <w:widowControl/>
        <w:tabs>
          <w:tab w:val="left" w:pos="0"/>
          <w:tab w:val="left" w:pos="720"/>
          <w:tab w:val="left" w:pos="2127"/>
          <w:tab w:val="right" w:pos="9356"/>
        </w:tabs>
        <w:spacing w:after="0" w:line="240" w:lineRule="auto"/>
        <w:jc w:val="both"/>
        <w:rPr>
          <w:rFonts w:ascii="Times New Roman" w:hAnsi="Times New Roman"/>
          <w:sz w:val="24"/>
          <w:szCs w:val="24"/>
          <w:lang w:val="lv-LV"/>
        </w:rPr>
      </w:pPr>
      <w:r w:rsidRPr="00E4074F">
        <w:rPr>
          <w:rFonts w:ascii="Times New Roman" w:eastAsia="Times New Roman" w:hAnsi="Times New Roman"/>
          <w:sz w:val="24"/>
          <w:szCs w:val="24"/>
          <w:lang w:val="lv-LV"/>
        </w:rPr>
        <w:t xml:space="preserve">Būvniecības un attīstības departamenta direktore </w:t>
      </w:r>
      <w:r w:rsidRPr="00E4074F">
        <w:rPr>
          <w:rFonts w:ascii="Times New Roman" w:eastAsia="Times New Roman" w:hAnsi="Times New Roman"/>
          <w:sz w:val="24"/>
          <w:szCs w:val="24"/>
          <w:lang w:val="lv-LV"/>
        </w:rPr>
        <w:tab/>
        <w:t>D.Rudusa</w:t>
      </w:r>
    </w:p>
    <w:p w14:paraId="3F6435DF" w14:textId="77777777" w:rsidR="00E62BA1" w:rsidRPr="00E4074F" w:rsidRDefault="00E62BA1" w:rsidP="00E62BA1">
      <w:pPr>
        <w:spacing w:before="120" w:after="0" w:line="240" w:lineRule="auto"/>
        <w:jc w:val="center"/>
        <w:rPr>
          <w:rFonts w:ascii="Times New Roman" w:hAnsi="Times New Roman"/>
          <w:sz w:val="24"/>
          <w:szCs w:val="24"/>
          <w:lang w:val="lv-LV"/>
        </w:rPr>
      </w:pPr>
      <w:r w:rsidRPr="00E4074F">
        <w:rPr>
          <w:rFonts w:ascii="Times New Roman" w:hAnsi="Times New Roman"/>
          <w:sz w:val="24"/>
          <w:szCs w:val="24"/>
          <w:lang w:val="lv-LV"/>
        </w:rPr>
        <w:t>ŠIS DOKUMENTS IR ELEKTRONISKI PARAKSTĪTS AR DROŠU ELEKTRONISKO PARAKSTU UN SATUR LAIKA ZĪMOGU</w:t>
      </w:r>
    </w:p>
    <w:p w14:paraId="611E6A4E" w14:textId="77777777" w:rsidR="00F057A9" w:rsidRPr="00E4074F" w:rsidRDefault="00F057A9" w:rsidP="00E62BA1">
      <w:pPr>
        <w:pStyle w:val="BodyText"/>
        <w:pBdr>
          <w:top w:val="single" w:sz="4" w:space="2" w:color="FFFFFF"/>
          <w:left w:val="single" w:sz="4" w:space="0" w:color="FFFFFF"/>
          <w:bottom w:val="single" w:sz="4" w:space="1" w:color="FFFFFF"/>
          <w:right w:val="single" w:sz="4" w:space="4" w:color="FFFFFF"/>
        </w:pBdr>
        <w:tabs>
          <w:tab w:val="left" w:pos="720"/>
          <w:tab w:val="left" w:pos="7655"/>
        </w:tabs>
        <w:spacing w:after="0"/>
        <w:jc w:val="both"/>
        <w:rPr>
          <w:rFonts w:ascii="Times New Roman" w:hAnsi="Times New Roman"/>
          <w:noProof/>
          <w:sz w:val="20"/>
          <w:lang w:val="lv-LV"/>
        </w:rPr>
      </w:pPr>
    </w:p>
    <w:p w14:paraId="65828AA7" w14:textId="77777777" w:rsidR="00F057A9" w:rsidRPr="00E4074F" w:rsidRDefault="00F057A9" w:rsidP="00E62BA1">
      <w:pPr>
        <w:pStyle w:val="BodyText"/>
        <w:pBdr>
          <w:top w:val="single" w:sz="4" w:space="2" w:color="FFFFFF"/>
          <w:left w:val="single" w:sz="4" w:space="0" w:color="FFFFFF"/>
          <w:bottom w:val="single" w:sz="4" w:space="1" w:color="FFFFFF"/>
          <w:right w:val="single" w:sz="4" w:space="4" w:color="FFFFFF"/>
        </w:pBdr>
        <w:tabs>
          <w:tab w:val="left" w:pos="720"/>
          <w:tab w:val="left" w:pos="7655"/>
        </w:tabs>
        <w:spacing w:after="0"/>
        <w:jc w:val="both"/>
        <w:rPr>
          <w:rFonts w:ascii="Times New Roman" w:hAnsi="Times New Roman"/>
          <w:noProof/>
          <w:sz w:val="20"/>
          <w:lang w:val="lv-LV"/>
        </w:rPr>
      </w:pPr>
    </w:p>
    <w:p w14:paraId="221574CC" w14:textId="77777777" w:rsidR="00F057A9" w:rsidRPr="00E4074F" w:rsidRDefault="00F057A9" w:rsidP="00E62BA1">
      <w:pPr>
        <w:pStyle w:val="BodyText"/>
        <w:pBdr>
          <w:top w:val="single" w:sz="4" w:space="2" w:color="FFFFFF"/>
          <w:left w:val="single" w:sz="4" w:space="0" w:color="FFFFFF"/>
          <w:bottom w:val="single" w:sz="4" w:space="1" w:color="FFFFFF"/>
          <w:right w:val="single" w:sz="4" w:space="4" w:color="FFFFFF"/>
        </w:pBdr>
        <w:tabs>
          <w:tab w:val="left" w:pos="720"/>
          <w:tab w:val="left" w:pos="7655"/>
        </w:tabs>
        <w:spacing w:after="0"/>
        <w:jc w:val="both"/>
        <w:rPr>
          <w:rFonts w:ascii="Times New Roman" w:hAnsi="Times New Roman"/>
          <w:noProof/>
          <w:sz w:val="20"/>
          <w:lang w:val="lv-LV"/>
        </w:rPr>
      </w:pPr>
    </w:p>
    <w:p w14:paraId="596F114E" w14:textId="77777777" w:rsidR="00F057A9" w:rsidRPr="00E4074F" w:rsidRDefault="00F057A9" w:rsidP="00E62BA1">
      <w:pPr>
        <w:pStyle w:val="BodyText"/>
        <w:pBdr>
          <w:top w:val="single" w:sz="4" w:space="2" w:color="FFFFFF"/>
          <w:left w:val="single" w:sz="4" w:space="0" w:color="FFFFFF"/>
          <w:bottom w:val="single" w:sz="4" w:space="1" w:color="FFFFFF"/>
          <w:right w:val="single" w:sz="4" w:space="4" w:color="FFFFFF"/>
        </w:pBdr>
        <w:tabs>
          <w:tab w:val="left" w:pos="720"/>
          <w:tab w:val="left" w:pos="7655"/>
        </w:tabs>
        <w:spacing w:after="0"/>
        <w:jc w:val="both"/>
        <w:rPr>
          <w:rFonts w:ascii="Times New Roman" w:hAnsi="Times New Roman"/>
          <w:noProof/>
          <w:sz w:val="20"/>
          <w:lang w:val="lv-LV"/>
        </w:rPr>
      </w:pPr>
    </w:p>
    <w:p w14:paraId="7DBC90B5" w14:textId="77777777" w:rsidR="00F057A9" w:rsidRPr="00E4074F" w:rsidRDefault="00F057A9" w:rsidP="00E62BA1">
      <w:pPr>
        <w:pStyle w:val="BodyText"/>
        <w:pBdr>
          <w:top w:val="single" w:sz="4" w:space="2" w:color="FFFFFF"/>
          <w:left w:val="single" w:sz="4" w:space="0" w:color="FFFFFF"/>
          <w:bottom w:val="single" w:sz="4" w:space="1" w:color="FFFFFF"/>
          <w:right w:val="single" w:sz="4" w:space="4" w:color="FFFFFF"/>
        </w:pBdr>
        <w:tabs>
          <w:tab w:val="left" w:pos="720"/>
          <w:tab w:val="left" w:pos="7655"/>
        </w:tabs>
        <w:spacing w:after="0"/>
        <w:jc w:val="both"/>
        <w:rPr>
          <w:rFonts w:ascii="Times New Roman" w:hAnsi="Times New Roman"/>
          <w:noProof/>
          <w:sz w:val="20"/>
          <w:lang w:val="lv-LV"/>
        </w:rPr>
      </w:pPr>
    </w:p>
    <w:p w14:paraId="1DD68ED9" w14:textId="14F7B3E2" w:rsidR="00E62BA1" w:rsidRPr="00E4074F" w:rsidRDefault="00E62BA1" w:rsidP="00E62BA1">
      <w:pPr>
        <w:pStyle w:val="BodyText"/>
        <w:pBdr>
          <w:top w:val="single" w:sz="4" w:space="2" w:color="FFFFFF"/>
          <w:left w:val="single" w:sz="4" w:space="0" w:color="FFFFFF"/>
          <w:bottom w:val="single" w:sz="4" w:space="1" w:color="FFFFFF"/>
          <w:right w:val="single" w:sz="4" w:space="4" w:color="FFFFFF"/>
        </w:pBdr>
        <w:tabs>
          <w:tab w:val="left" w:pos="720"/>
          <w:tab w:val="left" w:pos="7655"/>
        </w:tabs>
        <w:spacing w:after="0"/>
        <w:jc w:val="both"/>
        <w:rPr>
          <w:rFonts w:ascii="Times New Roman" w:hAnsi="Times New Roman"/>
          <w:sz w:val="20"/>
          <w:lang w:val="lv-LV"/>
        </w:rPr>
      </w:pPr>
      <w:r w:rsidRPr="00E4074F">
        <w:rPr>
          <w:rFonts w:ascii="Times New Roman" w:hAnsi="Times New Roman"/>
          <w:noProof/>
          <w:sz w:val="20"/>
          <w:lang w:val="lv-LV"/>
        </w:rPr>
        <w:t>Rita Vilkauša</w:t>
      </w:r>
      <w:r w:rsidRPr="00E4074F">
        <w:rPr>
          <w:rFonts w:ascii="Times New Roman" w:hAnsi="Times New Roman"/>
          <w:sz w:val="20"/>
          <w:lang w:val="lv-LV"/>
        </w:rPr>
        <w:t xml:space="preserve"> 68206924</w:t>
      </w:r>
    </w:p>
    <w:p w14:paraId="4B32D906" w14:textId="77777777" w:rsidR="00E62BA1" w:rsidRPr="00E4074F" w:rsidRDefault="00E62BA1" w:rsidP="00E62BA1">
      <w:pPr>
        <w:spacing w:after="0" w:line="240" w:lineRule="auto"/>
        <w:rPr>
          <w:rFonts w:ascii="Times New Roman" w:hAnsi="Times New Roman"/>
          <w:b/>
          <w:sz w:val="24"/>
          <w:szCs w:val="24"/>
          <w:lang w:val="lv-LV"/>
        </w:rPr>
      </w:pPr>
      <w:r w:rsidRPr="00E4074F">
        <w:rPr>
          <w:rFonts w:ascii="Times New Roman" w:hAnsi="Times New Roman"/>
          <w:noProof/>
          <w:sz w:val="20"/>
          <w:lang w:val="lv-LV"/>
        </w:rPr>
        <w:t>rita.vilkausa@vvd.gov.lv</w:t>
      </w:r>
    </w:p>
    <w:sectPr w:rsidR="00E62BA1" w:rsidRPr="00E4074F" w:rsidSect="00E62BA1">
      <w:footerReference w:type="default" r:id="rId29"/>
      <w:headerReference w:type="first" r:id="rId30"/>
      <w:type w:val="continuous"/>
      <w:pgSz w:w="11920" w:h="16840"/>
      <w:pgMar w:top="1134" w:right="851" w:bottom="851" w:left="1701" w:header="709"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465779" w14:textId="77777777" w:rsidR="00690252" w:rsidRDefault="00690252">
      <w:pPr>
        <w:spacing w:after="0" w:line="240" w:lineRule="auto"/>
      </w:pPr>
      <w:r>
        <w:separator/>
      </w:r>
    </w:p>
  </w:endnote>
  <w:endnote w:type="continuationSeparator" w:id="0">
    <w:p w14:paraId="7D5CB13A" w14:textId="77777777" w:rsidR="00690252" w:rsidRDefault="006902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RimTimes">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0BF49" w14:textId="77777777" w:rsidR="00364704" w:rsidRPr="00E62BA1" w:rsidRDefault="00417D71" w:rsidP="00E62BA1">
    <w:pPr>
      <w:pStyle w:val="Footer"/>
      <w:jc w:val="center"/>
      <w:rPr>
        <w:rFonts w:ascii="Times New Roman" w:hAnsi="Times New Roman"/>
      </w:rPr>
    </w:pPr>
    <w:r w:rsidRPr="00D768B5">
      <w:rPr>
        <w:rFonts w:ascii="Times New Roman" w:hAnsi="Times New Roman"/>
      </w:rPr>
      <w:fldChar w:fldCharType="begin"/>
    </w:r>
    <w:r w:rsidRPr="00D768B5">
      <w:rPr>
        <w:rFonts w:ascii="Times New Roman" w:hAnsi="Times New Roman"/>
      </w:rPr>
      <w:instrText xml:space="preserve"> PAGE   \* MERGEFORMAT </w:instrText>
    </w:r>
    <w:r w:rsidRPr="00D768B5">
      <w:rPr>
        <w:rFonts w:ascii="Times New Roman" w:hAnsi="Times New Roman"/>
      </w:rPr>
      <w:fldChar w:fldCharType="separate"/>
    </w:r>
    <w:r w:rsidR="002644F0">
      <w:rPr>
        <w:rFonts w:ascii="Times New Roman" w:hAnsi="Times New Roman"/>
        <w:noProof/>
      </w:rPr>
      <w:t>2</w:t>
    </w:r>
    <w:r w:rsidRPr="00D768B5">
      <w:rPr>
        <w:rFonts w:ascii="Times New Roman" w:hAnsi="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BC87C6" w14:textId="77777777" w:rsidR="00690252" w:rsidRDefault="00690252">
      <w:pPr>
        <w:spacing w:after="0" w:line="240" w:lineRule="auto"/>
      </w:pPr>
      <w:r>
        <w:separator/>
      </w:r>
    </w:p>
  </w:footnote>
  <w:footnote w:type="continuationSeparator" w:id="0">
    <w:p w14:paraId="2B963A91" w14:textId="77777777" w:rsidR="00690252" w:rsidRDefault="006902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F184F" w14:textId="77777777" w:rsidR="00364704" w:rsidRDefault="00364704" w:rsidP="00073539">
    <w:pPr>
      <w:pStyle w:val="Header"/>
      <w:rPr>
        <w:rFonts w:ascii="Times New Roman" w:hAnsi="Times New Roman"/>
      </w:rPr>
    </w:pPr>
  </w:p>
  <w:p w14:paraId="452444B9" w14:textId="77777777" w:rsidR="00364704" w:rsidRDefault="00417D71" w:rsidP="00073539">
    <w:pPr>
      <w:pStyle w:val="Header"/>
      <w:rPr>
        <w:rFonts w:ascii="Times New Roman" w:hAnsi="Times New Roman"/>
      </w:rPr>
    </w:pPr>
    <w:r>
      <w:rPr>
        <w:noProof/>
      </w:rPr>
      <w:drawing>
        <wp:anchor distT="0" distB="0" distL="114300" distR="114300" simplePos="0" relativeHeight="251662336" behindDoc="0" locked="0" layoutInCell="1" allowOverlap="1" wp14:anchorId="52152D5C" wp14:editId="117A0794">
          <wp:simplePos x="0" y="0"/>
          <wp:positionH relativeFrom="column">
            <wp:align>center</wp:align>
          </wp:positionH>
          <wp:positionV relativeFrom="paragraph">
            <wp:posOffset>109220</wp:posOffset>
          </wp:positionV>
          <wp:extent cx="5911215" cy="1062355"/>
          <wp:effectExtent l="0" t="0" r="0" b="0"/>
          <wp:wrapNone/>
          <wp:docPr id="9" name="Attēls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911215" cy="10623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B6D45A0" w14:textId="77777777" w:rsidR="00364704" w:rsidRDefault="00364704" w:rsidP="00073539">
    <w:pPr>
      <w:pStyle w:val="Header"/>
      <w:rPr>
        <w:rFonts w:ascii="Times New Roman" w:hAnsi="Times New Roman"/>
      </w:rPr>
    </w:pPr>
  </w:p>
  <w:p w14:paraId="4A14CB7D" w14:textId="77777777" w:rsidR="00364704" w:rsidRDefault="00364704" w:rsidP="00073539">
    <w:pPr>
      <w:pStyle w:val="Header"/>
      <w:rPr>
        <w:rFonts w:ascii="Times New Roman" w:hAnsi="Times New Roman"/>
      </w:rPr>
    </w:pPr>
  </w:p>
  <w:p w14:paraId="1ACF5560" w14:textId="77777777" w:rsidR="00364704" w:rsidRDefault="00364704" w:rsidP="00073539">
    <w:pPr>
      <w:pStyle w:val="Header"/>
      <w:rPr>
        <w:rFonts w:ascii="Times New Roman" w:hAnsi="Times New Roman"/>
      </w:rPr>
    </w:pPr>
  </w:p>
  <w:p w14:paraId="1F0B0AFC" w14:textId="77777777" w:rsidR="00364704" w:rsidRDefault="00364704" w:rsidP="00073539">
    <w:pPr>
      <w:pStyle w:val="Header"/>
      <w:rPr>
        <w:rFonts w:ascii="Times New Roman" w:hAnsi="Times New Roman"/>
      </w:rPr>
    </w:pPr>
  </w:p>
  <w:p w14:paraId="05B1277D" w14:textId="77777777" w:rsidR="00364704" w:rsidRDefault="00364704" w:rsidP="00073539">
    <w:pPr>
      <w:pStyle w:val="Header"/>
      <w:rPr>
        <w:rFonts w:ascii="Times New Roman" w:hAnsi="Times New Roman"/>
      </w:rPr>
    </w:pPr>
  </w:p>
  <w:p w14:paraId="784493E3" w14:textId="77777777" w:rsidR="00364704" w:rsidRDefault="00364704" w:rsidP="00073539">
    <w:pPr>
      <w:pStyle w:val="Header"/>
      <w:rPr>
        <w:rFonts w:ascii="Times New Roman" w:hAnsi="Times New Roman"/>
      </w:rPr>
    </w:pPr>
  </w:p>
  <w:p w14:paraId="79EA757B" w14:textId="77777777" w:rsidR="00364704" w:rsidRDefault="00364704" w:rsidP="00073539">
    <w:pPr>
      <w:pStyle w:val="Header"/>
      <w:rPr>
        <w:rFonts w:ascii="Times New Roman" w:hAnsi="Times New Roman"/>
      </w:rPr>
    </w:pPr>
  </w:p>
  <w:p w14:paraId="32A9E001" w14:textId="77777777" w:rsidR="00364704" w:rsidRDefault="00364704" w:rsidP="00073539">
    <w:pPr>
      <w:pStyle w:val="Header"/>
      <w:rPr>
        <w:rFonts w:ascii="Times New Roman" w:hAnsi="Times New Roman"/>
      </w:rPr>
    </w:pPr>
  </w:p>
  <w:p w14:paraId="3A0344A1" w14:textId="77777777" w:rsidR="00364704" w:rsidRPr="00815277" w:rsidRDefault="00417D71" w:rsidP="00073539">
    <w:pPr>
      <w:pStyle w:val="Header"/>
      <w:rPr>
        <w:rFonts w:ascii="Times New Roman" w:hAnsi="Times New Roman"/>
      </w:rPr>
    </w:pPr>
    <w:r>
      <w:rPr>
        <w:noProof/>
      </w:rPr>
      <mc:AlternateContent>
        <mc:Choice Requires="wps">
          <w:drawing>
            <wp:anchor distT="0" distB="0" distL="114300" distR="114300" simplePos="0" relativeHeight="251660288" behindDoc="1" locked="0" layoutInCell="1" allowOverlap="1" wp14:anchorId="1181747D" wp14:editId="2E5E89F9">
              <wp:simplePos x="0" y="0"/>
              <wp:positionH relativeFrom="page">
                <wp:posOffset>1171575</wp:posOffset>
              </wp:positionH>
              <wp:positionV relativeFrom="page">
                <wp:posOffset>2030730</wp:posOffset>
              </wp:positionV>
              <wp:extent cx="5838825" cy="314325"/>
              <wp:effectExtent l="0" t="0" r="0" b="0"/>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672A0E" w14:textId="44F1FCEF" w:rsidR="00364704" w:rsidRDefault="00417D71" w:rsidP="00073539">
                          <w:pPr>
                            <w:spacing w:after="0" w:line="194" w:lineRule="exact"/>
                            <w:ind w:left="20" w:right="-45"/>
                            <w:jc w:val="center"/>
                            <w:rPr>
                              <w:rFonts w:ascii="Times New Roman" w:eastAsia="Times New Roman" w:hAnsi="Times New Roman"/>
                              <w:sz w:val="17"/>
                              <w:szCs w:val="17"/>
                            </w:rPr>
                          </w:pPr>
                          <w:proofErr w:type="spellStart"/>
                          <w:r w:rsidRPr="001E2D2D">
                            <w:rPr>
                              <w:rFonts w:ascii="Times New Roman" w:eastAsia="Times New Roman" w:hAnsi="Times New Roman"/>
                              <w:color w:val="231F20"/>
                              <w:sz w:val="17"/>
                              <w:szCs w:val="17"/>
                            </w:rPr>
                            <w:t>Rūpniecības</w:t>
                          </w:r>
                          <w:proofErr w:type="spellEnd"/>
                          <w:r w:rsidRPr="001E2D2D">
                            <w:rPr>
                              <w:rFonts w:ascii="Times New Roman" w:eastAsia="Times New Roman" w:hAnsi="Times New Roman"/>
                              <w:color w:val="231F20"/>
                              <w:sz w:val="17"/>
                              <w:szCs w:val="17"/>
                            </w:rPr>
                            <w:t xml:space="preserve"> </w:t>
                          </w:r>
                          <w:proofErr w:type="spellStart"/>
                          <w:r w:rsidRPr="001E2D2D">
                            <w:rPr>
                              <w:rFonts w:ascii="Times New Roman" w:eastAsia="Times New Roman" w:hAnsi="Times New Roman"/>
                              <w:color w:val="231F20"/>
                              <w:sz w:val="17"/>
                              <w:szCs w:val="17"/>
                            </w:rPr>
                            <w:t>iela</w:t>
                          </w:r>
                          <w:proofErr w:type="spellEnd"/>
                          <w:r w:rsidRPr="001E2D2D">
                            <w:rPr>
                              <w:rFonts w:ascii="Times New Roman" w:eastAsia="Times New Roman" w:hAnsi="Times New Roman"/>
                              <w:color w:val="231F20"/>
                              <w:sz w:val="17"/>
                              <w:szCs w:val="17"/>
                            </w:rPr>
                            <w:t xml:space="preserve"> 23, </w:t>
                          </w:r>
                          <w:proofErr w:type="spellStart"/>
                          <w:r w:rsidRPr="001E2D2D">
                            <w:rPr>
                              <w:rFonts w:ascii="Times New Roman" w:eastAsia="Times New Roman" w:hAnsi="Times New Roman"/>
                              <w:color w:val="231F20"/>
                              <w:sz w:val="17"/>
                              <w:szCs w:val="17"/>
                            </w:rPr>
                            <w:t>Rīga</w:t>
                          </w:r>
                          <w:proofErr w:type="spellEnd"/>
                          <w:r w:rsidRPr="001E2D2D">
                            <w:rPr>
                              <w:rFonts w:ascii="Times New Roman" w:eastAsia="Times New Roman" w:hAnsi="Times New Roman"/>
                              <w:color w:val="231F20"/>
                              <w:sz w:val="17"/>
                              <w:szCs w:val="17"/>
                            </w:rPr>
                            <w:t xml:space="preserve">, LV-1045, </w:t>
                          </w:r>
                          <w:proofErr w:type="spellStart"/>
                          <w:r w:rsidRPr="001E2D2D">
                            <w:rPr>
                              <w:rFonts w:ascii="Times New Roman" w:eastAsia="Times New Roman" w:hAnsi="Times New Roman"/>
                              <w:color w:val="231F20"/>
                              <w:sz w:val="17"/>
                              <w:szCs w:val="17"/>
                            </w:rPr>
                            <w:t>tālr</w:t>
                          </w:r>
                          <w:proofErr w:type="spellEnd"/>
                          <w:r w:rsidRPr="001E2D2D">
                            <w:rPr>
                              <w:rFonts w:ascii="Times New Roman" w:eastAsia="Times New Roman" w:hAnsi="Times New Roman"/>
                              <w:color w:val="231F20"/>
                              <w:sz w:val="17"/>
                              <w:szCs w:val="17"/>
                            </w:rPr>
                            <w:t xml:space="preserve">. 67084200, e-pasts </w:t>
                          </w:r>
                          <w:r w:rsidR="00812F13">
                            <w:rPr>
                              <w:rFonts w:ascii="Times New Roman" w:eastAsia="Times New Roman" w:hAnsi="Times New Roman"/>
                              <w:color w:val="231F20"/>
                              <w:sz w:val="17"/>
                              <w:szCs w:val="17"/>
                            </w:rPr>
                            <w:t>pasts</w:t>
                          </w:r>
                          <w:r w:rsidRPr="001E2D2D">
                            <w:rPr>
                              <w:rFonts w:ascii="Times New Roman" w:eastAsia="Times New Roman" w:hAnsi="Times New Roman"/>
                              <w:color w:val="231F20"/>
                              <w:sz w:val="17"/>
                              <w:szCs w:val="17"/>
                            </w:rPr>
                            <w:t>@vvd.gov.lv, www.vvd.gov.lv</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1181747D" id="_x0000_t202" coordsize="21600,21600" o:spt="202" path="m,l,21600r21600,l21600,xe">
              <v:stroke joinstyle="miter"/>
              <v:path gradientshapeok="t" o:connecttype="rect"/>
            </v:shapetype>
            <v:shape id="Text Box 43" o:spid="_x0000_s1026" type="#_x0000_t202" style="position:absolute;margin-left:92.25pt;margin-top:159.9pt;width:459.75pt;height:24.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" filled="f" stroked="f">
              <v:textbox inset="0,0,0,0">
                <w:txbxContent>
                  <w:p w14:paraId="4D672A0E" w14:textId="44F1FCEF" w:rsidR="00364704" w:rsidRDefault="00417D71" w:rsidP="00073539">
                    <w:pPr>
                      <w:spacing w:after="0" w:line="194" w:lineRule="exact"/>
                      <w:ind w:left="20" w:right="-45"/>
                      <w:jc w:val="center"/>
                      <w:rPr>
                        <w:rFonts w:ascii="Times New Roman" w:eastAsia="Times New Roman" w:hAnsi="Times New Roman"/>
                        <w:sz w:val="17"/>
                        <w:szCs w:val="17"/>
                      </w:rPr>
                    </w:pPr>
                    <w:proofErr w:type="spellStart"/>
                    <w:r w:rsidRPr="001E2D2D">
                      <w:rPr>
                        <w:rFonts w:ascii="Times New Roman" w:eastAsia="Times New Roman" w:hAnsi="Times New Roman"/>
                        <w:color w:val="231F20"/>
                        <w:sz w:val="17"/>
                        <w:szCs w:val="17"/>
                      </w:rPr>
                      <w:t>Rūpniecības</w:t>
                    </w:r>
                    <w:proofErr w:type="spellEnd"/>
                    <w:r w:rsidRPr="001E2D2D">
                      <w:rPr>
                        <w:rFonts w:ascii="Times New Roman" w:eastAsia="Times New Roman" w:hAnsi="Times New Roman"/>
                        <w:color w:val="231F20"/>
                        <w:sz w:val="17"/>
                        <w:szCs w:val="17"/>
                      </w:rPr>
                      <w:t xml:space="preserve"> </w:t>
                    </w:r>
                    <w:proofErr w:type="spellStart"/>
                    <w:r w:rsidRPr="001E2D2D">
                      <w:rPr>
                        <w:rFonts w:ascii="Times New Roman" w:eastAsia="Times New Roman" w:hAnsi="Times New Roman"/>
                        <w:color w:val="231F20"/>
                        <w:sz w:val="17"/>
                        <w:szCs w:val="17"/>
                      </w:rPr>
                      <w:t>iela</w:t>
                    </w:r>
                    <w:proofErr w:type="spellEnd"/>
                    <w:r w:rsidRPr="001E2D2D">
                      <w:rPr>
                        <w:rFonts w:ascii="Times New Roman" w:eastAsia="Times New Roman" w:hAnsi="Times New Roman"/>
                        <w:color w:val="231F20"/>
                        <w:sz w:val="17"/>
                        <w:szCs w:val="17"/>
                      </w:rPr>
                      <w:t xml:space="preserve"> 23, </w:t>
                    </w:r>
                    <w:proofErr w:type="spellStart"/>
                    <w:r w:rsidRPr="001E2D2D">
                      <w:rPr>
                        <w:rFonts w:ascii="Times New Roman" w:eastAsia="Times New Roman" w:hAnsi="Times New Roman"/>
                        <w:color w:val="231F20"/>
                        <w:sz w:val="17"/>
                        <w:szCs w:val="17"/>
                      </w:rPr>
                      <w:t>Rīga</w:t>
                    </w:r>
                    <w:proofErr w:type="spellEnd"/>
                    <w:r w:rsidRPr="001E2D2D">
                      <w:rPr>
                        <w:rFonts w:ascii="Times New Roman" w:eastAsia="Times New Roman" w:hAnsi="Times New Roman"/>
                        <w:color w:val="231F20"/>
                        <w:sz w:val="17"/>
                        <w:szCs w:val="17"/>
                      </w:rPr>
                      <w:t xml:space="preserve">, LV-1045, </w:t>
                    </w:r>
                    <w:proofErr w:type="spellStart"/>
                    <w:r w:rsidRPr="001E2D2D">
                      <w:rPr>
                        <w:rFonts w:ascii="Times New Roman" w:eastAsia="Times New Roman" w:hAnsi="Times New Roman"/>
                        <w:color w:val="231F20"/>
                        <w:sz w:val="17"/>
                        <w:szCs w:val="17"/>
                      </w:rPr>
                      <w:t>tālr</w:t>
                    </w:r>
                    <w:proofErr w:type="spellEnd"/>
                    <w:r w:rsidRPr="001E2D2D">
                      <w:rPr>
                        <w:rFonts w:ascii="Times New Roman" w:eastAsia="Times New Roman" w:hAnsi="Times New Roman"/>
                        <w:color w:val="231F20"/>
                        <w:sz w:val="17"/>
                        <w:szCs w:val="17"/>
                      </w:rPr>
                      <w:t xml:space="preserve">. 67084200, e-pasts </w:t>
                    </w:r>
                    <w:r w:rsidR="00812F13">
                      <w:rPr>
                        <w:rFonts w:ascii="Times New Roman" w:eastAsia="Times New Roman" w:hAnsi="Times New Roman"/>
                        <w:color w:val="231F20"/>
                        <w:sz w:val="17"/>
                        <w:szCs w:val="17"/>
                      </w:rPr>
                      <w:t>pasts</w:t>
                    </w:r>
                    <w:r w:rsidRPr="001E2D2D">
                      <w:rPr>
                        <w:rFonts w:ascii="Times New Roman" w:eastAsia="Times New Roman" w:hAnsi="Times New Roman"/>
                        <w:color w:val="231F20"/>
                        <w:sz w:val="17"/>
                        <w:szCs w:val="17"/>
                      </w:rPr>
                      <w:t>@vvd.gov.lv, www.vvd.gov.lv</w:t>
                    </w:r>
                  </w:p>
                </w:txbxContent>
              </v:textbox>
              <w10:wrap anchorx="page" anchory="page"/>
            </v:shape>
          </w:pict>
        </mc:Fallback>
      </mc:AlternateContent>
    </w:r>
    <w:r>
      <w:rPr>
        <w:noProof/>
      </w:rPr>
      <mc:AlternateContent>
        <mc:Choice Requires="wpg">
          <w:drawing>
            <wp:anchor distT="0" distB="0" distL="114300" distR="114300" simplePos="0" relativeHeight="251658240" behindDoc="1" locked="0" layoutInCell="1" allowOverlap="1" wp14:anchorId="7BDFCF86" wp14:editId="54293F1D">
              <wp:simplePos x="0" y="0"/>
              <wp:positionH relativeFrom="page">
                <wp:posOffset>1850390</wp:posOffset>
              </wp:positionH>
              <wp:positionV relativeFrom="page">
                <wp:posOffset>1903095</wp:posOffset>
              </wp:positionV>
              <wp:extent cx="4397375" cy="1270"/>
              <wp:effectExtent l="0" t="0" r="0" b="0"/>
              <wp:wrapNone/>
              <wp:docPr id="1" name="Group 41"/>
              <wp:cNvGraphicFramePr/>
              <a:graphic xmlns:a="http://schemas.openxmlformats.org/drawingml/2006/main">
                <a:graphicData uri="http://schemas.microsoft.com/office/word/2010/wordprocessingGroup">
                  <wpg:wgp>
                    <wpg:cNvGrpSpPr/>
                    <wpg:grpSpPr>
                      <a:xfrm>
                        <a:off x="0" y="0"/>
                        <a:ext cx="4397375" cy="1270"/>
                        <a:chOff x="2915" y="2998"/>
                        <a:chExt cx="6926" cy="2"/>
                      </a:xfrm>
                    </wpg:grpSpPr>
                    <wps:wsp>
                      <wps:cNvPr id="2" name="Freeform 42"/>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id="Group 41" o:spid="_x0000_s2050" style="width:346.25pt;height:0.1pt;margin-top:149.85pt;margin-left:145.7pt;mso-position-horizontal-relative:page;mso-position-vertical-relative:page;position:absolute;z-index:-251657216" coordorigin="2915,2998" coordsize="6926,2">
              <v:shape id="Freeform 42" o:spid="_x0000_s2051" style="width:6926;height:2;left:2915;mso-wrap-style:square;position:absolute;top:2998;v-text-anchor:top;visibility:visible" coordsize="6926,2" path="m,l6926,e" filled="f" strokecolor="#231f20" strokeweight="0.25pt">
                <v:path arrowok="t" o:connecttype="custom" o:connectlocs="0,0;6926,0" o:connectangles="0,0"/>
              </v:shape>
            </v:group>
          </w:pict>
        </mc:Fallback>
      </mc:AlternateContent>
    </w:r>
  </w:p>
  <w:p w14:paraId="2A6CAC28" w14:textId="77777777" w:rsidR="00364704" w:rsidRDefault="003647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05A368A6"/>
    <w:multiLevelType w:val="hybridMultilevel"/>
    <w:tmpl w:val="E83851AA"/>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 w15:restartNumberingAfterBreak="1">
    <w:nsid w:val="09D86543"/>
    <w:multiLevelType w:val="multilevel"/>
    <w:tmpl w:val="17F0A832"/>
    <w:lvl w:ilvl="0">
      <w:start w:val="1"/>
      <w:numFmt w:val="decimal"/>
      <w:lvlText w:val="%1."/>
      <w:lvlJc w:val="left"/>
      <w:pPr>
        <w:ind w:left="4613" w:hanging="360"/>
      </w:pPr>
      <w:rPr>
        <w:rFonts w:hint="default"/>
      </w:rPr>
    </w:lvl>
    <w:lvl w:ilvl="1">
      <w:start w:val="1"/>
      <w:numFmt w:val="decimal"/>
      <w:isLgl/>
      <w:lvlText w:val="%1.%2."/>
      <w:lvlJc w:val="left"/>
      <w:pPr>
        <w:ind w:left="4188" w:hanging="36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F851B5D"/>
    <w:multiLevelType w:val="hybridMultilevel"/>
    <w:tmpl w:val="458442A4"/>
    <w:lvl w:ilvl="0" w:tplc="FFDEACF8">
      <w:start w:val="5"/>
      <w:numFmt w:val="bullet"/>
      <w:lvlText w:val="-"/>
      <w:lvlJc w:val="left"/>
      <w:pPr>
        <w:ind w:left="1364" w:hanging="360"/>
      </w:pPr>
      <w:rPr>
        <w:rFonts w:ascii="Times New Roman" w:eastAsia="Calibri" w:hAnsi="Times New Roman" w:cs="Times New Roman"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4" w15:restartNumberingAfterBreak="0">
    <w:nsid w:val="145075C7"/>
    <w:multiLevelType w:val="multilevel"/>
    <w:tmpl w:val="BEEC198A"/>
    <w:lvl w:ilvl="0">
      <w:start w:val="1"/>
      <w:numFmt w:val="decimal"/>
      <w:lvlText w:val="%1."/>
      <w:lvlJc w:val="left"/>
      <w:pPr>
        <w:ind w:left="720" w:hanging="360"/>
      </w:pPr>
      <w:rPr>
        <w:b w:val="0"/>
        <w:bCs/>
      </w:rPr>
    </w:lvl>
    <w:lvl w:ilvl="1">
      <w:start w:val="1"/>
      <w:numFmt w:val="decimal"/>
      <w:isLgl/>
      <w:lvlText w:val="%1.%2."/>
      <w:lvlJc w:val="left"/>
      <w:pPr>
        <w:ind w:left="1194" w:hanging="480"/>
      </w:pPr>
      <w:rPr>
        <w:rFonts w:hint="default"/>
        <w:color w:val="auto"/>
      </w:rPr>
    </w:lvl>
    <w:lvl w:ilvl="2">
      <w:start w:val="1"/>
      <w:numFmt w:val="decimal"/>
      <w:isLgl/>
      <w:lvlText w:val="%1.%2.%3."/>
      <w:lvlJc w:val="left"/>
      <w:pPr>
        <w:ind w:left="1788" w:hanging="720"/>
      </w:pPr>
      <w:rPr>
        <w:rFonts w:hint="default"/>
        <w:color w:val="EE0000"/>
      </w:rPr>
    </w:lvl>
    <w:lvl w:ilvl="3">
      <w:start w:val="1"/>
      <w:numFmt w:val="decimal"/>
      <w:isLgl/>
      <w:lvlText w:val="%1.%2.%3.%4."/>
      <w:lvlJc w:val="left"/>
      <w:pPr>
        <w:ind w:left="2142" w:hanging="720"/>
      </w:pPr>
      <w:rPr>
        <w:rFonts w:hint="default"/>
        <w:color w:val="EE0000"/>
      </w:rPr>
    </w:lvl>
    <w:lvl w:ilvl="4">
      <w:start w:val="1"/>
      <w:numFmt w:val="decimal"/>
      <w:isLgl/>
      <w:lvlText w:val="%1.%2.%3.%4.%5."/>
      <w:lvlJc w:val="left"/>
      <w:pPr>
        <w:ind w:left="2856" w:hanging="1080"/>
      </w:pPr>
      <w:rPr>
        <w:rFonts w:hint="default"/>
        <w:color w:val="EE0000"/>
      </w:rPr>
    </w:lvl>
    <w:lvl w:ilvl="5">
      <w:start w:val="1"/>
      <w:numFmt w:val="decimal"/>
      <w:isLgl/>
      <w:lvlText w:val="%1.%2.%3.%4.%5.%6."/>
      <w:lvlJc w:val="left"/>
      <w:pPr>
        <w:ind w:left="3210" w:hanging="1080"/>
      </w:pPr>
      <w:rPr>
        <w:rFonts w:hint="default"/>
        <w:color w:val="EE0000"/>
      </w:rPr>
    </w:lvl>
    <w:lvl w:ilvl="6">
      <w:start w:val="1"/>
      <w:numFmt w:val="decimal"/>
      <w:isLgl/>
      <w:lvlText w:val="%1.%2.%3.%4.%5.%6.%7."/>
      <w:lvlJc w:val="left"/>
      <w:pPr>
        <w:ind w:left="3924" w:hanging="1440"/>
      </w:pPr>
      <w:rPr>
        <w:rFonts w:hint="default"/>
        <w:color w:val="EE0000"/>
      </w:rPr>
    </w:lvl>
    <w:lvl w:ilvl="7">
      <w:start w:val="1"/>
      <w:numFmt w:val="decimal"/>
      <w:isLgl/>
      <w:lvlText w:val="%1.%2.%3.%4.%5.%6.%7.%8."/>
      <w:lvlJc w:val="left"/>
      <w:pPr>
        <w:ind w:left="4278" w:hanging="1440"/>
      </w:pPr>
      <w:rPr>
        <w:rFonts w:hint="default"/>
        <w:color w:val="EE0000"/>
      </w:rPr>
    </w:lvl>
    <w:lvl w:ilvl="8">
      <w:start w:val="1"/>
      <w:numFmt w:val="decimal"/>
      <w:isLgl/>
      <w:lvlText w:val="%1.%2.%3.%4.%5.%6.%7.%8.%9."/>
      <w:lvlJc w:val="left"/>
      <w:pPr>
        <w:ind w:left="4992" w:hanging="1800"/>
      </w:pPr>
      <w:rPr>
        <w:rFonts w:hint="default"/>
        <w:color w:val="EE0000"/>
      </w:rPr>
    </w:lvl>
  </w:abstractNum>
  <w:abstractNum w:abstractNumId="5" w15:restartNumberingAfterBreak="0">
    <w:nsid w:val="25F32507"/>
    <w:multiLevelType w:val="hybridMultilevel"/>
    <w:tmpl w:val="1A8825C0"/>
    <w:lvl w:ilvl="0" w:tplc="96A82C2C">
      <w:start w:val="3"/>
      <w:numFmt w:val="bullet"/>
      <w:lvlText w:val="-"/>
      <w:lvlJc w:val="left"/>
      <w:pPr>
        <w:ind w:left="1364" w:hanging="360"/>
      </w:pPr>
      <w:rPr>
        <w:rFonts w:ascii="Calibri" w:eastAsia="Calibri" w:hAnsi="Calibri" w:cs="Calibri"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6" w15:restartNumberingAfterBreak="1">
    <w:nsid w:val="2CB55D03"/>
    <w:multiLevelType w:val="multilevel"/>
    <w:tmpl w:val="1966AED0"/>
    <w:lvl w:ilvl="0">
      <w:start w:val="1"/>
      <w:numFmt w:val="decimal"/>
      <w:lvlText w:val="%1."/>
      <w:lvlJc w:val="left"/>
      <w:pPr>
        <w:tabs>
          <w:tab w:val="num" w:pos="420"/>
        </w:tabs>
        <w:ind w:left="420" w:hanging="420"/>
      </w:pPr>
      <w:rPr>
        <w:color w:val="auto"/>
      </w:rPr>
    </w:lvl>
    <w:lvl w:ilvl="1">
      <w:start w:val="1"/>
      <w:numFmt w:val="decimal"/>
      <w:lvlText w:val="%1.%2."/>
      <w:lvlJc w:val="left"/>
      <w:pPr>
        <w:tabs>
          <w:tab w:val="num" w:pos="562"/>
        </w:tabs>
        <w:ind w:left="562" w:hanging="42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7" w15:restartNumberingAfterBreak="0">
    <w:nsid w:val="3A6A3374"/>
    <w:multiLevelType w:val="multilevel"/>
    <w:tmpl w:val="39C6EAB6"/>
    <w:lvl w:ilvl="0">
      <w:start w:val="8"/>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 w15:restartNumberingAfterBreak="0">
    <w:nsid w:val="4CBF7240"/>
    <w:multiLevelType w:val="hybridMultilevel"/>
    <w:tmpl w:val="0032FDC2"/>
    <w:lvl w:ilvl="0" w:tplc="992A90B0">
      <w:start w:val="1"/>
      <w:numFmt w:val="decimal"/>
      <w:lvlText w:val="%1."/>
      <w:lvlJc w:val="left"/>
      <w:pPr>
        <w:ind w:left="1364" w:hanging="360"/>
      </w:pPr>
      <w:rPr>
        <w:rFonts w:ascii="Times New Roman" w:eastAsia="Times New Roman" w:hAnsi="Times New Roman" w:cs="Times New Roman" w:hint="default"/>
        <w:b w:val="0"/>
        <w:bCs/>
        <w:i w:val="0"/>
        <w:iCs/>
      </w:rPr>
    </w:lvl>
    <w:lvl w:ilvl="1" w:tplc="04090019" w:tentative="1">
      <w:start w:val="1"/>
      <w:numFmt w:val="lowerLetter"/>
      <w:lvlText w:val="%2."/>
      <w:lvlJc w:val="left"/>
      <w:pPr>
        <w:ind w:left="2084" w:hanging="360"/>
      </w:pPr>
    </w:lvl>
    <w:lvl w:ilvl="2" w:tplc="0409001B">
      <w:start w:val="1"/>
      <w:numFmt w:val="lowerRoman"/>
      <w:lvlText w:val="%3."/>
      <w:lvlJc w:val="right"/>
      <w:pPr>
        <w:ind w:left="2804" w:hanging="180"/>
      </w:pPr>
    </w:lvl>
    <w:lvl w:ilvl="3" w:tplc="0409000F" w:tentative="1">
      <w:start w:val="1"/>
      <w:numFmt w:val="decimal"/>
      <w:lvlText w:val="%4."/>
      <w:lvlJc w:val="left"/>
      <w:pPr>
        <w:ind w:left="3524" w:hanging="360"/>
      </w:pPr>
    </w:lvl>
    <w:lvl w:ilvl="4" w:tplc="04090019" w:tentative="1">
      <w:start w:val="1"/>
      <w:numFmt w:val="lowerLetter"/>
      <w:lvlText w:val="%5."/>
      <w:lvlJc w:val="left"/>
      <w:pPr>
        <w:ind w:left="4244" w:hanging="360"/>
      </w:pPr>
    </w:lvl>
    <w:lvl w:ilvl="5" w:tplc="0409001B" w:tentative="1">
      <w:start w:val="1"/>
      <w:numFmt w:val="lowerRoman"/>
      <w:lvlText w:val="%6."/>
      <w:lvlJc w:val="right"/>
      <w:pPr>
        <w:ind w:left="4964" w:hanging="180"/>
      </w:pPr>
    </w:lvl>
    <w:lvl w:ilvl="6" w:tplc="0409000F" w:tentative="1">
      <w:start w:val="1"/>
      <w:numFmt w:val="decimal"/>
      <w:lvlText w:val="%7."/>
      <w:lvlJc w:val="left"/>
      <w:pPr>
        <w:ind w:left="5684" w:hanging="360"/>
      </w:pPr>
    </w:lvl>
    <w:lvl w:ilvl="7" w:tplc="04090019" w:tentative="1">
      <w:start w:val="1"/>
      <w:numFmt w:val="lowerLetter"/>
      <w:lvlText w:val="%8."/>
      <w:lvlJc w:val="left"/>
      <w:pPr>
        <w:ind w:left="6404" w:hanging="360"/>
      </w:pPr>
    </w:lvl>
    <w:lvl w:ilvl="8" w:tplc="0409001B" w:tentative="1">
      <w:start w:val="1"/>
      <w:numFmt w:val="lowerRoman"/>
      <w:lvlText w:val="%9."/>
      <w:lvlJc w:val="right"/>
      <w:pPr>
        <w:ind w:left="7124" w:hanging="180"/>
      </w:pPr>
    </w:lvl>
  </w:abstractNum>
  <w:abstractNum w:abstractNumId="9" w15:restartNumberingAfterBreak="1">
    <w:nsid w:val="50063A62"/>
    <w:multiLevelType w:val="hybridMultilevel"/>
    <w:tmpl w:val="2F44A54C"/>
    <w:lvl w:ilvl="0" w:tplc="03F29286">
      <w:start w:val="1"/>
      <w:numFmt w:val="decimal"/>
      <w:lvlText w:val="%1."/>
      <w:lvlJc w:val="left"/>
      <w:pPr>
        <w:ind w:left="1080" w:hanging="360"/>
      </w:pPr>
      <w:rPr>
        <w:rFonts w:hint="default"/>
        <w:color w:val="auto"/>
      </w:rPr>
    </w:lvl>
    <w:lvl w:ilvl="1" w:tplc="7D5A492C" w:tentative="1">
      <w:start w:val="1"/>
      <w:numFmt w:val="bullet"/>
      <w:lvlText w:val="o"/>
      <w:lvlJc w:val="left"/>
      <w:pPr>
        <w:ind w:left="1800" w:hanging="360"/>
      </w:pPr>
      <w:rPr>
        <w:rFonts w:ascii="Courier New" w:hAnsi="Courier New" w:cs="Courier New" w:hint="default"/>
      </w:rPr>
    </w:lvl>
    <w:lvl w:ilvl="2" w:tplc="9398ADA6" w:tentative="1">
      <w:start w:val="1"/>
      <w:numFmt w:val="bullet"/>
      <w:lvlText w:val=""/>
      <w:lvlJc w:val="left"/>
      <w:pPr>
        <w:ind w:left="2520" w:hanging="360"/>
      </w:pPr>
      <w:rPr>
        <w:rFonts w:ascii="Wingdings" w:hAnsi="Wingdings" w:hint="default"/>
      </w:rPr>
    </w:lvl>
    <w:lvl w:ilvl="3" w:tplc="35FA3770" w:tentative="1">
      <w:start w:val="1"/>
      <w:numFmt w:val="bullet"/>
      <w:lvlText w:val=""/>
      <w:lvlJc w:val="left"/>
      <w:pPr>
        <w:ind w:left="3240" w:hanging="360"/>
      </w:pPr>
      <w:rPr>
        <w:rFonts w:ascii="Symbol" w:hAnsi="Symbol" w:hint="default"/>
      </w:rPr>
    </w:lvl>
    <w:lvl w:ilvl="4" w:tplc="104C85C0" w:tentative="1">
      <w:start w:val="1"/>
      <w:numFmt w:val="bullet"/>
      <w:lvlText w:val="o"/>
      <w:lvlJc w:val="left"/>
      <w:pPr>
        <w:ind w:left="3960" w:hanging="360"/>
      </w:pPr>
      <w:rPr>
        <w:rFonts w:ascii="Courier New" w:hAnsi="Courier New" w:cs="Courier New" w:hint="default"/>
      </w:rPr>
    </w:lvl>
    <w:lvl w:ilvl="5" w:tplc="B77225DA" w:tentative="1">
      <w:start w:val="1"/>
      <w:numFmt w:val="bullet"/>
      <w:lvlText w:val=""/>
      <w:lvlJc w:val="left"/>
      <w:pPr>
        <w:ind w:left="4680" w:hanging="360"/>
      </w:pPr>
      <w:rPr>
        <w:rFonts w:ascii="Wingdings" w:hAnsi="Wingdings" w:hint="default"/>
      </w:rPr>
    </w:lvl>
    <w:lvl w:ilvl="6" w:tplc="8AEAD3FE" w:tentative="1">
      <w:start w:val="1"/>
      <w:numFmt w:val="bullet"/>
      <w:lvlText w:val=""/>
      <w:lvlJc w:val="left"/>
      <w:pPr>
        <w:ind w:left="5400" w:hanging="360"/>
      </w:pPr>
      <w:rPr>
        <w:rFonts w:ascii="Symbol" w:hAnsi="Symbol" w:hint="default"/>
      </w:rPr>
    </w:lvl>
    <w:lvl w:ilvl="7" w:tplc="5A5613D2" w:tentative="1">
      <w:start w:val="1"/>
      <w:numFmt w:val="bullet"/>
      <w:lvlText w:val="o"/>
      <w:lvlJc w:val="left"/>
      <w:pPr>
        <w:ind w:left="6120" w:hanging="360"/>
      </w:pPr>
      <w:rPr>
        <w:rFonts w:ascii="Courier New" w:hAnsi="Courier New" w:cs="Courier New" w:hint="default"/>
      </w:rPr>
    </w:lvl>
    <w:lvl w:ilvl="8" w:tplc="D0E69152" w:tentative="1">
      <w:start w:val="1"/>
      <w:numFmt w:val="bullet"/>
      <w:lvlText w:val=""/>
      <w:lvlJc w:val="left"/>
      <w:pPr>
        <w:ind w:left="6840" w:hanging="360"/>
      </w:pPr>
      <w:rPr>
        <w:rFonts w:ascii="Wingdings" w:hAnsi="Wingdings" w:hint="default"/>
      </w:rPr>
    </w:lvl>
  </w:abstractNum>
  <w:abstractNum w:abstractNumId="10" w15:restartNumberingAfterBreak="0">
    <w:nsid w:val="5B547D96"/>
    <w:multiLevelType w:val="hybridMultilevel"/>
    <w:tmpl w:val="53346946"/>
    <w:lvl w:ilvl="0" w:tplc="345CF71A">
      <w:start w:val="1"/>
      <w:numFmt w:val="decimal"/>
      <w:lvlText w:val="%1."/>
      <w:lvlJc w:val="left"/>
      <w:pPr>
        <w:ind w:left="720" w:hanging="360"/>
      </w:pPr>
      <w:rPr>
        <w:color w:val="auto"/>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1" w15:restartNumberingAfterBreak="0">
    <w:nsid w:val="685264D5"/>
    <w:multiLevelType w:val="hybridMultilevel"/>
    <w:tmpl w:val="CDF8368A"/>
    <w:lvl w:ilvl="0" w:tplc="950C8DDC">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0762A3B"/>
    <w:multiLevelType w:val="multilevel"/>
    <w:tmpl w:val="883CE2DA"/>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5"/>
      <w:numFmt w:val="bullet"/>
      <w:lvlText w:val="-"/>
      <w:lvlJc w:val="left"/>
      <w:pPr>
        <w:tabs>
          <w:tab w:val="num" w:pos="0"/>
        </w:tabs>
        <w:ind w:left="2727" w:hanging="360"/>
      </w:pPr>
      <w:rPr>
        <w:rFonts w:ascii="Calibri" w:eastAsiaTheme="minorHAnsi" w:hAnsi="Calibri" w:cs="Calibri"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3" w15:restartNumberingAfterBreak="1">
    <w:nsid w:val="734D18C8"/>
    <w:multiLevelType w:val="hybridMultilevel"/>
    <w:tmpl w:val="D4D46BBE"/>
    <w:lvl w:ilvl="0" w:tplc="0409000F">
      <w:start w:val="1"/>
      <w:numFmt w:val="decimal"/>
      <w:lvlText w:val="%1."/>
      <w:lvlJc w:val="left"/>
      <w:pPr>
        <w:ind w:left="1004" w:hanging="360"/>
      </w:pPr>
      <w:rPr>
        <w:rFonts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14" w15:restartNumberingAfterBreak="0">
    <w:nsid w:val="73961611"/>
    <w:multiLevelType w:val="hybridMultilevel"/>
    <w:tmpl w:val="9F2CF6C6"/>
    <w:lvl w:ilvl="0" w:tplc="A3047016">
      <w:start w:val="1"/>
      <w:numFmt w:val="bullet"/>
      <w:lvlText w:val="–"/>
      <w:lvlJc w:val="left"/>
      <w:pPr>
        <w:ind w:left="1724" w:hanging="360"/>
      </w:pPr>
      <w:rPr>
        <w:rFonts w:ascii="Times New Roman" w:eastAsiaTheme="minorHAnsi" w:hAnsi="Times New Roman" w:cs="Times New Roman" w:hint="default"/>
      </w:rPr>
    </w:lvl>
    <w:lvl w:ilvl="1" w:tplc="04090003" w:tentative="1">
      <w:start w:val="1"/>
      <w:numFmt w:val="bullet"/>
      <w:lvlText w:val="o"/>
      <w:lvlJc w:val="left"/>
      <w:pPr>
        <w:ind w:left="2444" w:hanging="360"/>
      </w:pPr>
      <w:rPr>
        <w:rFonts w:ascii="Courier New" w:hAnsi="Courier New" w:cs="Courier New" w:hint="default"/>
      </w:rPr>
    </w:lvl>
    <w:lvl w:ilvl="2" w:tplc="04090005" w:tentative="1">
      <w:start w:val="1"/>
      <w:numFmt w:val="bullet"/>
      <w:lvlText w:val=""/>
      <w:lvlJc w:val="left"/>
      <w:pPr>
        <w:ind w:left="3164" w:hanging="360"/>
      </w:pPr>
      <w:rPr>
        <w:rFonts w:ascii="Wingdings" w:hAnsi="Wingdings" w:hint="default"/>
      </w:rPr>
    </w:lvl>
    <w:lvl w:ilvl="3" w:tplc="04090001" w:tentative="1">
      <w:start w:val="1"/>
      <w:numFmt w:val="bullet"/>
      <w:lvlText w:val=""/>
      <w:lvlJc w:val="left"/>
      <w:pPr>
        <w:ind w:left="3884" w:hanging="360"/>
      </w:pPr>
      <w:rPr>
        <w:rFonts w:ascii="Symbol" w:hAnsi="Symbol" w:hint="default"/>
      </w:rPr>
    </w:lvl>
    <w:lvl w:ilvl="4" w:tplc="04090003" w:tentative="1">
      <w:start w:val="1"/>
      <w:numFmt w:val="bullet"/>
      <w:lvlText w:val="o"/>
      <w:lvlJc w:val="left"/>
      <w:pPr>
        <w:ind w:left="4604" w:hanging="360"/>
      </w:pPr>
      <w:rPr>
        <w:rFonts w:ascii="Courier New" w:hAnsi="Courier New" w:cs="Courier New" w:hint="default"/>
      </w:rPr>
    </w:lvl>
    <w:lvl w:ilvl="5" w:tplc="04090005" w:tentative="1">
      <w:start w:val="1"/>
      <w:numFmt w:val="bullet"/>
      <w:lvlText w:val=""/>
      <w:lvlJc w:val="left"/>
      <w:pPr>
        <w:ind w:left="5324" w:hanging="360"/>
      </w:pPr>
      <w:rPr>
        <w:rFonts w:ascii="Wingdings" w:hAnsi="Wingdings" w:hint="default"/>
      </w:rPr>
    </w:lvl>
    <w:lvl w:ilvl="6" w:tplc="04090001" w:tentative="1">
      <w:start w:val="1"/>
      <w:numFmt w:val="bullet"/>
      <w:lvlText w:val=""/>
      <w:lvlJc w:val="left"/>
      <w:pPr>
        <w:ind w:left="6044" w:hanging="360"/>
      </w:pPr>
      <w:rPr>
        <w:rFonts w:ascii="Symbol" w:hAnsi="Symbol" w:hint="default"/>
      </w:rPr>
    </w:lvl>
    <w:lvl w:ilvl="7" w:tplc="04090003" w:tentative="1">
      <w:start w:val="1"/>
      <w:numFmt w:val="bullet"/>
      <w:lvlText w:val="o"/>
      <w:lvlJc w:val="left"/>
      <w:pPr>
        <w:ind w:left="6764" w:hanging="360"/>
      </w:pPr>
      <w:rPr>
        <w:rFonts w:ascii="Courier New" w:hAnsi="Courier New" w:cs="Courier New" w:hint="default"/>
      </w:rPr>
    </w:lvl>
    <w:lvl w:ilvl="8" w:tplc="04090005" w:tentative="1">
      <w:start w:val="1"/>
      <w:numFmt w:val="bullet"/>
      <w:lvlText w:val=""/>
      <w:lvlJc w:val="left"/>
      <w:pPr>
        <w:ind w:left="7484" w:hanging="360"/>
      </w:pPr>
      <w:rPr>
        <w:rFonts w:ascii="Wingdings" w:hAnsi="Wingdings" w:hint="default"/>
      </w:rPr>
    </w:lvl>
  </w:abstractNum>
  <w:abstractNum w:abstractNumId="15" w15:restartNumberingAfterBreak="0">
    <w:nsid w:val="7CA87FE9"/>
    <w:multiLevelType w:val="hybridMultilevel"/>
    <w:tmpl w:val="C4F0D22E"/>
    <w:lvl w:ilvl="0" w:tplc="AAA610FE">
      <w:start w:val="2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6702838">
    <w:abstractNumId w:val="2"/>
  </w:num>
  <w:num w:numId="2" w16cid:durableId="638149505">
    <w:abstractNumId w:val="9"/>
  </w:num>
  <w:num w:numId="3" w16cid:durableId="1463841578">
    <w:abstractNumId w:val="13"/>
  </w:num>
  <w:num w:numId="4" w16cid:durableId="1529678718">
    <w:abstractNumId w:val="4"/>
  </w:num>
  <w:num w:numId="5" w16cid:durableId="1563248099">
    <w:abstractNumId w:val="7"/>
  </w:num>
  <w:num w:numId="6" w16cid:durableId="1553157114">
    <w:abstractNumId w:val="14"/>
  </w:num>
  <w:num w:numId="7" w16cid:durableId="371805121">
    <w:abstractNumId w:val="15"/>
  </w:num>
  <w:num w:numId="8" w16cid:durableId="1722289694">
    <w:abstractNumId w:val="5"/>
  </w:num>
  <w:num w:numId="9" w16cid:durableId="928586610">
    <w:abstractNumId w:val="12"/>
  </w:num>
  <w:num w:numId="10" w16cid:durableId="908615139">
    <w:abstractNumId w:val="8"/>
  </w:num>
  <w:num w:numId="11" w16cid:durableId="1668481174">
    <w:abstractNumId w:val="11"/>
  </w:num>
  <w:num w:numId="12" w16cid:durableId="820654803">
    <w:abstractNumId w:val="3"/>
  </w:num>
  <w:num w:numId="13" w16cid:durableId="1323386762">
    <w:abstractNumId w:val="0"/>
  </w:num>
  <w:num w:numId="14" w16cid:durableId="7996865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9959773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99438172">
    <w:abstractNumId w:val="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74"/>
    <w:rsid w:val="00004F6A"/>
    <w:rsid w:val="00006384"/>
    <w:rsid w:val="00011EDB"/>
    <w:rsid w:val="00014DC6"/>
    <w:rsid w:val="00015961"/>
    <w:rsid w:val="00015A91"/>
    <w:rsid w:val="00016345"/>
    <w:rsid w:val="0001661D"/>
    <w:rsid w:val="00021C0C"/>
    <w:rsid w:val="00024D2A"/>
    <w:rsid w:val="00024EDA"/>
    <w:rsid w:val="000261E9"/>
    <w:rsid w:val="00030349"/>
    <w:rsid w:val="00030DA9"/>
    <w:rsid w:val="00034854"/>
    <w:rsid w:val="00035B6D"/>
    <w:rsid w:val="0004114D"/>
    <w:rsid w:val="000462C9"/>
    <w:rsid w:val="000462D5"/>
    <w:rsid w:val="00046FD1"/>
    <w:rsid w:val="00061C85"/>
    <w:rsid w:val="00070AA3"/>
    <w:rsid w:val="000717A8"/>
    <w:rsid w:val="00073539"/>
    <w:rsid w:val="000818B6"/>
    <w:rsid w:val="00090B9C"/>
    <w:rsid w:val="00093279"/>
    <w:rsid w:val="0009536E"/>
    <w:rsid w:val="00096AC2"/>
    <w:rsid w:val="000A6E4D"/>
    <w:rsid w:val="000A74DB"/>
    <w:rsid w:val="000B383B"/>
    <w:rsid w:val="000B66FD"/>
    <w:rsid w:val="000C01CA"/>
    <w:rsid w:val="000C09F4"/>
    <w:rsid w:val="000C4DD8"/>
    <w:rsid w:val="000C71EB"/>
    <w:rsid w:val="000D1E38"/>
    <w:rsid w:val="000D4406"/>
    <w:rsid w:val="000D4DC7"/>
    <w:rsid w:val="000D77D5"/>
    <w:rsid w:val="000E21EC"/>
    <w:rsid w:val="000E2510"/>
    <w:rsid w:val="000E2DAA"/>
    <w:rsid w:val="000E4A6F"/>
    <w:rsid w:val="000E7372"/>
    <w:rsid w:val="000F16AB"/>
    <w:rsid w:val="000F3DA2"/>
    <w:rsid w:val="000F6DE4"/>
    <w:rsid w:val="000F7DC8"/>
    <w:rsid w:val="0010098A"/>
    <w:rsid w:val="0010285C"/>
    <w:rsid w:val="00110F0C"/>
    <w:rsid w:val="00115A43"/>
    <w:rsid w:val="00117281"/>
    <w:rsid w:val="00117AD3"/>
    <w:rsid w:val="001207CE"/>
    <w:rsid w:val="00122EA8"/>
    <w:rsid w:val="00124173"/>
    <w:rsid w:val="00125960"/>
    <w:rsid w:val="00127AE3"/>
    <w:rsid w:val="001360B3"/>
    <w:rsid w:val="00142279"/>
    <w:rsid w:val="0014759B"/>
    <w:rsid w:val="001501FB"/>
    <w:rsid w:val="001514A2"/>
    <w:rsid w:val="0015391A"/>
    <w:rsid w:val="00153CDC"/>
    <w:rsid w:val="001546F0"/>
    <w:rsid w:val="00154BD3"/>
    <w:rsid w:val="00156D96"/>
    <w:rsid w:val="00166B68"/>
    <w:rsid w:val="00170DD6"/>
    <w:rsid w:val="00171482"/>
    <w:rsid w:val="00175493"/>
    <w:rsid w:val="00181F1F"/>
    <w:rsid w:val="0019155C"/>
    <w:rsid w:val="00196230"/>
    <w:rsid w:val="001A08E4"/>
    <w:rsid w:val="001A27BC"/>
    <w:rsid w:val="001B0015"/>
    <w:rsid w:val="001B01EF"/>
    <w:rsid w:val="001B4F8C"/>
    <w:rsid w:val="001C3F61"/>
    <w:rsid w:val="001C5BED"/>
    <w:rsid w:val="001D35B8"/>
    <w:rsid w:val="001D460C"/>
    <w:rsid w:val="001D72F2"/>
    <w:rsid w:val="001D7E6F"/>
    <w:rsid w:val="001E0131"/>
    <w:rsid w:val="001E288A"/>
    <w:rsid w:val="001E2D2D"/>
    <w:rsid w:val="001E594D"/>
    <w:rsid w:val="001F0F25"/>
    <w:rsid w:val="001F6E64"/>
    <w:rsid w:val="001F793D"/>
    <w:rsid w:val="0020073A"/>
    <w:rsid w:val="00200916"/>
    <w:rsid w:val="00201641"/>
    <w:rsid w:val="0020291B"/>
    <w:rsid w:val="00203753"/>
    <w:rsid w:val="00205746"/>
    <w:rsid w:val="00205BB6"/>
    <w:rsid w:val="002109F1"/>
    <w:rsid w:val="00211A4B"/>
    <w:rsid w:val="00215B7B"/>
    <w:rsid w:val="002170DB"/>
    <w:rsid w:val="00220D25"/>
    <w:rsid w:val="00220FD8"/>
    <w:rsid w:val="00221988"/>
    <w:rsid w:val="00223766"/>
    <w:rsid w:val="002237D3"/>
    <w:rsid w:val="0022471E"/>
    <w:rsid w:val="00226A91"/>
    <w:rsid w:val="002270B4"/>
    <w:rsid w:val="002272ED"/>
    <w:rsid w:val="00233FED"/>
    <w:rsid w:val="002424CD"/>
    <w:rsid w:val="00244A22"/>
    <w:rsid w:val="00251C3B"/>
    <w:rsid w:val="0025499B"/>
    <w:rsid w:val="002550EF"/>
    <w:rsid w:val="00260BCA"/>
    <w:rsid w:val="0026279F"/>
    <w:rsid w:val="00263C41"/>
    <w:rsid w:val="00263D77"/>
    <w:rsid w:val="002644F0"/>
    <w:rsid w:val="00265359"/>
    <w:rsid w:val="002666C3"/>
    <w:rsid w:val="00266AF6"/>
    <w:rsid w:val="00273B57"/>
    <w:rsid w:val="00275B9E"/>
    <w:rsid w:val="0027730E"/>
    <w:rsid w:val="00281C24"/>
    <w:rsid w:val="002824BA"/>
    <w:rsid w:val="00285910"/>
    <w:rsid w:val="002928C6"/>
    <w:rsid w:val="00293C9E"/>
    <w:rsid w:val="00294265"/>
    <w:rsid w:val="002A3C3C"/>
    <w:rsid w:val="002A458B"/>
    <w:rsid w:val="002A5E0B"/>
    <w:rsid w:val="002A6DFC"/>
    <w:rsid w:val="002A7050"/>
    <w:rsid w:val="002B035F"/>
    <w:rsid w:val="002C1B62"/>
    <w:rsid w:val="002C21EF"/>
    <w:rsid w:val="002C3132"/>
    <w:rsid w:val="002C3BC3"/>
    <w:rsid w:val="002C5BB4"/>
    <w:rsid w:val="002C7C03"/>
    <w:rsid w:val="002E1474"/>
    <w:rsid w:val="002E414D"/>
    <w:rsid w:val="002E5221"/>
    <w:rsid w:val="002E6D52"/>
    <w:rsid w:val="002F2C36"/>
    <w:rsid w:val="002F47AA"/>
    <w:rsid w:val="002F7DAC"/>
    <w:rsid w:val="00304E63"/>
    <w:rsid w:val="00305813"/>
    <w:rsid w:val="00311913"/>
    <w:rsid w:val="00311BB9"/>
    <w:rsid w:val="00312902"/>
    <w:rsid w:val="00313AA5"/>
    <w:rsid w:val="00313CEA"/>
    <w:rsid w:val="00315183"/>
    <w:rsid w:val="00316308"/>
    <w:rsid w:val="00323471"/>
    <w:rsid w:val="00330004"/>
    <w:rsid w:val="0033026E"/>
    <w:rsid w:val="0033779B"/>
    <w:rsid w:val="00341A0D"/>
    <w:rsid w:val="00341AB0"/>
    <w:rsid w:val="0034480D"/>
    <w:rsid w:val="00346983"/>
    <w:rsid w:val="00350C76"/>
    <w:rsid w:val="0035353C"/>
    <w:rsid w:val="003559C0"/>
    <w:rsid w:val="00356B5A"/>
    <w:rsid w:val="00357A7F"/>
    <w:rsid w:val="00357C0A"/>
    <w:rsid w:val="00363209"/>
    <w:rsid w:val="00364704"/>
    <w:rsid w:val="00370782"/>
    <w:rsid w:val="00374B92"/>
    <w:rsid w:val="0038458C"/>
    <w:rsid w:val="00387437"/>
    <w:rsid w:val="00391B8E"/>
    <w:rsid w:val="0039281B"/>
    <w:rsid w:val="003945B1"/>
    <w:rsid w:val="003A451E"/>
    <w:rsid w:val="003A542D"/>
    <w:rsid w:val="003A5D50"/>
    <w:rsid w:val="003A5FBF"/>
    <w:rsid w:val="003A6CC6"/>
    <w:rsid w:val="003A7126"/>
    <w:rsid w:val="003B1965"/>
    <w:rsid w:val="003B2A84"/>
    <w:rsid w:val="003B66A3"/>
    <w:rsid w:val="003C3768"/>
    <w:rsid w:val="003C7591"/>
    <w:rsid w:val="003D01A3"/>
    <w:rsid w:val="003D40A0"/>
    <w:rsid w:val="003D633D"/>
    <w:rsid w:val="003D7092"/>
    <w:rsid w:val="003E1A29"/>
    <w:rsid w:val="003E3F38"/>
    <w:rsid w:val="003E6F0D"/>
    <w:rsid w:val="003E7CF2"/>
    <w:rsid w:val="004016E2"/>
    <w:rsid w:val="004042E4"/>
    <w:rsid w:val="0040584E"/>
    <w:rsid w:val="00410A83"/>
    <w:rsid w:val="00411DBA"/>
    <w:rsid w:val="00412FC8"/>
    <w:rsid w:val="00413BA7"/>
    <w:rsid w:val="0041416F"/>
    <w:rsid w:val="00417D71"/>
    <w:rsid w:val="00421B45"/>
    <w:rsid w:val="004249C6"/>
    <w:rsid w:val="004274AC"/>
    <w:rsid w:val="004278BA"/>
    <w:rsid w:val="0043045D"/>
    <w:rsid w:val="0043259B"/>
    <w:rsid w:val="00433A65"/>
    <w:rsid w:val="004344E3"/>
    <w:rsid w:val="00434C59"/>
    <w:rsid w:val="00446FB7"/>
    <w:rsid w:val="00447067"/>
    <w:rsid w:val="00451432"/>
    <w:rsid w:val="0045224F"/>
    <w:rsid w:val="00453404"/>
    <w:rsid w:val="004567BA"/>
    <w:rsid w:val="00456803"/>
    <w:rsid w:val="0046090F"/>
    <w:rsid w:val="004614E4"/>
    <w:rsid w:val="00463D57"/>
    <w:rsid w:val="0047396C"/>
    <w:rsid w:val="0048200A"/>
    <w:rsid w:val="00482640"/>
    <w:rsid w:val="00482F7F"/>
    <w:rsid w:val="00491660"/>
    <w:rsid w:val="004A00F2"/>
    <w:rsid w:val="004A0A9E"/>
    <w:rsid w:val="004A210F"/>
    <w:rsid w:val="004A43EA"/>
    <w:rsid w:val="004A4B74"/>
    <w:rsid w:val="004B21CD"/>
    <w:rsid w:val="004B354C"/>
    <w:rsid w:val="004C12B8"/>
    <w:rsid w:val="004C26A5"/>
    <w:rsid w:val="004C31E3"/>
    <w:rsid w:val="004C3851"/>
    <w:rsid w:val="004D2877"/>
    <w:rsid w:val="004D4E98"/>
    <w:rsid w:val="004D5A01"/>
    <w:rsid w:val="004E61B9"/>
    <w:rsid w:val="004F2FC7"/>
    <w:rsid w:val="004F33CC"/>
    <w:rsid w:val="004F455D"/>
    <w:rsid w:val="004F4676"/>
    <w:rsid w:val="005043AC"/>
    <w:rsid w:val="00520012"/>
    <w:rsid w:val="00524543"/>
    <w:rsid w:val="00524984"/>
    <w:rsid w:val="0053031A"/>
    <w:rsid w:val="00533123"/>
    <w:rsid w:val="0053446A"/>
    <w:rsid w:val="00535564"/>
    <w:rsid w:val="00541FD8"/>
    <w:rsid w:val="00542553"/>
    <w:rsid w:val="00555E59"/>
    <w:rsid w:val="005616A4"/>
    <w:rsid w:val="005619FB"/>
    <w:rsid w:val="00574DAC"/>
    <w:rsid w:val="00587820"/>
    <w:rsid w:val="00591723"/>
    <w:rsid w:val="005918E1"/>
    <w:rsid w:val="0059461D"/>
    <w:rsid w:val="0059556F"/>
    <w:rsid w:val="00597AEF"/>
    <w:rsid w:val="005A12CE"/>
    <w:rsid w:val="005A1D39"/>
    <w:rsid w:val="005A58CF"/>
    <w:rsid w:val="005B3117"/>
    <w:rsid w:val="005B4D8A"/>
    <w:rsid w:val="005B5DEA"/>
    <w:rsid w:val="005B7838"/>
    <w:rsid w:val="005C0A14"/>
    <w:rsid w:val="005C5885"/>
    <w:rsid w:val="005C6EA7"/>
    <w:rsid w:val="005D03F9"/>
    <w:rsid w:val="005D49D3"/>
    <w:rsid w:val="005E1CDB"/>
    <w:rsid w:val="005E6BB9"/>
    <w:rsid w:val="005E7A5A"/>
    <w:rsid w:val="005F5377"/>
    <w:rsid w:val="005F69E7"/>
    <w:rsid w:val="00602239"/>
    <w:rsid w:val="006075AC"/>
    <w:rsid w:val="00612898"/>
    <w:rsid w:val="00614A9E"/>
    <w:rsid w:val="006230B1"/>
    <w:rsid w:val="0063536B"/>
    <w:rsid w:val="00641699"/>
    <w:rsid w:val="00643E7B"/>
    <w:rsid w:val="00647C21"/>
    <w:rsid w:val="006504C2"/>
    <w:rsid w:val="00651590"/>
    <w:rsid w:val="00651FD1"/>
    <w:rsid w:val="00653285"/>
    <w:rsid w:val="00653D1E"/>
    <w:rsid w:val="0066164A"/>
    <w:rsid w:val="006616E3"/>
    <w:rsid w:val="00662A25"/>
    <w:rsid w:val="00662BFA"/>
    <w:rsid w:val="006632AF"/>
    <w:rsid w:val="00663B4E"/>
    <w:rsid w:val="00663C3A"/>
    <w:rsid w:val="00665E5F"/>
    <w:rsid w:val="00667666"/>
    <w:rsid w:val="0067199B"/>
    <w:rsid w:val="00671AAF"/>
    <w:rsid w:val="00671DA4"/>
    <w:rsid w:val="00672E26"/>
    <w:rsid w:val="00676884"/>
    <w:rsid w:val="00676D83"/>
    <w:rsid w:val="00680677"/>
    <w:rsid w:val="00681643"/>
    <w:rsid w:val="00690252"/>
    <w:rsid w:val="0069188F"/>
    <w:rsid w:val="00693625"/>
    <w:rsid w:val="00694260"/>
    <w:rsid w:val="006A498B"/>
    <w:rsid w:val="006A7065"/>
    <w:rsid w:val="006A73D0"/>
    <w:rsid w:val="006B0467"/>
    <w:rsid w:val="006B2E4E"/>
    <w:rsid w:val="006B5C30"/>
    <w:rsid w:val="006B64CE"/>
    <w:rsid w:val="006B6AA9"/>
    <w:rsid w:val="006C4803"/>
    <w:rsid w:val="006C7026"/>
    <w:rsid w:val="006C7547"/>
    <w:rsid w:val="006D228E"/>
    <w:rsid w:val="006D2B31"/>
    <w:rsid w:val="006D2DC0"/>
    <w:rsid w:val="006D4B5C"/>
    <w:rsid w:val="006D6931"/>
    <w:rsid w:val="006D6A9D"/>
    <w:rsid w:val="006E36D0"/>
    <w:rsid w:val="006F30DB"/>
    <w:rsid w:val="007035E2"/>
    <w:rsid w:val="0070562F"/>
    <w:rsid w:val="007133C7"/>
    <w:rsid w:val="00716573"/>
    <w:rsid w:val="00721CF4"/>
    <w:rsid w:val="00722D4A"/>
    <w:rsid w:val="007257DB"/>
    <w:rsid w:val="00726DFC"/>
    <w:rsid w:val="00730255"/>
    <w:rsid w:val="00732752"/>
    <w:rsid w:val="007335A5"/>
    <w:rsid w:val="007408AB"/>
    <w:rsid w:val="00741001"/>
    <w:rsid w:val="0074322C"/>
    <w:rsid w:val="00743D92"/>
    <w:rsid w:val="00745ED0"/>
    <w:rsid w:val="00750EE2"/>
    <w:rsid w:val="00752107"/>
    <w:rsid w:val="00753267"/>
    <w:rsid w:val="007579CF"/>
    <w:rsid w:val="00760274"/>
    <w:rsid w:val="00760AFA"/>
    <w:rsid w:val="007614AF"/>
    <w:rsid w:val="00761AFA"/>
    <w:rsid w:val="007676FA"/>
    <w:rsid w:val="00772E22"/>
    <w:rsid w:val="00774CB0"/>
    <w:rsid w:val="00774E01"/>
    <w:rsid w:val="00780472"/>
    <w:rsid w:val="00780C15"/>
    <w:rsid w:val="00780CB5"/>
    <w:rsid w:val="00790DA7"/>
    <w:rsid w:val="00795EF4"/>
    <w:rsid w:val="007A15C9"/>
    <w:rsid w:val="007A5AA4"/>
    <w:rsid w:val="007B3BA5"/>
    <w:rsid w:val="007B5250"/>
    <w:rsid w:val="007D0565"/>
    <w:rsid w:val="007D0B18"/>
    <w:rsid w:val="007D2354"/>
    <w:rsid w:val="007D290F"/>
    <w:rsid w:val="007D3A5A"/>
    <w:rsid w:val="007E016F"/>
    <w:rsid w:val="007E2C36"/>
    <w:rsid w:val="007E4D1F"/>
    <w:rsid w:val="007E6FC4"/>
    <w:rsid w:val="007F1D6A"/>
    <w:rsid w:val="007F2934"/>
    <w:rsid w:val="007F2F5F"/>
    <w:rsid w:val="00801896"/>
    <w:rsid w:val="00802597"/>
    <w:rsid w:val="008039E7"/>
    <w:rsid w:val="00805F3F"/>
    <w:rsid w:val="00811885"/>
    <w:rsid w:val="00811CB1"/>
    <w:rsid w:val="00812F13"/>
    <w:rsid w:val="00815277"/>
    <w:rsid w:val="0081686A"/>
    <w:rsid w:val="00833952"/>
    <w:rsid w:val="00834E7F"/>
    <w:rsid w:val="0083759B"/>
    <w:rsid w:val="00842830"/>
    <w:rsid w:val="00852465"/>
    <w:rsid w:val="00857687"/>
    <w:rsid w:val="00857B50"/>
    <w:rsid w:val="00862B44"/>
    <w:rsid w:val="00862E69"/>
    <w:rsid w:val="008725C8"/>
    <w:rsid w:val="00875BA6"/>
    <w:rsid w:val="00876C21"/>
    <w:rsid w:val="00877B58"/>
    <w:rsid w:val="008805ED"/>
    <w:rsid w:val="00880CD2"/>
    <w:rsid w:val="00881270"/>
    <w:rsid w:val="0088395B"/>
    <w:rsid w:val="00886F6F"/>
    <w:rsid w:val="00892886"/>
    <w:rsid w:val="008930CE"/>
    <w:rsid w:val="008934FE"/>
    <w:rsid w:val="00894279"/>
    <w:rsid w:val="00896E11"/>
    <w:rsid w:val="008970DB"/>
    <w:rsid w:val="008A319D"/>
    <w:rsid w:val="008A35A3"/>
    <w:rsid w:val="008A4367"/>
    <w:rsid w:val="008A5003"/>
    <w:rsid w:val="008A69BB"/>
    <w:rsid w:val="008A7F38"/>
    <w:rsid w:val="008B21F3"/>
    <w:rsid w:val="008B7A3E"/>
    <w:rsid w:val="008B7C7B"/>
    <w:rsid w:val="008C1667"/>
    <w:rsid w:val="008C4263"/>
    <w:rsid w:val="008D0287"/>
    <w:rsid w:val="008D1380"/>
    <w:rsid w:val="008D15ED"/>
    <w:rsid w:val="008D1925"/>
    <w:rsid w:val="008D24C1"/>
    <w:rsid w:val="008D6CF9"/>
    <w:rsid w:val="008E002C"/>
    <w:rsid w:val="008E31F8"/>
    <w:rsid w:val="008E3CD8"/>
    <w:rsid w:val="008E3D9C"/>
    <w:rsid w:val="008F0049"/>
    <w:rsid w:val="008F2869"/>
    <w:rsid w:val="008F3A54"/>
    <w:rsid w:val="008F46F8"/>
    <w:rsid w:val="009027FD"/>
    <w:rsid w:val="009029A9"/>
    <w:rsid w:val="009064E4"/>
    <w:rsid w:val="00907EB1"/>
    <w:rsid w:val="00910BE2"/>
    <w:rsid w:val="00920F0D"/>
    <w:rsid w:val="00921E57"/>
    <w:rsid w:val="00923647"/>
    <w:rsid w:val="00923CED"/>
    <w:rsid w:val="0092703C"/>
    <w:rsid w:val="00930C95"/>
    <w:rsid w:val="00932250"/>
    <w:rsid w:val="0093572D"/>
    <w:rsid w:val="00935B20"/>
    <w:rsid w:val="00936231"/>
    <w:rsid w:val="00936BAC"/>
    <w:rsid w:val="009448D8"/>
    <w:rsid w:val="00945188"/>
    <w:rsid w:val="00951223"/>
    <w:rsid w:val="00951725"/>
    <w:rsid w:val="00960C5E"/>
    <w:rsid w:val="00960EE2"/>
    <w:rsid w:val="00970309"/>
    <w:rsid w:val="00971A85"/>
    <w:rsid w:val="00973A98"/>
    <w:rsid w:val="00976261"/>
    <w:rsid w:val="00976BE2"/>
    <w:rsid w:val="009805C0"/>
    <w:rsid w:val="00981CE5"/>
    <w:rsid w:val="009833ED"/>
    <w:rsid w:val="00984AC5"/>
    <w:rsid w:val="009869EF"/>
    <w:rsid w:val="00987550"/>
    <w:rsid w:val="009907B2"/>
    <w:rsid w:val="009909BC"/>
    <w:rsid w:val="00991CFB"/>
    <w:rsid w:val="00994327"/>
    <w:rsid w:val="0099491B"/>
    <w:rsid w:val="009962BD"/>
    <w:rsid w:val="009A115F"/>
    <w:rsid w:val="009A2D24"/>
    <w:rsid w:val="009B1616"/>
    <w:rsid w:val="009B1847"/>
    <w:rsid w:val="009B1C63"/>
    <w:rsid w:val="009B7614"/>
    <w:rsid w:val="009C2FF6"/>
    <w:rsid w:val="009C5C78"/>
    <w:rsid w:val="009C678B"/>
    <w:rsid w:val="009C7052"/>
    <w:rsid w:val="009D4548"/>
    <w:rsid w:val="009E6BF4"/>
    <w:rsid w:val="009E7DDF"/>
    <w:rsid w:val="009F1662"/>
    <w:rsid w:val="009F67ED"/>
    <w:rsid w:val="00A00321"/>
    <w:rsid w:val="00A01DEF"/>
    <w:rsid w:val="00A02BC5"/>
    <w:rsid w:val="00A0581E"/>
    <w:rsid w:val="00A060AE"/>
    <w:rsid w:val="00A1303E"/>
    <w:rsid w:val="00A145BF"/>
    <w:rsid w:val="00A15E41"/>
    <w:rsid w:val="00A219DF"/>
    <w:rsid w:val="00A266BD"/>
    <w:rsid w:val="00A27CC1"/>
    <w:rsid w:val="00A34775"/>
    <w:rsid w:val="00A42F68"/>
    <w:rsid w:val="00A46049"/>
    <w:rsid w:val="00A46E11"/>
    <w:rsid w:val="00A53BD8"/>
    <w:rsid w:val="00A559CF"/>
    <w:rsid w:val="00A5713E"/>
    <w:rsid w:val="00A57D36"/>
    <w:rsid w:val="00A60827"/>
    <w:rsid w:val="00A61F27"/>
    <w:rsid w:val="00A64F01"/>
    <w:rsid w:val="00A6579F"/>
    <w:rsid w:val="00A66AB7"/>
    <w:rsid w:val="00A67765"/>
    <w:rsid w:val="00A81ADE"/>
    <w:rsid w:val="00A847A1"/>
    <w:rsid w:val="00A85EC3"/>
    <w:rsid w:val="00A87890"/>
    <w:rsid w:val="00A87BEB"/>
    <w:rsid w:val="00A936C4"/>
    <w:rsid w:val="00A95BEA"/>
    <w:rsid w:val="00A96D5B"/>
    <w:rsid w:val="00AA0EC3"/>
    <w:rsid w:val="00AA2ECA"/>
    <w:rsid w:val="00AA3096"/>
    <w:rsid w:val="00AA388D"/>
    <w:rsid w:val="00AB0553"/>
    <w:rsid w:val="00AB2E2B"/>
    <w:rsid w:val="00AB70D4"/>
    <w:rsid w:val="00AC0046"/>
    <w:rsid w:val="00AC6819"/>
    <w:rsid w:val="00AE53BD"/>
    <w:rsid w:val="00AE5BB3"/>
    <w:rsid w:val="00AE74A2"/>
    <w:rsid w:val="00AE78B9"/>
    <w:rsid w:val="00AE78D2"/>
    <w:rsid w:val="00B02921"/>
    <w:rsid w:val="00B036A4"/>
    <w:rsid w:val="00B03BCF"/>
    <w:rsid w:val="00B04908"/>
    <w:rsid w:val="00B12BEB"/>
    <w:rsid w:val="00B12C26"/>
    <w:rsid w:val="00B138C0"/>
    <w:rsid w:val="00B1467A"/>
    <w:rsid w:val="00B1625F"/>
    <w:rsid w:val="00B23DBE"/>
    <w:rsid w:val="00B25132"/>
    <w:rsid w:val="00B3089A"/>
    <w:rsid w:val="00B31484"/>
    <w:rsid w:val="00B34037"/>
    <w:rsid w:val="00B36C3A"/>
    <w:rsid w:val="00B41BA8"/>
    <w:rsid w:val="00B45DF7"/>
    <w:rsid w:val="00B512F1"/>
    <w:rsid w:val="00B533CB"/>
    <w:rsid w:val="00B54618"/>
    <w:rsid w:val="00B556DC"/>
    <w:rsid w:val="00B57A93"/>
    <w:rsid w:val="00B61F0F"/>
    <w:rsid w:val="00B625CD"/>
    <w:rsid w:val="00B6372C"/>
    <w:rsid w:val="00B6629A"/>
    <w:rsid w:val="00B723B3"/>
    <w:rsid w:val="00B7505D"/>
    <w:rsid w:val="00B752D2"/>
    <w:rsid w:val="00B758DD"/>
    <w:rsid w:val="00B75FF0"/>
    <w:rsid w:val="00B85B4A"/>
    <w:rsid w:val="00B85F77"/>
    <w:rsid w:val="00B86B0D"/>
    <w:rsid w:val="00BA5C6D"/>
    <w:rsid w:val="00BB5599"/>
    <w:rsid w:val="00BB6F52"/>
    <w:rsid w:val="00BC0E88"/>
    <w:rsid w:val="00BC5056"/>
    <w:rsid w:val="00BC72CA"/>
    <w:rsid w:val="00BD2A7F"/>
    <w:rsid w:val="00BD2CE1"/>
    <w:rsid w:val="00BD75F4"/>
    <w:rsid w:val="00BE117C"/>
    <w:rsid w:val="00BE1CD0"/>
    <w:rsid w:val="00BE2F48"/>
    <w:rsid w:val="00BE3C1D"/>
    <w:rsid w:val="00BE7BD5"/>
    <w:rsid w:val="00BF0366"/>
    <w:rsid w:val="00BF2F03"/>
    <w:rsid w:val="00BF319B"/>
    <w:rsid w:val="00BF346C"/>
    <w:rsid w:val="00BF6F79"/>
    <w:rsid w:val="00C00B8B"/>
    <w:rsid w:val="00C013A3"/>
    <w:rsid w:val="00C0178A"/>
    <w:rsid w:val="00C01DC6"/>
    <w:rsid w:val="00C04BA9"/>
    <w:rsid w:val="00C1478A"/>
    <w:rsid w:val="00C21EE3"/>
    <w:rsid w:val="00C27894"/>
    <w:rsid w:val="00C365FD"/>
    <w:rsid w:val="00C40F6C"/>
    <w:rsid w:val="00C427CE"/>
    <w:rsid w:val="00C429F4"/>
    <w:rsid w:val="00C47F57"/>
    <w:rsid w:val="00C50507"/>
    <w:rsid w:val="00C519F3"/>
    <w:rsid w:val="00C54435"/>
    <w:rsid w:val="00C54D89"/>
    <w:rsid w:val="00C55F5F"/>
    <w:rsid w:val="00C564A1"/>
    <w:rsid w:val="00C646D8"/>
    <w:rsid w:val="00C65193"/>
    <w:rsid w:val="00C66974"/>
    <w:rsid w:val="00C66A64"/>
    <w:rsid w:val="00C677E6"/>
    <w:rsid w:val="00C67865"/>
    <w:rsid w:val="00C720A0"/>
    <w:rsid w:val="00C723AE"/>
    <w:rsid w:val="00C7691E"/>
    <w:rsid w:val="00C82CF7"/>
    <w:rsid w:val="00C82E71"/>
    <w:rsid w:val="00C86A0F"/>
    <w:rsid w:val="00C95008"/>
    <w:rsid w:val="00C9632F"/>
    <w:rsid w:val="00C96A79"/>
    <w:rsid w:val="00CA01CF"/>
    <w:rsid w:val="00CA456F"/>
    <w:rsid w:val="00CB03DC"/>
    <w:rsid w:val="00CB2083"/>
    <w:rsid w:val="00CB6157"/>
    <w:rsid w:val="00CB6CD7"/>
    <w:rsid w:val="00CB7231"/>
    <w:rsid w:val="00CC1026"/>
    <w:rsid w:val="00CC33B3"/>
    <w:rsid w:val="00CC45E4"/>
    <w:rsid w:val="00CC48E6"/>
    <w:rsid w:val="00CC533C"/>
    <w:rsid w:val="00CC7B83"/>
    <w:rsid w:val="00CE2CC0"/>
    <w:rsid w:val="00CE5F87"/>
    <w:rsid w:val="00CF1D8A"/>
    <w:rsid w:val="00CF2372"/>
    <w:rsid w:val="00CF68A1"/>
    <w:rsid w:val="00D0006A"/>
    <w:rsid w:val="00D00263"/>
    <w:rsid w:val="00D0623C"/>
    <w:rsid w:val="00D21FA6"/>
    <w:rsid w:val="00D225AC"/>
    <w:rsid w:val="00D368B6"/>
    <w:rsid w:val="00D422F8"/>
    <w:rsid w:val="00D5260D"/>
    <w:rsid w:val="00D53F29"/>
    <w:rsid w:val="00D54FAA"/>
    <w:rsid w:val="00D57025"/>
    <w:rsid w:val="00D575FD"/>
    <w:rsid w:val="00D6187B"/>
    <w:rsid w:val="00D61933"/>
    <w:rsid w:val="00D6444A"/>
    <w:rsid w:val="00D66300"/>
    <w:rsid w:val="00D72C59"/>
    <w:rsid w:val="00D731FE"/>
    <w:rsid w:val="00D7592F"/>
    <w:rsid w:val="00D768B5"/>
    <w:rsid w:val="00D83CD8"/>
    <w:rsid w:val="00D8605E"/>
    <w:rsid w:val="00D862AC"/>
    <w:rsid w:val="00D90012"/>
    <w:rsid w:val="00D9160B"/>
    <w:rsid w:val="00D91890"/>
    <w:rsid w:val="00D96B94"/>
    <w:rsid w:val="00DA5FFB"/>
    <w:rsid w:val="00DA7F4F"/>
    <w:rsid w:val="00DB442F"/>
    <w:rsid w:val="00DB632F"/>
    <w:rsid w:val="00DC157B"/>
    <w:rsid w:val="00DC2DEC"/>
    <w:rsid w:val="00DC4FA9"/>
    <w:rsid w:val="00DC7415"/>
    <w:rsid w:val="00DD0C6E"/>
    <w:rsid w:val="00DD218A"/>
    <w:rsid w:val="00DD25FD"/>
    <w:rsid w:val="00DD4A68"/>
    <w:rsid w:val="00DD4EB9"/>
    <w:rsid w:val="00DD7FB6"/>
    <w:rsid w:val="00DE1ED7"/>
    <w:rsid w:val="00DE1FC4"/>
    <w:rsid w:val="00DE29F4"/>
    <w:rsid w:val="00DE413E"/>
    <w:rsid w:val="00DE49FE"/>
    <w:rsid w:val="00DE7D74"/>
    <w:rsid w:val="00DF0237"/>
    <w:rsid w:val="00DF4A81"/>
    <w:rsid w:val="00E139B6"/>
    <w:rsid w:val="00E15D31"/>
    <w:rsid w:val="00E220D4"/>
    <w:rsid w:val="00E236C1"/>
    <w:rsid w:val="00E240E9"/>
    <w:rsid w:val="00E26788"/>
    <w:rsid w:val="00E27276"/>
    <w:rsid w:val="00E31AA8"/>
    <w:rsid w:val="00E365CE"/>
    <w:rsid w:val="00E405FB"/>
    <w:rsid w:val="00E406BA"/>
    <w:rsid w:val="00E4074F"/>
    <w:rsid w:val="00E4085E"/>
    <w:rsid w:val="00E42341"/>
    <w:rsid w:val="00E446A5"/>
    <w:rsid w:val="00E446FA"/>
    <w:rsid w:val="00E52842"/>
    <w:rsid w:val="00E52D5D"/>
    <w:rsid w:val="00E5415E"/>
    <w:rsid w:val="00E5438F"/>
    <w:rsid w:val="00E54CA1"/>
    <w:rsid w:val="00E55090"/>
    <w:rsid w:val="00E554E6"/>
    <w:rsid w:val="00E61A7B"/>
    <w:rsid w:val="00E622FC"/>
    <w:rsid w:val="00E627C8"/>
    <w:rsid w:val="00E62BA1"/>
    <w:rsid w:val="00E655F2"/>
    <w:rsid w:val="00E66DF4"/>
    <w:rsid w:val="00E7353C"/>
    <w:rsid w:val="00E74912"/>
    <w:rsid w:val="00E801D1"/>
    <w:rsid w:val="00E81B96"/>
    <w:rsid w:val="00E82B8A"/>
    <w:rsid w:val="00E82BE0"/>
    <w:rsid w:val="00E874B1"/>
    <w:rsid w:val="00E87668"/>
    <w:rsid w:val="00E91C01"/>
    <w:rsid w:val="00E96733"/>
    <w:rsid w:val="00EA6181"/>
    <w:rsid w:val="00EB0D8E"/>
    <w:rsid w:val="00EB1CB0"/>
    <w:rsid w:val="00EB335D"/>
    <w:rsid w:val="00EB375D"/>
    <w:rsid w:val="00EB4B0E"/>
    <w:rsid w:val="00EC2D10"/>
    <w:rsid w:val="00EC3649"/>
    <w:rsid w:val="00ED15E8"/>
    <w:rsid w:val="00ED326A"/>
    <w:rsid w:val="00EE0A89"/>
    <w:rsid w:val="00EE1EE0"/>
    <w:rsid w:val="00EE3F63"/>
    <w:rsid w:val="00EE55CC"/>
    <w:rsid w:val="00EF1DA1"/>
    <w:rsid w:val="00EF3CC6"/>
    <w:rsid w:val="00EF6C77"/>
    <w:rsid w:val="00F02F7B"/>
    <w:rsid w:val="00F057A9"/>
    <w:rsid w:val="00F0590F"/>
    <w:rsid w:val="00F116EC"/>
    <w:rsid w:val="00F1328D"/>
    <w:rsid w:val="00F139C0"/>
    <w:rsid w:val="00F14619"/>
    <w:rsid w:val="00F146B6"/>
    <w:rsid w:val="00F16C2B"/>
    <w:rsid w:val="00F21715"/>
    <w:rsid w:val="00F2295B"/>
    <w:rsid w:val="00F24F7B"/>
    <w:rsid w:val="00F255F7"/>
    <w:rsid w:val="00F26556"/>
    <w:rsid w:val="00F27D68"/>
    <w:rsid w:val="00F32081"/>
    <w:rsid w:val="00F342EC"/>
    <w:rsid w:val="00F351BB"/>
    <w:rsid w:val="00F3589E"/>
    <w:rsid w:val="00F44E23"/>
    <w:rsid w:val="00F46BD0"/>
    <w:rsid w:val="00F50C4C"/>
    <w:rsid w:val="00F524BA"/>
    <w:rsid w:val="00F55EFA"/>
    <w:rsid w:val="00F65910"/>
    <w:rsid w:val="00F6591A"/>
    <w:rsid w:val="00F664B7"/>
    <w:rsid w:val="00F67C11"/>
    <w:rsid w:val="00F70DCE"/>
    <w:rsid w:val="00F80097"/>
    <w:rsid w:val="00F84D18"/>
    <w:rsid w:val="00F84DF9"/>
    <w:rsid w:val="00F87A39"/>
    <w:rsid w:val="00F87F75"/>
    <w:rsid w:val="00F91959"/>
    <w:rsid w:val="00F97F05"/>
    <w:rsid w:val="00FA10C9"/>
    <w:rsid w:val="00FA1EBD"/>
    <w:rsid w:val="00FA269F"/>
    <w:rsid w:val="00FA697F"/>
    <w:rsid w:val="00FB0645"/>
    <w:rsid w:val="00FB1478"/>
    <w:rsid w:val="00FB3133"/>
    <w:rsid w:val="00FB3FE4"/>
    <w:rsid w:val="00FB6D74"/>
    <w:rsid w:val="00FC0B9E"/>
    <w:rsid w:val="00FC4644"/>
    <w:rsid w:val="00FC5A59"/>
    <w:rsid w:val="00FD29AE"/>
    <w:rsid w:val="00FD5ACF"/>
    <w:rsid w:val="00FE081E"/>
    <w:rsid w:val="00FE1DCA"/>
    <w:rsid w:val="00FE39F5"/>
    <w:rsid w:val="00FE7B78"/>
    <w:rsid w:val="00FF033D"/>
    <w:rsid w:val="00FF13C1"/>
    <w:rsid w:val="00FF2D5C"/>
    <w:rsid w:val="00FF5B4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7E93EA"/>
  <w15:chartTrackingRefBased/>
  <w15:docId w15:val="{8F3CA979-9848-449B-88B6-7862D5899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lang w:val="en-US" w:eastAsia="en-US"/>
    </w:rPr>
  </w:style>
  <w:style w:type="paragraph" w:styleId="Heading1">
    <w:name w:val="heading 1"/>
    <w:basedOn w:val="Normal"/>
    <w:next w:val="Normal"/>
    <w:link w:val="Heading1Char"/>
    <w:qFormat/>
    <w:rsid w:val="00E62BA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721CF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qFormat/>
    <w:rsid w:val="00815277"/>
    <w:pPr>
      <w:tabs>
        <w:tab w:val="center" w:pos="4320"/>
        <w:tab w:val="right" w:pos="8640"/>
      </w:tabs>
      <w:spacing w:after="0" w:line="240" w:lineRule="auto"/>
    </w:pPr>
  </w:style>
  <w:style w:type="character" w:customStyle="1" w:styleId="HeaderChar">
    <w:name w:val="Header Char"/>
    <w:basedOn w:val="DefaultParagraphFont"/>
    <w:link w:val="Header"/>
    <w:qFormat/>
    <w:rsid w:val="00815277"/>
  </w:style>
  <w:style w:type="paragraph" w:styleId="Footer">
    <w:name w:val="footer"/>
    <w:basedOn w:val="Normal"/>
    <w:link w:val="FooterChar"/>
    <w:uiPriority w:val="99"/>
    <w:unhideWhenUsed/>
    <w:qFormat/>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qFormat/>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qFormat/>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 w:val="20"/>
      <w:szCs w:val="21"/>
      <w:lang w:val="lv-LV" w:eastAsia="x-none"/>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NoSpacing">
    <w:name w:val="No Spacing"/>
    <w:uiPriority w:val="1"/>
    <w:qFormat/>
    <w:rsid w:val="00F2295B"/>
    <w:pPr>
      <w:widowControl w:val="0"/>
    </w:pPr>
    <w:rPr>
      <w:sz w:val="22"/>
      <w:szCs w:val="22"/>
      <w:lang w:val="en-US" w:eastAsia="en-US"/>
    </w:rPr>
  </w:style>
  <w:style w:type="paragraph" w:styleId="NormalWeb">
    <w:name w:val="Normal (Web)"/>
    <w:basedOn w:val="Normal"/>
    <w:rsid w:val="00AA2ECA"/>
    <w:pPr>
      <w:widowControl/>
      <w:spacing w:before="100" w:beforeAutospacing="1" w:after="100" w:afterAutospacing="1" w:line="240" w:lineRule="auto"/>
    </w:pPr>
    <w:rPr>
      <w:rFonts w:ascii="Verdana" w:eastAsia="Times New Roman" w:hAnsi="Verdana"/>
      <w:color w:val="333333"/>
      <w:sz w:val="20"/>
      <w:szCs w:val="20"/>
      <w:lang w:val="lv-LV" w:eastAsia="lv-LV"/>
    </w:rPr>
  </w:style>
  <w:style w:type="paragraph" w:styleId="BodyText">
    <w:name w:val="Body Text"/>
    <w:aliases w:val="Body Text Char1,Body Text Char1 Char Char Char Char Char Char,Body Text Char1 Char Char2 Char,Body Text Char1 Char3 Char,Body Text Char3 Char,Pamatteksts Rakstz. Rakstz. Rakstz. Rakstz. Rakstz. Char2 Char,Основной текст"/>
    <w:basedOn w:val="Normal"/>
    <w:link w:val="BodyTextChar"/>
    <w:qFormat/>
    <w:rsid w:val="00AA2ECA"/>
    <w:pPr>
      <w:widowControl/>
      <w:spacing w:after="120" w:line="240" w:lineRule="auto"/>
    </w:pPr>
    <w:rPr>
      <w:rFonts w:ascii="RimTimes" w:eastAsia="Times New Roman" w:hAnsi="RimTimes"/>
      <w:sz w:val="24"/>
      <w:szCs w:val="20"/>
      <w:lang w:val="x-none"/>
    </w:rPr>
  </w:style>
  <w:style w:type="character" w:customStyle="1" w:styleId="BodyTextChar">
    <w:name w:val="Body Text Char"/>
    <w:aliases w:val="Body Text Char1 Char,Body Text Char1 Char Char Char Char Char Char Char,Body Text Char1 Char Char2 Char Char,Body Text Char1 Char3 Char Char,Body Text Char3 Char Char,Pamatteksts Rakstz. Rakstz. Rakstz. Rakstz. Rakstz. Char2 Char Char"/>
    <w:link w:val="BodyText"/>
    <w:qFormat/>
    <w:rsid w:val="00AA2ECA"/>
    <w:rPr>
      <w:rFonts w:ascii="RimTimes" w:eastAsia="Times New Roman" w:hAnsi="RimTimes"/>
      <w:sz w:val="24"/>
      <w:lang w:eastAsia="en-US"/>
    </w:rPr>
  </w:style>
  <w:style w:type="character" w:customStyle="1" w:styleId="apple-converted-space">
    <w:name w:val="apple-converted-space"/>
    <w:basedOn w:val="DefaultParagraphFont"/>
    <w:rsid w:val="00463D57"/>
  </w:style>
  <w:style w:type="table" w:styleId="TableGrid">
    <w:name w:val="Table Grid"/>
    <w:basedOn w:val="TableNormal"/>
    <w:uiPriority w:val="59"/>
    <w:rsid w:val="001D46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E62BA1"/>
    <w:rPr>
      <w:rFonts w:asciiTheme="majorHAnsi" w:eastAsiaTheme="majorEastAsia" w:hAnsiTheme="majorHAnsi" w:cstheme="majorBidi"/>
      <w:color w:val="2F5496" w:themeColor="accent1" w:themeShade="BF"/>
      <w:sz w:val="32"/>
      <w:szCs w:val="32"/>
      <w:lang w:val="en-US" w:eastAsia="en-US"/>
    </w:rPr>
  </w:style>
  <w:style w:type="paragraph" w:styleId="BodyText2">
    <w:name w:val="Body Text 2"/>
    <w:basedOn w:val="Normal"/>
    <w:link w:val="BodyText2Char"/>
    <w:uiPriority w:val="99"/>
    <w:semiHidden/>
    <w:unhideWhenUsed/>
    <w:rsid w:val="00E62BA1"/>
    <w:pPr>
      <w:spacing w:after="120" w:line="480" w:lineRule="auto"/>
    </w:pPr>
  </w:style>
  <w:style w:type="character" w:customStyle="1" w:styleId="BodyText2Char">
    <w:name w:val="Body Text 2 Char"/>
    <w:basedOn w:val="DefaultParagraphFont"/>
    <w:link w:val="BodyText2"/>
    <w:uiPriority w:val="99"/>
    <w:semiHidden/>
    <w:rsid w:val="00E62BA1"/>
    <w:rPr>
      <w:sz w:val="22"/>
      <w:szCs w:val="22"/>
      <w:lang w:val="en-US" w:eastAsia="en-US"/>
    </w:rPr>
  </w:style>
  <w:style w:type="paragraph" w:styleId="ListParagraph">
    <w:name w:val="List Paragraph"/>
    <w:aliases w:val="Normal bullet 2,Bullet list,Syle 1,Numbered Para 1,Dot pt,No Spacing1,List Paragraph Char Char Char,Indicator Text,Bullet Points,MAIN CONTENT,IFCL - List Paragraph,List Paragraph12,OBC Bullet,F5 List Paragraph,Strip,H&amp;P List Paragraph"/>
    <w:basedOn w:val="Normal"/>
    <w:link w:val="ListParagraphChar"/>
    <w:uiPriority w:val="34"/>
    <w:qFormat/>
    <w:rsid w:val="00E62BA1"/>
    <w:pPr>
      <w:ind w:left="720"/>
      <w:contextualSpacing/>
    </w:pPr>
  </w:style>
  <w:style w:type="character" w:customStyle="1" w:styleId="ListParagraphChar">
    <w:name w:val="List Paragraph Char"/>
    <w:aliases w:val="Normal bullet 2 Char,Bullet list Char,Syle 1 Char,Numbered Para 1 Char,Dot pt Char,No Spacing1 Char,List Paragraph Char Char Char Char,Indicator Text Char,Bullet Points Char,MAIN CONTENT Char,IFCL - List Paragraph Char,Strip Char"/>
    <w:link w:val="ListParagraph"/>
    <w:uiPriority w:val="34"/>
    <w:qFormat/>
    <w:rsid w:val="00E62BA1"/>
    <w:rPr>
      <w:sz w:val="22"/>
      <w:szCs w:val="22"/>
      <w:lang w:val="en-US" w:eastAsia="en-US"/>
    </w:rPr>
  </w:style>
  <w:style w:type="paragraph" w:styleId="BodyTextIndent">
    <w:name w:val="Body Text Indent"/>
    <w:basedOn w:val="Normal"/>
    <w:link w:val="BodyTextIndentChar"/>
    <w:uiPriority w:val="99"/>
    <w:semiHidden/>
    <w:unhideWhenUsed/>
    <w:rsid w:val="00E62BA1"/>
    <w:pPr>
      <w:spacing w:after="120"/>
      <w:ind w:left="283"/>
    </w:pPr>
  </w:style>
  <w:style w:type="character" w:customStyle="1" w:styleId="BodyTextIndentChar">
    <w:name w:val="Body Text Indent Char"/>
    <w:basedOn w:val="DefaultParagraphFont"/>
    <w:link w:val="BodyTextIndent"/>
    <w:uiPriority w:val="99"/>
    <w:semiHidden/>
    <w:rsid w:val="00E62BA1"/>
    <w:rPr>
      <w:sz w:val="22"/>
      <w:szCs w:val="22"/>
      <w:lang w:val="en-US" w:eastAsia="en-US"/>
    </w:rPr>
  </w:style>
  <w:style w:type="character" w:styleId="UnresolvedMention">
    <w:name w:val="Unresolved Mention"/>
    <w:basedOn w:val="DefaultParagraphFont"/>
    <w:uiPriority w:val="99"/>
    <w:semiHidden/>
    <w:unhideWhenUsed/>
    <w:rsid w:val="00E62BA1"/>
    <w:rPr>
      <w:color w:val="605E5C"/>
      <w:shd w:val="clear" w:color="auto" w:fill="E1DFDD"/>
    </w:rPr>
  </w:style>
  <w:style w:type="paragraph" w:customStyle="1" w:styleId="Default">
    <w:name w:val="Default"/>
    <w:qFormat/>
    <w:rsid w:val="00E62BA1"/>
    <w:pPr>
      <w:autoSpaceDE w:val="0"/>
      <w:autoSpaceDN w:val="0"/>
      <w:adjustRightInd w:val="0"/>
    </w:pPr>
    <w:rPr>
      <w:rFonts w:ascii="Times New Roman" w:eastAsia="Times New Roman" w:hAnsi="Times New Roman"/>
      <w:color w:val="000000"/>
      <w:sz w:val="24"/>
      <w:szCs w:val="24"/>
    </w:rPr>
  </w:style>
  <w:style w:type="character" w:customStyle="1" w:styleId="markedcontent">
    <w:name w:val="markedcontent"/>
    <w:basedOn w:val="DefaultParagraphFont"/>
    <w:rsid w:val="00E62BA1"/>
  </w:style>
  <w:style w:type="paragraph" w:styleId="FootnoteText">
    <w:name w:val="footnote text"/>
    <w:aliases w:val="fn,FT,ft,SD Footnote Text,Footnote Text AG,Footnote text,Style 5,Fußnote,Footnote,Ch,Cha,Char,Char Char Char,Char Rakstz. Rakstz. Rakstz.,Footnote Text Char1 Char Char Char Rakstz. Rakstz.,Footnote Text Char2,Footnote Text1"/>
    <w:basedOn w:val="Normal"/>
    <w:link w:val="FootnoteTextChar"/>
    <w:uiPriority w:val="99"/>
    <w:unhideWhenUsed/>
    <w:qFormat/>
    <w:rsid w:val="00907EB1"/>
    <w:pPr>
      <w:spacing w:after="0" w:line="240" w:lineRule="auto"/>
    </w:pPr>
    <w:rPr>
      <w:sz w:val="20"/>
      <w:szCs w:val="20"/>
    </w:rPr>
  </w:style>
  <w:style w:type="character" w:customStyle="1" w:styleId="FootnoteTextChar">
    <w:name w:val="Footnote Text Char"/>
    <w:aliases w:val="fn Char,FT Char,ft Char,SD Footnote Text Char,Footnote Text AG Char,Footnote text Char,Style 5 Char,Fußnote Char,Footnote Char,Ch Char,Cha Char,Char Char,Char Char Char Char1,Char Rakstz. Rakstz. Rakstz. Char,Footnote Text Char2 Char"/>
    <w:basedOn w:val="DefaultParagraphFont"/>
    <w:link w:val="FootnoteText"/>
    <w:uiPriority w:val="99"/>
    <w:rsid w:val="00907EB1"/>
    <w:rPr>
      <w:lang w:val="en-US" w:eastAsia="en-US"/>
    </w:rPr>
  </w:style>
  <w:style w:type="character" w:styleId="FootnoteReference">
    <w:name w:val="footnote reference"/>
    <w:aliases w:val="-E Fußnotenzeichen,BVI fnr,E,ESPON Footnote No,Footnote Reference Number,Footnote Reference Superscript,Footnote Refernece,Footnote reference number,Footnote symbol,Footnotes refss,Odwołanie przypisu,Ref,SUPERS,de nota al pie,fr,ftref"/>
    <w:basedOn w:val="DefaultParagraphFont"/>
    <w:link w:val="CharCharCharChar"/>
    <w:uiPriority w:val="99"/>
    <w:unhideWhenUsed/>
    <w:qFormat/>
    <w:rsid w:val="00907EB1"/>
    <w:rPr>
      <w:vertAlign w:val="superscript"/>
    </w:rPr>
  </w:style>
  <w:style w:type="character" w:customStyle="1" w:styleId="Heading2Char">
    <w:name w:val="Heading 2 Char"/>
    <w:basedOn w:val="DefaultParagraphFont"/>
    <w:link w:val="Heading2"/>
    <w:uiPriority w:val="9"/>
    <w:semiHidden/>
    <w:rsid w:val="00721CF4"/>
    <w:rPr>
      <w:rFonts w:asciiTheme="majorHAnsi" w:eastAsiaTheme="majorEastAsia" w:hAnsiTheme="majorHAnsi" w:cstheme="majorBidi"/>
      <w:color w:val="2F5496" w:themeColor="accent1" w:themeShade="BF"/>
      <w:sz w:val="26"/>
      <w:szCs w:val="26"/>
      <w:lang w:val="en-US" w:eastAsia="en-US"/>
    </w:rPr>
  </w:style>
  <w:style w:type="character" w:styleId="Strong">
    <w:name w:val="Strong"/>
    <w:uiPriority w:val="22"/>
    <w:qFormat/>
    <w:rsid w:val="00721CF4"/>
    <w:rPr>
      <w:b/>
      <w:bCs/>
    </w:rPr>
  </w:style>
  <w:style w:type="paragraph" w:styleId="CommentText">
    <w:name w:val="annotation text"/>
    <w:basedOn w:val="Normal"/>
    <w:link w:val="CommentTextChar"/>
    <w:uiPriority w:val="99"/>
    <w:semiHidden/>
    <w:unhideWhenUsed/>
    <w:rsid w:val="00721CF4"/>
    <w:pPr>
      <w:widowControl/>
      <w:spacing w:after="0" w:line="240" w:lineRule="auto"/>
    </w:pPr>
    <w:rPr>
      <w:rFonts w:ascii="Times New Roman" w:eastAsia="Times New Roman" w:hAnsi="Times New Roman"/>
      <w:sz w:val="20"/>
      <w:szCs w:val="20"/>
      <w:lang w:val="lv-LV"/>
    </w:rPr>
  </w:style>
  <w:style w:type="character" w:customStyle="1" w:styleId="CommentTextChar">
    <w:name w:val="Comment Text Char"/>
    <w:basedOn w:val="DefaultParagraphFont"/>
    <w:link w:val="CommentText"/>
    <w:uiPriority w:val="99"/>
    <w:semiHidden/>
    <w:rsid w:val="00721CF4"/>
    <w:rPr>
      <w:rFonts w:ascii="Times New Roman" w:eastAsia="Times New Roman" w:hAnsi="Times New Roman"/>
      <w:lang w:eastAsia="en-US"/>
    </w:rPr>
  </w:style>
  <w:style w:type="character" w:customStyle="1" w:styleId="contentpasted0">
    <w:name w:val="contentpasted0"/>
    <w:basedOn w:val="DefaultParagraphFont"/>
    <w:rsid w:val="00721CF4"/>
  </w:style>
  <w:style w:type="paragraph" w:customStyle="1" w:styleId="tv213">
    <w:name w:val="tv213"/>
    <w:basedOn w:val="Normal"/>
    <w:rsid w:val="00721CF4"/>
    <w:pPr>
      <w:widowControl/>
      <w:spacing w:before="100" w:beforeAutospacing="1" w:after="100" w:afterAutospacing="1" w:line="240" w:lineRule="auto"/>
      <w:jc w:val="both"/>
    </w:pPr>
    <w:rPr>
      <w:rFonts w:ascii="Times New Roman" w:eastAsia="Times New Roman" w:hAnsi="Times New Roman"/>
      <w:sz w:val="24"/>
      <w:szCs w:val="24"/>
      <w:lang w:val="lv-LV" w:eastAsia="lv-LV"/>
    </w:rPr>
  </w:style>
  <w:style w:type="table" w:customStyle="1" w:styleId="TableGrid1">
    <w:name w:val="Table Grid1"/>
    <w:basedOn w:val="TableNormal"/>
    <w:next w:val="TableGrid"/>
    <w:uiPriority w:val="59"/>
    <w:rsid w:val="00721CF4"/>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CommentSubject">
    <w:name w:val="annotation subject"/>
    <w:basedOn w:val="CommentText"/>
    <w:next w:val="CommentText"/>
    <w:link w:val="CommentSubjectChar"/>
    <w:rsid w:val="00721CF4"/>
    <w:pPr>
      <w:jc w:val="both"/>
    </w:pPr>
    <w:rPr>
      <w:b/>
      <w:bCs/>
    </w:rPr>
  </w:style>
  <w:style w:type="character" w:customStyle="1" w:styleId="CommentSubjectChar">
    <w:name w:val="Comment Subject Char"/>
    <w:basedOn w:val="CommentTextChar"/>
    <w:link w:val="CommentSubject"/>
    <w:rsid w:val="00721CF4"/>
    <w:rPr>
      <w:rFonts w:ascii="Times New Roman" w:eastAsia="Times New Roman" w:hAnsi="Times New Roman"/>
      <w:b/>
      <w:bCs/>
      <w:lang w:eastAsia="en-US"/>
    </w:rPr>
  </w:style>
  <w:style w:type="character" w:customStyle="1" w:styleId="lrzxr">
    <w:name w:val="lrzxr"/>
    <w:basedOn w:val="DefaultParagraphFont"/>
    <w:rsid w:val="00721CF4"/>
  </w:style>
  <w:style w:type="character" w:customStyle="1" w:styleId="teaser">
    <w:name w:val="teaser"/>
    <w:basedOn w:val="DefaultParagraphFont"/>
    <w:rsid w:val="00721CF4"/>
  </w:style>
  <w:style w:type="paragraph" w:styleId="Revision">
    <w:name w:val="Revision"/>
    <w:hidden/>
    <w:uiPriority w:val="99"/>
    <w:semiHidden/>
    <w:rsid w:val="00721CF4"/>
    <w:rPr>
      <w:sz w:val="22"/>
      <w:szCs w:val="22"/>
      <w:lang w:val="en-US" w:eastAsia="en-US"/>
    </w:rPr>
  </w:style>
  <w:style w:type="character" w:styleId="FollowedHyperlink">
    <w:name w:val="FollowedHyperlink"/>
    <w:basedOn w:val="DefaultParagraphFont"/>
    <w:uiPriority w:val="99"/>
    <w:semiHidden/>
    <w:unhideWhenUsed/>
    <w:rsid w:val="00721CF4"/>
    <w:rPr>
      <w:color w:val="954F72" w:themeColor="followedHyperlink"/>
      <w:u w:val="single"/>
    </w:rPr>
  </w:style>
  <w:style w:type="character" w:customStyle="1" w:styleId="normaltextrun">
    <w:name w:val="normaltextrun"/>
    <w:basedOn w:val="DefaultParagraphFont"/>
    <w:rsid w:val="00721CF4"/>
  </w:style>
  <w:style w:type="character" w:styleId="Emphasis">
    <w:name w:val="Emphasis"/>
    <w:uiPriority w:val="20"/>
    <w:qFormat/>
    <w:rsid w:val="00721CF4"/>
    <w:rPr>
      <w:i/>
      <w:iCs/>
    </w:rPr>
  </w:style>
  <w:style w:type="table" w:styleId="ListTable4-Accent1">
    <w:name w:val="List Table 4 Accent 1"/>
    <w:basedOn w:val="TableNormal"/>
    <w:uiPriority w:val="49"/>
    <w:rsid w:val="00721CF4"/>
    <w:rPr>
      <w:rFonts w:ascii="Times New Roman" w:eastAsia="Times New Roman" w:hAnsi="Times New Roman"/>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PageNumber">
    <w:name w:val="page number"/>
    <w:basedOn w:val="DefaultParagraphFont"/>
    <w:rsid w:val="00721CF4"/>
  </w:style>
  <w:style w:type="table" w:styleId="GridTable4-Accent1">
    <w:name w:val="Grid Table 4 Accent 1"/>
    <w:basedOn w:val="TableNormal"/>
    <w:uiPriority w:val="49"/>
    <w:rsid w:val="00721CF4"/>
    <w:rPr>
      <w:rFonts w:ascii="Times New Roman" w:eastAsia="Times New Roman" w:hAnsi="Times New Roman"/>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Tabulas">
    <w:name w:val="Tabulas"/>
    <w:basedOn w:val="Normal"/>
    <w:link w:val="TabulasChar"/>
    <w:qFormat/>
    <w:rsid w:val="00721CF4"/>
    <w:pPr>
      <w:widowControl/>
      <w:spacing w:before="120" w:after="120" w:line="240" w:lineRule="auto"/>
    </w:pPr>
    <w:rPr>
      <w:rFonts w:asciiTheme="minorHAnsi" w:eastAsiaTheme="minorHAnsi" w:hAnsiTheme="minorHAnsi" w:cstheme="minorBidi"/>
      <w:i/>
      <w:sz w:val="24"/>
      <w:szCs w:val="24"/>
      <w:lang w:val="en-GB" w:eastAsia="en-GB"/>
    </w:rPr>
  </w:style>
  <w:style w:type="character" w:customStyle="1" w:styleId="TabulasChar">
    <w:name w:val="Tabulas Char"/>
    <w:basedOn w:val="DefaultParagraphFont"/>
    <w:link w:val="Tabulas"/>
    <w:rsid w:val="00721CF4"/>
    <w:rPr>
      <w:rFonts w:asciiTheme="minorHAnsi" w:eastAsiaTheme="minorHAnsi" w:hAnsiTheme="minorHAnsi" w:cstheme="minorBidi"/>
      <w:i/>
      <w:sz w:val="24"/>
      <w:szCs w:val="24"/>
      <w:lang w:val="en-GB" w:eastAsia="en-GB"/>
    </w:rPr>
  </w:style>
  <w:style w:type="paragraph" w:customStyle="1" w:styleId="CharCharCharChar">
    <w:name w:val="Char Char Char Char"/>
    <w:aliases w:val="Char2"/>
    <w:basedOn w:val="Normal"/>
    <w:next w:val="Normal"/>
    <w:link w:val="FootnoteReference"/>
    <w:uiPriority w:val="99"/>
    <w:rsid w:val="00721CF4"/>
    <w:pPr>
      <w:widowControl/>
      <w:spacing w:after="160" w:line="240" w:lineRule="exact"/>
      <w:jc w:val="both"/>
      <w:textAlignment w:val="baseline"/>
    </w:pPr>
    <w:rPr>
      <w:sz w:val="20"/>
      <w:szCs w:val="20"/>
      <w:vertAlign w:val="superscript"/>
      <w:lang w:val="lv-LV" w:eastAsia="lv-LV"/>
    </w:rPr>
  </w:style>
  <w:style w:type="paragraph" w:styleId="BodyTextIndent3">
    <w:name w:val="Body Text Indent 3"/>
    <w:basedOn w:val="Normal"/>
    <w:link w:val="BodyTextIndent3Char"/>
    <w:uiPriority w:val="99"/>
    <w:unhideWhenUsed/>
    <w:rsid w:val="00721CF4"/>
    <w:pPr>
      <w:widowControl/>
      <w:spacing w:after="120" w:line="240" w:lineRule="auto"/>
      <w:ind w:left="283"/>
    </w:pPr>
    <w:rPr>
      <w:rFonts w:ascii="Times New Roman" w:eastAsia="Times New Roman" w:hAnsi="Times New Roman"/>
      <w:sz w:val="16"/>
      <w:szCs w:val="16"/>
      <w:lang w:val="lv-LV"/>
    </w:rPr>
  </w:style>
  <w:style w:type="character" w:customStyle="1" w:styleId="BodyTextIndent3Char">
    <w:name w:val="Body Text Indent 3 Char"/>
    <w:basedOn w:val="DefaultParagraphFont"/>
    <w:link w:val="BodyTextIndent3"/>
    <w:uiPriority w:val="99"/>
    <w:rsid w:val="00721CF4"/>
    <w:rPr>
      <w:rFonts w:ascii="Times New Roman" w:eastAsia="Times New Roman" w:hAnsi="Times New Roman"/>
      <w:sz w:val="16"/>
      <w:szCs w:val="16"/>
      <w:lang w:eastAsia="en-US"/>
    </w:rPr>
  </w:style>
  <w:style w:type="paragraph" w:customStyle="1" w:styleId="Rindkopa">
    <w:name w:val="Rindkopa"/>
    <w:basedOn w:val="Normal"/>
    <w:link w:val="RindkopaChar"/>
    <w:qFormat/>
    <w:rsid w:val="00721CF4"/>
    <w:pPr>
      <w:widowControl/>
      <w:spacing w:after="0" w:line="240" w:lineRule="auto"/>
      <w:ind w:firstLine="720"/>
      <w:jc w:val="both"/>
    </w:pPr>
    <w:rPr>
      <w:rFonts w:ascii="Times New Roman" w:eastAsiaTheme="minorHAnsi" w:hAnsi="Times New Roman" w:cstheme="minorBidi"/>
      <w:sz w:val="24"/>
      <w:lang w:val="lv-LV"/>
    </w:rPr>
  </w:style>
  <w:style w:type="character" w:customStyle="1" w:styleId="RindkopaChar">
    <w:name w:val="Rindkopa Char"/>
    <w:basedOn w:val="DefaultParagraphFont"/>
    <w:link w:val="Rindkopa"/>
    <w:rsid w:val="00721CF4"/>
    <w:rPr>
      <w:rFonts w:ascii="Times New Roman" w:eastAsiaTheme="minorHAnsi" w:hAnsi="Times New Roman" w:cstheme="minorBidi"/>
      <w:sz w:val="24"/>
      <w:szCs w:val="22"/>
      <w:lang w:eastAsia="en-US"/>
    </w:rPr>
  </w:style>
  <w:style w:type="paragraph" w:styleId="IntenseQuote">
    <w:name w:val="Intense Quote"/>
    <w:basedOn w:val="Normal"/>
    <w:next w:val="Normal"/>
    <w:link w:val="IntenseQuoteChar"/>
    <w:uiPriority w:val="30"/>
    <w:qFormat/>
    <w:rsid w:val="00721CF4"/>
    <w:pPr>
      <w:widowControl/>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721CF4"/>
    <w:rPr>
      <w:rFonts w:asciiTheme="minorHAnsi" w:eastAsiaTheme="minorHAnsi" w:hAnsiTheme="minorHAnsi" w:cstheme="minorBidi"/>
      <w:i/>
      <w:iCs/>
      <w:color w:val="2F5496" w:themeColor="accent1" w:themeShade="BF"/>
      <w:kern w:val="2"/>
      <w:sz w:val="24"/>
      <w:szCs w:val="24"/>
      <w:lang w:val="en-US" w:eastAsia="en-US"/>
      <w14:ligatures w14:val="standardContextual"/>
    </w:rPr>
  </w:style>
  <w:style w:type="paragraph" w:styleId="BodyText3">
    <w:name w:val="Body Text 3"/>
    <w:basedOn w:val="Normal"/>
    <w:link w:val="BodyText3Char"/>
    <w:uiPriority w:val="99"/>
    <w:unhideWhenUsed/>
    <w:rsid w:val="00721CF4"/>
    <w:pPr>
      <w:widowControl/>
      <w:spacing w:after="120" w:line="240" w:lineRule="auto"/>
    </w:pPr>
    <w:rPr>
      <w:rFonts w:ascii="RimTimes" w:eastAsia="Times New Roman" w:hAnsi="RimTimes"/>
      <w:sz w:val="16"/>
      <w:szCs w:val="16"/>
      <w:lang w:val="lv-LV"/>
    </w:rPr>
  </w:style>
  <w:style w:type="character" w:customStyle="1" w:styleId="BodyText3Char">
    <w:name w:val="Body Text 3 Char"/>
    <w:basedOn w:val="DefaultParagraphFont"/>
    <w:link w:val="BodyText3"/>
    <w:uiPriority w:val="99"/>
    <w:rsid w:val="00721CF4"/>
    <w:rPr>
      <w:rFonts w:ascii="RimTimes" w:eastAsia="Times New Roman" w:hAnsi="RimTimes"/>
      <w:sz w:val="16"/>
      <w:szCs w:val="16"/>
      <w:lang w:eastAsia="en-US"/>
    </w:rPr>
  </w:style>
  <w:style w:type="paragraph" w:customStyle="1" w:styleId="Attli">
    <w:name w:val="Attēli"/>
    <w:basedOn w:val="Normal"/>
    <w:link w:val="AttliChar"/>
    <w:qFormat/>
    <w:rsid w:val="00721CF4"/>
    <w:pPr>
      <w:widowControl/>
      <w:spacing w:after="0"/>
      <w:ind w:firstLine="284"/>
    </w:pPr>
    <w:rPr>
      <w:rFonts w:asciiTheme="minorHAnsi" w:eastAsiaTheme="minorHAnsi" w:hAnsiTheme="minorHAnsi" w:cstheme="minorBidi"/>
      <w:i/>
      <w:lang w:val="lv"/>
    </w:rPr>
  </w:style>
  <w:style w:type="character" w:customStyle="1" w:styleId="AttliChar">
    <w:name w:val="Attēli Char"/>
    <w:basedOn w:val="DefaultParagraphFont"/>
    <w:link w:val="Attli"/>
    <w:rsid w:val="00721CF4"/>
    <w:rPr>
      <w:rFonts w:asciiTheme="minorHAnsi" w:eastAsiaTheme="minorHAnsi" w:hAnsiTheme="minorHAnsi" w:cstheme="minorBidi"/>
      <w:i/>
      <w:sz w:val="22"/>
      <w:szCs w:val="22"/>
      <w:lang w:val="lv" w:eastAsia="en-US"/>
    </w:rPr>
  </w:style>
  <w:style w:type="paragraph" w:customStyle="1" w:styleId="tv213limenis2">
    <w:name w:val="tv213 limenis2"/>
    <w:basedOn w:val="Normal"/>
    <w:rsid w:val="00721CF4"/>
    <w:pPr>
      <w:widowControl/>
      <w:spacing w:before="100" w:beforeAutospacing="1" w:after="100" w:afterAutospacing="1" w:line="240" w:lineRule="auto"/>
    </w:pPr>
    <w:rPr>
      <w:rFonts w:ascii="Times New Roman" w:eastAsia="Times New Roman" w:hAnsi="Times New Roman"/>
      <w:sz w:val="24"/>
      <w:szCs w:val="24"/>
      <w:lang w:val="lv-LV" w:eastAsia="lv-LV"/>
    </w:rPr>
  </w:style>
  <w:style w:type="paragraph" w:customStyle="1" w:styleId="bisParagraphJustify">
    <w:name w:val="bisParagraphJustify"/>
    <w:basedOn w:val="Normal"/>
    <w:qFormat/>
    <w:rsid w:val="00721CF4"/>
    <w:pPr>
      <w:spacing w:after="216" w:line="240" w:lineRule="auto"/>
      <w:jc w:val="both"/>
      <w:textAlignment w:val="baseline"/>
    </w:pPr>
    <w:rPr>
      <w:rFonts w:ascii="Times New Roman" w:eastAsia="SimSun" w:hAnsi="Times New Roman" w:cs="Lucida Sans"/>
      <w:kern w:val="2"/>
      <w:sz w:val="24"/>
      <w:szCs w:val="24"/>
      <w:lang w:val="en"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kadastrs.lv/buildings/3500047248?options%5Binline%5D=true&amp;options%5Bnew_tab%5D=false&amp;options%5Borigin%5D=parcel&amp;options%5Btitle%5D=B%C5%ABves%2C+kas+atrodas+uz+zemes+vien%C4%ABbas" TargetMode="External"/><Relationship Id="rId18" Type="http://schemas.openxmlformats.org/officeDocument/2006/relationships/hyperlink" Target="https://is.mantojums.lv/" TargetMode="External"/><Relationship Id="rId26" Type="http://schemas.openxmlformats.org/officeDocument/2006/relationships/hyperlink" Target="https://videscentrs.lvgmc.lv/iebuvets/zemes-dzilu-informacijas-sistema" TargetMode="External"/><Relationship Id="rId3" Type="http://schemas.openxmlformats.org/officeDocument/2006/relationships/settings" Target="settings.xml"/><Relationship Id="rId21" Type="http://schemas.openxmlformats.org/officeDocument/2006/relationships/hyperlink" Target="https://bis.gov.lv/bis2/lv/bis_cases" TargetMode="External"/><Relationship Id="rId7" Type="http://schemas.openxmlformats.org/officeDocument/2006/relationships/image" Target="media/image1.png"/><Relationship Id="rId12" Type="http://schemas.openxmlformats.org/officeDocument/2006/relationships/hyperlink" Target="https://www.kadastrs.lv/buildings/3500047247?options%5Binline%5D=true&amp;options%5Bnew_tab%5D=false&amp;options%5Borigin%5D=parcel&amp;options%5Btitle%5D=B%C5%ABves%2C+kas+atrodas+uz+zemes+vien%C4%ABbas" TargetMode="External"/><Relationship Id="rId17" Type="http://schemas.openxmlformats.org/officeDocument/2006/relationships/image" Target="media/image8.png"/><Relationship Id="rId25" Type="http://schemas.openxmlformats.org/officeDocument/2006/relationships/hyperlink" Target="https://www.melioracija.lv/" TargetMode="External"/><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hyperlink" Target="https://bis.gov.lv/bis2/lv/bis_cases/908735" TargetMode="External"/><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hyperlink" Target="https://ozols.gov.lv/ozols/"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hyperlink" Target="https://pvps.vvd.gov.lv/" TargetMode="External"/><Relationship Id="rId28" Type="http://schemas.openxmlformats.org/officeDocument/2006/relationships/hyperlink" Target="https://bais.lvgmc.lv/virszemes-udens/udens-objekti" TargetMode="External"/><Relationship Id="rId10" Type="http://schemas.openxmlformats.org/officeDocument/2006/relationships/hyperlink" Target="https://bis.gov.lv/bis2/lv/bis_cases/908735" TargetMode="External"/><Relationship Id="rId19" Type="http://schemas.openxmlformats.org/officeDocument/2006/relationships/hyperlink" Target="https://bis.gov.lv/bis2/lv/bis_cases/937438"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5.png"/><Relationship Id="rId22" Type="http://schemas.openxmlformats.org/officeDocument/2006/relationships/hyperlink" Target="https://bis.gov.lv/bis2/lv/bis_cases/908735" TargetMode="External"/><Relationship Id="rId27" Type="http://schemas.openxmlformats.org/officeDocument/2006/relationships/hyperlink" Target="https://videscentrs.lvgmc.lv/lapas/udens-apsaimniekosana-un-pludu-parvaldiba" TargetMode="External"/><Relationship Id="rId3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20</Pages>
  <Words>43516</Words>
  <Characters>24805</Characters>
  <Application>Microsoft Office Word</Application>
  <DocSecurity>0</DocSecurity>
  <Lines>206</Lines>
  <Paragraphs>136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Hewlett-Packard Company</Company>
  <LinksUpToDate>false</LinksUpToDate>
  <CharactersWithSpaces>68185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Vita Līcīte</dc:creator>
  <cp:lastModifiedBy>Ieva Pastare</cp:lastModifiedBy>
  <cp:revision>2</cp:revision>
  <cp:lastPrinted>2015-08-31T11:51:00Z</cp:lastPrinted>
  <dcterms:created xsi:type="dcterms:W3CDTF">2026-10-28T08:27:00Z</dcterms:created>
  <dcterms:modified xsi:type="dcterms:W3CDTF">2026-10-28T08:27:00Z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