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F22DA" w14:textId="77777777" w:rsidR="00FC7DEC" w:rsidRDefault="00FC7DEC" w:rsidP="00FC7DEC">
      <w:pPr>
        <w:pStyle w:val="paragraph"/>
        <w:spacing w:before="0" w:beforeAutospacing="0" w:after="0" w:afterAutospacing="0"/>
        <w:textAlignment w:val="baseline"/>
        <w:rPr>
          <w:rStyle w:val="wacimagecontainer"/>
          <w:rFonts w:ascii="Segoe UI" w:eastAsia="Calibri" w:hAnsi="Segoe UI" w:cs="Segoe UI"/>
          <w:noProof/>
          <w:sz w:val="18"/>
          <w:szCs w:val="18"/>
        </w:rPr>
      </w:pPr>
    </w:p>
    <w:p w14:paraId="436B1F8C" w14:textId="7DDD9522" w:rsidR="00FC7DEC" w:rsidRDefault="00FC7DEC" w:rsidP="00FC7DEC">
      <w:pPr>
        <w:pStyle w:val="paragraph"/>
        <w:spacing w:before="0" w:beforeAutospacing="0" w:after="0" w:afterAutospacing="0"/>
        <w:textAlignment w:val="baseline"/>
        <w:rPr>
          <w:rFonts w:ascii="Segoe UI" w:hAnsi="Segoe UI" w:cs="Segoe UI"/>
          <w:sz w:val="18"/>
          <w:szCs w:val="18"/>
        </w:rPr>
      </w:pPr>
      <w:r>
        <w:rPr>
          <w:rStyle w:val="wacimagecontainer"/>
          <w:rFonts w:ascii="Segoe UI" w:eastAsia="Calibri" w:hAnsi="Segoe UI" w:cs="Segoe UI"/>
          <w:noProof/>
          <w:sz w:val="18"/>
          <w:szCs w:val="18"/>
        </w:rPr>
        <w:drawing>
          <wp:inline distT="0" distB="0" distL="0" distR="0" wp14:anchorId="3552D5B2" wp14:editId="45DCCC3B">
            <wp:extent cx="6143625" cy="800100"/>
            <wp:effectExtent l="0" t="0" r="0" b="0"/>
            <wp:docPr id="1" name="Attēls 1" descr="Attēls, kurā ir ekrānuzņēmum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ēls, kurā ir ekrānuzņēmums&#10;&#10;Mākslīgā intelekta ģenerēt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3625" cy="800100"/>
                    </a:xfrm>
                    <a:prstGeom prst="rect">
                      <a:avLst/>
                    </a:prstGeom>
                    <a:noFill/>
                    <a:ln>
                      <a:noFill/>
                    </a:ln>
                  </pic:spPr>
                </pic:pic>
              </a:graphicData>
            </a:graphic>
          </wp:inline>
        </w:drawing>
      </w:r>
      <w:r>
        <w:rPr>
          <w:rStyle w:val="eop"/>
          <w:rFonts w:ascii="Segoe UI" w:eastAsiaTheme="majorEastAsia" w:hAnsi="Segoe UI" w:cs="Segoe UI"/>
          <w:sz w:val="18"/>
          <w:szCs w:val="18"/>
        </w:rPr>
        <w:t> </w:t>
      </w:r>
    </w:p>
    <w:p w14:paraId="7FA61F7D" w14:textId="77777777" w:rsidR="00FC7DEC" w:rsidRDefault="00FC7DEC" w:rsidP="00FC7DEC">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eastAsiaTheme="majorEastAsia" w:hAnsi="Calibri" w:cs="Calibri"/>
          <w:sz w:val="22"/>
          <w:szCs w:val="22"/>
        </w:rPr>
        <w:t>  </w:t>
      </w:r>
      <w:r>
        <w:rPr>
          <w:rStyle w:val="eop"/>
          <w:rFonts w:ascii="Calibri" w:eastAsiaTheme="majorEastAsia" w:hAnsi="Calibri" w:cs="Calibri"/>
          <w:sz w:val="22"/>
          <w:szCs w:val="22"/>
        </w:rPr>
        <w:t> </w:t>
      </w:r>
    </w:p>
    <w:p w14:paraId="2312F240" w14:textId="77777777" w:rsidR="00FC7DEC" w:rsidRDefault="00FC7DEC" w:rsidP="00FC7DE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b/>
          <w:bCs/>
          <w:caps/>
          <w:sz w:val="28"/>
          <w:szCs w:val="28"/>
        </w:rPr>
        <w:t>Mārupes novada pašvaldības dome</w:t>
      </w:r>
      <w:r>
        <w:rPr>
          <w:rStyle w:val="normaltextrun"/>
          <w:rFonts w:ascii="Arial" w:eastAsiaTheme="majorEastAsia" w:hAnsi="Arial" w:cs="Arial"/>
          <w:sz w:val="28"/>
          <w:szCs w:val="28"/>
        </w:rPr>
        <w:t>  </w:t>
      </w:r>
      <w:r>
        <w:rPr>
          <w:rStyle w:val="eop"/>
          <w:rFonts w:ascii="Arial" w:eastAsiaTheme="majorEastAsia" w:hAnsi="Arial" w:cs="Arial"/>
        </w:rPr>
        <w:t> </w:t>
      </w:r>
    </w:p>
    <w:p w14:paraId="28E45433" w14:textId="77777777" w:rsidR="00FC7DEC" w:rsidRDefault="00FC7DEC" w:rsidP="00FC7DEC">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22"/>
          <w:szCs w:val="22"/>
        </w:rPr>
        <w:t>  </w:t>
      </w:r>
      <w:r>
        <w:rPr>
          <w:rStyle w:val="eop"/>
          <w:rFonts w:ascii="Arial" w:eastAsiaTheme="majorEastAsia" w:hAnsi="Arial" w:cs="Arial"/>
          <w:sz w:val="22"/>
          <w:szCs w:val="22"/>
        </w:rPr>
        <w:t> </w:t>
      </w:r>
    </w:p>
    <w:p w14:paraId="5A7EDEED" w14:textId="77777777" w:rsidR="00FC7DEC" w:rsidRDefault="00FC7DEC" w:rsidP="00FC7DE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sz w:val="18"/>
          <w:szCs w:val="18"/>
        </w:rPr>
        <w:t>Daugavas iela 29, Mārupe, Mārupes novads, LV-2167  </w:t>
      </w:r>
      <w:r>
        <w:rPr>
          <w:rStyle w:val="eop"/>
          <w:rFonts w:ascii="Arial" w:eastAsiaTheme="majorEastAsia" w:hAnsi="Arial" w:cs="Arial"/>
          <w:sz w:val="18"/>
          <w:szCs w:val="18"/>
        </w:rPr>
        <w:t> </w:t>
      </w:r>
    </w:p>
    <w:p w14:paraId="503AFEFE" w14:textId="77777777" w:rsidR="00FC7DEC" w:rsidRDefault="00FC7DEC" w:rsidP="00FC7DEC">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sz w:val="18"/>
          <w:szCs w:val="18"/>
        </w:rPr>
        <w:t>67934695 / marupe@marupe.lv / www.marupe.lv  </w:t>
      </w:r>
      <w:r>
        <w:rPr>
          <w:rStyle w:val="eop"/>
          <w:rFonts w:ascii="Arial" w:eastAsiaTheme="majorEastAsia" w:hAnsi="Arial" w:cs="Arial"/>
          <w:sz w:val="18"/>
          <w:szCs w:val="18"/>
        </w:rPr>
        <w:t> </w:t>
      </w:r>
    </w:p>
    <w:p w14:paraId="02552866" w14:textId="77777777" w:rsidR="00FC7DEC" w:rsidRDefault="00FC7DEC" w:rsidP="00FC7DEC">
      <w:pPr>
        <w:pStyle w:val="paragraph"/>
        <w:pBdr>
          <w:bottom w:val="single" w:sz="4" w:space="1" w:color="auto"/>
        </w:pBdr>
        <w:spacing w:before="0" w:beforeAutospacing="0" w:after="0" w:afterAutospacing="0"/>
        <w:jc w:val="center"/>
        <w:textAlignment w:val="baseline"/>
        <w:rPr>
          <w:rFonts w:ascii="Segoe UI" w:hAnsi="Segoe UI" w:cs="Segoe UI"/>
          <w:sz w:val="18"/>
          <w:szCs w:val="18"/>
        </w:rPr>
      </w:pPr>
      <w:r>
        <w:rPr>
          <w:rStyle w:val="normaltextrun"/>
          <w:rFonts w:ascii="Arial" w:eastAsiaTheme="majorEastAsia" w:hAnsi="Arial" w:cs="Arial"/>
          <w:sz w:val="18"/>
          <w:szCs w:val="18"/>
        </w:rPr>
        <w:t>  </w:t>
      </w:r>
      <w:r>
        <w:rPr>
          <w:rStyle w:val="eop"/>
          <w:rFonts w:ascii="Arial" w:eastAsiaTheme="majorEastAsia" w:hAnsi="Arial" w:cs="Arial"/>
          <w:sz w:val="18"/>
          <w:szCs w:val="18"/>
        </w:rPr>
        <w:t> </w:t>
      </w:r>
    </w:p>
    <w:p w14:paraId="17FB8788" w14:textId="77777777" w:rsidR="00FC7DEC" w:rsidRDefault="00FC7DEC" w:rsidP="00FC7DE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093DEC3B" w14:textId="13F26CD3" w:rsidR="00B96CB2" w:rsidRDefault="002C21CB" w:rsidP="002C21CB">
      <w:pPr>
        <w:pStyle w:val="paragraph"/>
        <w:spacing w:before="0" w:beforeAutospacing="0" w:after="0" w:afterAutospacing="0"/>
        <w:jc w:val="center"/>
        <w:textAlignment w:val="baseline"/>
        <w:rPr>
          <w:rStyle w:val="normaltextrun"/>
          <w:rFonts w:eastAsiaTheme="majorEastAsia"/>
          <w:b/>
          <w:bCs/>
        </w:rPr>
      </w:pPr>
      <w:r>
        <w:rPr>
          <w:rStyle w:val="normaltextrun"/>
          <w:rFonts w:eastAsiaTheme="majorEastAsia"/>
          <w:b/>
          <w:bCs/>
        </w:rPr>
        <w:t xml:space="preserve">DOMES </w:t>
      </w:r>
      <w:r w:rsidR="009D0DE2">
        <w:rPr>
          <w:rStyle w:val="normaltextrun"/>
          <w:rFonts w:eastAsiaTheme="majorEastAsia"/>
          <w:b/>
          <w:bCs/>
        </w:rPr>
        <w:t xml:space="preserve">ĀRKĀRTAS </w:t>
      </w:r>
      <w:r w:rsidR="00FC7DEC">
        <w:rPr>
          <w:rStyle w:val="normaltextrun"/>
          <w:rFonts w:eastAsiaTheme="majorEastAsia"/>
          <w:b/>
          <w:bCs/>
        </w:rPr>
        <w:t xml:space="preserve">SĒDES </w:t>
      </w:r>
      <w:r>
        <w:rPr>
          <w:rStyle w:val="normaltextrun"/>
          <w:rFonts w:eastAsiaTheme="majorEastAsia"/>
          <w:b/>
          <w:bCs/>
        </w:rPr>
        <w:t>PROTOKOL</w:t>
      </w:r>
      <w:r w:rsidR="00B96CB2">
        <w:rPr>
          <w:rStyle w:val="normaltextrun"/>
          <w:rFonts w:eastAsiaTheme="majorEastAsia"/>
          <w:b/>
          <w:bCs/>
        </w:rPr>
        <w:t xml:space="preserve">S </w:t>
      </w:r>
    </w:p>
    <w:p w14:paraId="1FA0A649" w14:textId="456D3988" w:rsidR="00FC7DEC" w:rsidRDefault="00B96CB2" w:rsidP="002C21CB">
      <w:pPr>
        <w:pStyle w:val="paragraph"/>
        <w:spacing w:before="0" w:beforeAutospacing="0" w:after="0" w:afterAutospacing="0"/>
        <w:jc w:val="center"/>
        <w:textAlignment w:val="baseline"/>
        <w:rPr>
          <w:rFonts w:ascii="Segoe UI" w:hAnsi="Segoe UI" w:cs="Segoe UI"/>
          <w:sz w:val="18"/>
          <w:szCs w:val="18"/>
        </w:rPr>
      </w:pPr>
      <w:r w:rsidRPr="00757607">
        <w:rPr>
          <w:rStyle w:val="normaltextrun"/>
          <w:rFonts w:eastAsiaTheme="majorEastAsia"/>
          <w:b/>
          <w:bCs/>
        </w:rPr>
        <w:t>Nr.</w:t>
      </w:r>
      <w:r w:rsidR="00757607" w:rsidRPr="00757607">
        <w:rPr>
          <w:rStyle w:val="normaltextrun"/>
          <w:rFonts w:eastAsiaTheme="majorEastAsia"/>
          <w:b/>
          <w:bCs/>
        </w:rPr>
        <w:t>1</w:t>
      </w:r>
      <w:r w:rsidR="009D0DE2">
        <w:rPr>
          <w:rStyle w:val="normaltextrun"/>
          <w:rFonts w:eastAsiaTheme="majorEastAsia"/>
          <w:b/>
          <w:bCs/>
        </w:rPr>
        <w:t>3</w:t>
      </w:r>
    </w:p>
    <w:p w14:paraId="711812A9" w14:textId="77777777" w:rsidR="00FC7DEC" w:rsidRDefault="00FC7DEC" w:rsidP="00FC7DEC">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rPr>
        <w:t>  </w:t>
      </w:r>
      <w:r>
        <w:rPr>
          <w:rStyle w:val="eop"/>
          <w:rFonts w:eastAsiaTheme="majorEastAsia"/>
        </w:rPr>
        <w:t> </w:t>
      </w:r>
    </w:p>
    <w:p w14:paraId="4390DCEC" w14:textId="2B8C22B0" w:rsidR="00FC7DEC" w:rsidRDefault="00FC7DEC" w:rsidP="00FC7DEC">
      <w:pPr>
        <w:pStyle w:val="paragraph"/>
        <w:spacing w:before="0" w:beforeAutospacing="0" w:after="0" w:afterAutospacing="0"/>
        <w:textAlignment w:val="baseline"/>
        <w:rPr>
          <w:rFonts w:ascii="Segoe UI" w:hAnsi="Segoe UI" w:cs="Segoe UI"/>
          <w:sz w:val="18"/>
          <w:szCs w:val="18"/>
        </w:rPr>
      </w:pPr>
      <w:r w:rsidRPr="00757607">
        <w:rPr>
          <w:rStyle w:val="normaltextrun"/>
          <w:rFonts w:eastAsiaTheme="majorEastAsia"/>
          <w:b/>
          <w:bCs/>
        </w:rPr>
        <w:t xml:space="preserve">2026.gada </w:t>
      </w:r>
      <w:r w:rsidR="009D0DE2">
        <w:rPr>
          <w:rStyle w:val="normaltextrun"/>
          <w:rFonts w:eastAsiaTheme="majorEastAsia"/>
          <w:b/>
          <w:bCs/>
        </w:rPr>
        <w:t>19</w:t>
      </w:r>
      <w:r w:rsidRPr="00757607">
        <w:rPr>
          <w:rStyle w:val="normaltextrun"/>
          <w:rFonts w:eastAsiaTheme="majorEastAsia"/>
          <w:b/>
          <w:bCs/>
        </w:rPr>
        <w:t>.</w:t>
      </w:r>
      <w:r w:rsidR="00757607" w:rsidRPr="00757607">
        <w:rPr>
          <w:rStyle w:val="normaltextrun"/>
          <w:rFonts w:eastAsiaTheme="majorEastAsia"/>
          <w:b/>
          <w:bCs/>
        </w:rPr>
        <w:t>augusts</w:t>
      </w:r>
      <w:r w:rsidRPr="00757607">
        <w:rPr>
          <w:rStyle w:val="normaltextrun"/>
          <w:rFonts w:eastAsiaTheme="majorEastAsia"/>
          <w:b/>
          <w:bCs/>
        </w:rPr>
        <w:t>, plkst.</w:t>
      </w:r>
      <w:r w:rsidR="00757607" w:rsidRPr="00757607">
        <w:rPr>
          <w:rStyle w:val="normaltextrun"/>
          <w:rFonts w:eastAsiaTheme="majorEastAsia"/>
          <w:b/>
          <w:bCs/>
        </w:rPr>
        <w:t>1</w:t>
      </w:r>
      <w:r w:rsidR="006D5827">
        <w:rPr>
          <w:rStyle w:val="normaltextrun"/>
          <w:rFonts w:eastAsiaTheme="majorEastAsia"/>
          <w:b/>
          <w:bCs/>
        </w:rPr>
        <w:t>2</w:t>
      </w:r>
      <w:r w:rsidRPr="00757607">
        <w:rPr>
          <w:rStyle w:val="normaltextrun"/>
          <w:rFonts w:eastAsiaTheme="majorEastAsia"/>
          <w:b/>
          <w:bCs/>
        </w:rPr>
        <w:t>.</w:t>
      </w:r>
      <w:r w:rsidR="006D5827">
        <w:rPr>
          <w:rStyle w:val="normaltextrun"/>
          <w:rFonts w:eastAsiaTheme="majorEastAsia"/>
          <w:b/>
          <w:bCs/>
        </w:rPr>
        <w:t>45</w:t>
      </w:r>
      <w:r w:rsidRPr="00757607">
        <w:rPr>
          <w:rStyle w:val="normaltextrun"/>
          <w:rFonts w:eastAsiaTheme="majorEastAsia"/>
        </w:rPr>
        <w:t>  </w:t>
      </w:r>
      <w:r>
        <w:rPr>
          <w:rStyle w:val="eop"/>
          <w:rFonts w:eastAsiaTheme="majorEastAsia"/>
        </w:rPr>
        <w:t> </w:t>
      </w:r>
    </w:p>
    <w:p w14:paraId="47DF85BA" w14:textId="77777777" w:rsidR="00FC7DEC" w:rsidRDefault="00FC7DEC" w:rsidP="00FC7DEC">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color w:val="000000"/>
        </w:rPr>
        <w:t>  </w:t>
      </w:r>
      <w:r>
        <w:rPr>
          <w:rStyle w:val="eop"/>
          <w:rFonts w:eastAsiaTheme="majorEastAsia"/>
          <w:color w:val="000000"/>
        </w:rPr>
        <w:t> </w:t>
      </w:r>
    </w:p>
    <w:p w14:paraId="651A198B" w14:textId="77777777" w:rsidR="00FC7DEC" w:rsidRDefault="00FC7DEC" w:rsidP="000B7506">
      <w:pPr>
        <w:pStyle w:val="Galvene"/>
        <w:pBdr>
          <w:bottom w:val="none" w:sz="0" w:space="0" w:color="auto"/>
        </w:pBdr>
        <w:jc w:val="left"/>
        <w:rPr>
          <w:rFonts w:ascii="Segoe UI" w:hAnsi="Segoe UI" w:cs="Segoe UI"/>
          <w:sz w:val="18"/>
          <w:szCs w:val="18"/>
        </w:rPr>
      </w:pPr>
      <w:r>
        <w:rPr>
          <w:rStyle w:val="normaltextrun"/>
          <w:bCs/>
          <w:u w:val="single"/>
        </w:rPr>
        <w:t>Darba kārtība:</w:t>
      </w:r>
      <w:r>
        <w:rPr>
          <w:rStyle w:val="normaltextrun"/>
        </w:rPr>
        <w:t> </w:t>
      </w:r>
    </w:p>
    <w:tbl>
      <w:tblPr>
        <w:tblW w:w="935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7"/>
        <w:gridCol w:w="6776"/>
        <w:gridCol w:w="1843"/>
      </w:tblGrid>
      <w:tr w:rsidR="000270F9" w:rsidRPr="00BB5437" w14:paraId="4543E1B7" w14:textId="77777777" w:rsidTr="004526C3">
        <w:trPr>
          <w:trHeight w:val="315"/>
        </w:trPr>
        <w:tc>
          <w:tcPr>
            <w:tcW w:w="737" w:type="dxa"/>
            <w:tcBorders>
              <w:top w:val="single" w:sz="6" w:space="0" w:color="auto"/>
              <w:left w:val="single" w:sz="6" w:space="0" w:color="auto"/>
              <w:bottom w:val="single" w:sz="6" w:space="0" w:color="auto"/>
              <w:right w:val="single" w:sz="6" w:space="0" w:color="auto"/>
            </w:tcBorders>
            <w:shd w:val="clear" w:color="auto" w:fill="FFFFFF"/>
            <w:hideMark/>
          </w:tcPr>
          <w:p w14:paraId="5B00D479" w14:textId="77777777" w:rsidR="000270F9" w:rsidRPr="00BB5437" w:rsidRDefault="000270F9" w:rsidP="007F0715">
            <w:pPr>
              <w:spacing w:after="0" w:line="240" w:lineRule="auto"/>
              <w:jc w:val="center"/>
              <w:textAlignment w:val="baseline"/>
              <w:rPr>
                <w:rFonts w:ascii="Segoe UI" w:eastAsia="Times New Roman" w:hAnsi="Segoe UI" w:cs="Segoe UI"/>
                <w:sz w:val="18"/>
                <w:szCs w:val="18"/>
                <w:lang w:eastAsia="lv-LV"/>
              </w:rPr>
            </w:pPr>
            <w:r w:rsidRPr="00BB5437">
              <w:rPr>
                <w:rFonts w:ascii="Times New Roman" w:eastAsia="Times New Roman" w:hAnsi="Times New Roman" w:cs="Times New Roman"/>
                <w:b/>
                <w:bCs/>
                <w:lang w:eastAsia="lv-LV"/>
              </w:rPr>
              <w:t>Nr.p.k.</w:t>
            </w:r>
            <w:r w:rsidRPr="00BB5437">
              <w:rPr>
                <w:rFonts w:ascii="Times New Roman" w:eastAsia="Times New Roman" w:hAnsi="Times New Roman" w:cs="Times New Roman"/>
                <w:lang w:eastAsia="lv-LV"/>
              </w:rPr>
              <w:t> </w:t>
            </w:r>
          </w:p>
        </w:tc>
        <w:tc>
          <w:tcPr>
            <w:tcW w:w="6776" w:type="dxa"/>
            <w:tcBorders>
              <w:top w:val="single" w:sz="6" w:space="0" w:color="auto"/>
              <w:left w:val="single" w:sz="6" w:space="0" w:color="auto"/>
              <w:bottom w:val="single" w:sz="6" w:space="0" w:color="auto"/>
              <w:right w:val="single" w:sz="6" w:space="0" w:color="auto"/>
            </w:tcBorders>
            <w:shd w:val="clear" w:color="auto" w:fill="FFFFFF"/>
            <w:hideMark/>
          </w:tcPr>
          <w:p w14:paraId="49E41753" w14:textId="77777777" w:rsidR="000270F9" w:rsidRPr="00BB5437" w:rsidRDefault="000270F9" w:rsidP="007F0715">
            <w:pPr>
              <w:spacing w:after="0" w:line="240" w:lineRule="auto"/>
              <w:jc w:val="center"/>
              <w:textAlignment w:val="baseline"/>
              <w:rPr>
                <w:rFonts w:ascii="Segoe UI" w:eastAsia="Times New Roman" w:hAnsi="Segoe UI" w:cs="Segoe UI"/>
                <w:sz w:val="18"/>
                <w:szCs w:val="18"/>
                <w:lang w:eastAsia="lv-LV"/>
              </w:rPr>
            </w:pPr>
            <w:r w:rsidRPr="00BB5437">
              <w:rPr>
                <w:rFonts w:ascii="Times New Roman" w:eastAsia="Times New Roman" w:hAnsi="Times New Roman" w:cs="Times New Roman"/>
                <w:b/>
                <w:bCs/>
                <w:lang w:eastAsia="lv-LV"/>
              </w:rPr>
              <w:t>Izskatāmais jautājums</w:t>
            </w:r>
            <w:r w:rsidRPr="00BB5437">
              <w:rPr>
                <w:rFonts w:ascii="Times New Roman" w:eastAsia="Times New Roman" w:hAnsi="Times New Roman" w:cs="Times New Roman"/>
                <w:lang w:eastAsia="lv-LV"/>
              </w:rPr>
              <w:t> </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14:paraId="4E5F9E2C" w14:textId="77777777" w:rsidR="000270F9" w:rsidRPr="00BB5437" w:rsidRDefault="000270F9" w:rsidP="007F0715">
            <w:pPr>
              <w:spacing w:after="0" w:line="240" w:lineRule="auto"/>
              <w:ind w:firstLine="270"/>
              <w:jc w:val="center"/>
              <w:textAlignment w:val="baseline"/>
              <w:rPr>
                <w:rFonts w:ascii="Segoe UI" w:eastAsia="Times New Roman" w:hAnsi="Segoe UI" w:cs="Segoe UI"/>
                <w:sz w:val="18"/>
                <w:szCs w:val="18"/>
                <w:lang w:eastAsia="lv-LV"/>
              </w:rPr>
            </w:pPr>
            <w:r w:rsidRPr="00BB5437">
              <w:rPr>
                <w:rFonts w:ascii="Times New Roman" w:eastAsia="Times New Roman" w:hAnsi="Times New Roman" w:cs="Times New Roman"/>
                <w:b/>
                <w:bCs/>
                <w:lang w:eastAsia="lv-LV"/>
              </w:rPr>
              <w:t>Ziņotājs</w:t>
            </w:r>
            <w:r w:rsidRPr="00BB5437">
              <w:rPr>
                <w:rFonts w:ascii="Times New Roman" w:eastAsia="Times New Roman" w:hAnsi="Times New Roman" w:cs="Times New Roman"/>
                <w:lang w:eastAsia="lv-LV"/>
              </w:rPr>
              <w:t> </w:t>
            </w:r>
          </w:p>
        </w:tc>
      </w:tr>
      <w:tr w:rsidR="000270F9" w:rsidRPr="00BB5437" w14:paraId="0F5C73AC" w14:textId="77777777" w:rsidTr="004526C3">
        <w:trPr>
          <w:trHeight w:val="570"/>
        </w:trPr>
        <w:tc>
          <w:tcPr>
            <w:tcW w:w="737" w:type="dxa"/>
            <w:tcBorders>
              <w:top w:val="single" w:sz="6" w:space="0" w:color="auto"/>
              <w:left w:val="single" w:sz="6" w:space="0" w:color="auto"/>
              <w:bottom w:val="single" w:sz="6" w:space="0" w:color="auto"/>
              <w:right w:val="single" w:sz="6" w:space="0" w:color="auto"/>
            </w:tcBorders>
            <w:shd w:val="clear" w:color="auto" w:fill="FFFFFF"/>
            <w:hideMark/>
          </w:tcPr>
          <w:p w14:paraId="5836FA41" w14:textId="77777777" w:rsidR="000270F9" w:rsidRPr="00BB5437" w:rsidRDefault="000270F9" w:rsidP="000270F9">
            <w:pPr>
              <w:pStyle w:val="Sarakstarindkopa"/>
              <w:numPr>
                <w:ilvl w:val="0"/>
                <w:numId w:val="1"/>
              </w:numPr>
              <w:spacing w:after="0" w:line="240" w:lineRule="auto"/>
              <w:ind w:left="284" w:firstLine="69"/>
              <w:jc w:val="center"/>
              <w:textAlignment w:val="baseline"/>
              <w:rPr>
                <w:rFonts w:ascii="Times New Roman" w:eastAsia="Times New Roman" w:hAnsi="Times New Roman" w:cs="Times New Roman"/>
                <w:lang w:eastAsia="lv-LV"/>
              </w:rPr>
            </w:pPr>
          </w:p>
        </w:tc>
        <w:tc>
          <w:tcPr>
            <w:tcW w:w="6776" w:type="dxa"/>
            <w:tcBorders>
              <w:top w:val="single" w:sz="6" w:space="0" w:color="auto"/>
              <w:left w:val="single" w:sz="6" w:space="0" w:color="auto"/>
              <w:bottom w:val="single" w:sz="6" w:space="0" w:color="auto"/>
              <w:right w:val="single" w:sz="6" w:space="0" w:color="auto"/>
            </w:tcBorders>
            <w:shd w:val="clear" w:color="auto" w:fill="FFFFFF"/>
            <w:hideMark/>
          </w:tcPr>
          <w:p w14:paraId="502B621C" w14:textId="77777777" w:rsidR="000270F9" w:rsidRPr="00BB5437" w:rsidRDefault="000270F9" w:rsidP="007F0715">
            <w:pPr>
              <w:spacing w:after="0" w:line="240" w:lineRule="auto"/>
              <w:ind w:right="74"/>
              <w:jc w:val="both"/>
              <w:textAlignment w:val="baseline"/>
              <w:rPr>
                <w:rFonts w:ascii="Segoe UI" w:eastAsia="Times New Roman" w:hAnsi="Segoe UI" w:cs="Segoe UI"/>
                <w:sz w:val="18"/>
                <w:szCs w:val="18"/>
                <w:lang w:eastAsia="lv-LV"/>
              </w:rPr>
            </w:pPr>
            <w:r w:rsidRPr="00BB5437">
              <w:rPr>
                <w:rFonts w:ascii="Times New Roman" w:eastAsia="Times New Roman" w:hAnsi="Times New Roman" w:cs="Times New Roman"/>
                <w:b/>
                <w:bCs/>
                <w:lang w:eastAsia="lv-LV"/>
              </w:rPr>
              <w:t>Par Mārupes novada pašvaldības apbalvojuma "Goda raksts" piešķiršanu.</w:t>
            </w:r>
            <w:r w:rsidRPr="00BB5437">
              <w:rPr>
                <w:rFonts w:ascii="Times New Roman" w:eastAsia="Times New Roman" w:hAnsi="Times New Roman" w:cs="Times New Roman"/>
                <w:lang w:eastAsia="lv-LV"/>
              </w:rPr>
              <w:t> </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14:paraId="2B5FA57D" w14:textId="77777777" w:rsidR="000270F9" w:rsidRPr="00BB5437" w:rsidRDefault="000270F9" w:rsidP="007F0715">
            <w:pPr>
              <w:spacing w:after="0" w:line="240" w:lineRule="auto"/>
              <w:jc w:val="center"/>
              <w:textAlignment w:val="baseline"/>
              <w:rPr>
                <w:rFonts w:ascii="Segoe UI" w:eastAsia="Times New Roman" w:hAnsi="Segoe UI" w:cs="Segoe UI"/>
                <w:sz w:val="18"/>
                <w:szCs w:val="18"/>
                <w:lang w:eastAsia="lv-LV"/>
              </w:rPr>
            </w:pPr>
            <w:r w:rsidRPr="00BB5437">
              <w:rPr>
                <w:rFonts w:ascii="Times New Roman" w:eastAsia="Times New Roman" w:hAnsi="Times New Roman" w:cs="Times New Roman"/>
                <w:lang w:eastAsia="lv-LV"/>
              </w:rPr>
              <w:t>Laura Cine-Caune </w:t>
            </w:r>
          </w:p>
        </w:tc>
      </w:tr>
    </w:tbl>
    <w:p w14:paraId="39274DAA" w14:textId="77777777" w:rsidR="00205BFE" w:rsidRDefault="00205BFE" w:rsidP="000B7506">
      <w:pPr>
        <w:pStyle w:val="Galvene"/>
        <w:pBdr>
          <w:bottom w:val="none" w:sz="0" w:space="0" w:color="auto"/>
        </w:pBdr>
        <w:jc w:val="left"/>
      </w:pPr>
    </w:p>
    <w:p w14:paraId="487CAB93" w14:textId="77777777" w:rsidR="00D34E5E" w:rsidRPr="00D34E5E" w:rsidRDefault="00D34E5E" w:rsidP="00D34E5E">
      <w:pPr>
        <w:spacing w:after="0" w:line="240" w:lineRule="auto"/>
        <w:jc w:val="center"/>
        <w:rPr>
          <w:rFonts w:ascii="Times New Roman" w:eastAsia="Calibri" w:hAnsi="Times New Roman" w:cs="Times New Roman"/>
          <w:b/>
          <w:sz w:val="24"/>
          <w:szCs w:val="24"/>
        </w:rPr>
      </w:pPr>
      <w:r w:rsidRPr="00D34E5E">
        <w:rPr>
          <w:rFonts w:ascii="Times New Roman" w:eastAsia="Calibri" w:hAnsi="Times New Roman" w:cs="Times New Roman"/>
          <w:b/>
          <w:sz w:val="24"/>
          <w:szCs w:val="24"/>
        </w:rPr>
        <w:t>LĒMUMPROJEKTS Nr.1</w:t>
      </w:r>
    </w:p>
    <w:p w14:paraId="71CEFA65" w14:textId="77777777" w:rsidR="00D34E5E" w:rsidRPr="00D34E5E" w:rsidRDefault="00D34E5E" w:rsidP="00D34E5E">
      <w:pPr>
        <w:pBdr>
          <w:bottom w:val="single" w:sz="4" w:space="1" w:color="auto"/>
        </w:pBdr>
        <w:tabs>
          <w:tab w:val="num" w:pos="0"/>
        </w:tabs>
        <w:spacing w:after="0" w:line="240" w:lineRule="auto"/>
        <w:ind w:firstLine="567"/>
        <w:jc w:val="center"/>
        <w:rPr>
          <w:rFonts w:ascii="Times New Roman" w:eastAsia="Calibri" w:hAnsi="Times New Roman" w:cs="Times New Roman"/>
          <w:b/>
          <w:sz w:val="24"/>
          <w:szCs w:val="24"/>
        </w:rPr>
      </w:pPr>
      <w:bookmarkStart w:id="0" w:name="_Hlk136436338"/>
      <w:r w:rsidRPr="00D34E5E">
        <w:rPr>
          <w:rFonts w:ascii="Times New Roman" w:eastAsia="Calibri" w:hAnsi="Times New Roman" w:cs="Times New Roman"/>
          <w:b/>
          <w:sz w:val="24"/>
          <w:szCs w:val="24"/>
        </w:rPr>
        <w:t xml:space="preserve">Par </w:t>
      </w:r>
      <w:bookmarkEnd w:id="0"/>
      <w:r w:rsidRPr="00D34E5E">
        <w:rPr>
          <w:rFonts w:ascii="Times New Roman" w:eastAsia="Calibri" w:hAnsi="Times New Roman" w:cs="Times New Roman"/>
          <w:b/>
          <w:sz w:val="24"/>
          <w:szCs w:val="24"/>
        </w:rPr>
        <w:t xml:space="preserve">Mārupes novada pašvaldības apbalvojuma “Goda raksts” piešķiršanu </w:t>
      </w:r>
    </w:p>
    <w:p w14:paraId="2C68E649" w14:textId="77777777" w:rsidR="00D34E5E" w:rsidRPr="00D34E5E" w:rsidRDefault="00D34E5E" w:rsidP="00D34E5E">
      <w:pPr>
        <w:spacing w:after="0" w:line="240" w:lineRule="auto"/>
        <w:ind w:firstLine="720"/>
        <w:jc w:val="both"/>
        <w:rPr>
          <w:rFonts w:ascii="Times New Roman" w:eastAsia="Calibri" w:hAnsi="Times New Roman" w:cs="Times New Roman"/>
          <w:sz w:val="24"/>
          <w:szCs w:val="24"/>
        </w:rPr>
      </w:pPr>
      <w:r w:rsidRPr="00D34E5E">
        <w:rPr>
          <w:rFonts w:ascii="Times New Roman" w:eastAsia="Calibri" w:hAnsi="Times New Roman" w:cs="Times New Roman"/>
          <w:sz w:val="24"/>
          <w:szCs w:val="24"/>
        </w:rPr>
        <w:t>Mārupes novada pašvaldībā 2026.gada 5.augustā saņemts iesniegums, reģistrēts ar Nr. 1/2.1-3/3521, ar lūgumu Mārupes novada pašvaldības Apbalvojumu komisijai izvērtēt Latvijas 3x3 basketbola izlases galvenā trenera Raimonda Feldmaņa sasniegumus, izcīnot FIBA 3x3 Pasaules kausa čempionu titulu, un piešķirt Mārupes novada pašvaldības augstāko apbalvojumu “Goda raksts”.</w:t>
      </w:r>
    </w:p>
    <w:p w14:paraId="4F574015" w14:textId="77777777" w:rsidR="00D34E5E" w:rsidRPr="00D34E5E" w:rsidRDefault="00D34E5E" w:rsidP="00D34E5E">
      <w:pPr>
        <w:spacing w:after="0" w:line="240" w:lineRule="auto"/>
        <w:ind w:left="1" w:firstLine="277"/>
        <w:jc w:val="both"/>
        <w:rPr>
          <w:rFonts w:ascii="Times New Roman" w:eastAsia="Calibri" w:hAnsi="Times New Roman" w:cs="Times New Roman"/>
          <w:sz w:val="24"/>
          <w:szCs w:val="24"/>
        </w:rPr>
      </w:pPr>
      <w:r w:rsidRPr="00D34E5E">
        <w:rPr>
          <w:rFonts w:ascii="Times New Roman" w:eastAsia="Calibri" w:hAnsi="Times New Roman" w:cs="Times New Roman"/>
          <w:sz w:val="24"/>
          <w:szCs w:val="24"/>
        </w:rPr>
        <w:tab/>
        <w:t>Iesniegumā norādīts, ka Latvijas 3x3 basketbola izlases gūtie panākumi - uzvara FIBA 3x3 Pasaules kausā - ir nozīmīgs sasniegums Latvijas basketbola vēsturē un apliecina Raimonda Feldmaņa profesionālo meistarību, spēju konkurēt visaugstākajā starptautiskajā līmenī un ieguldījumu Latvijas 3x3 basketbola attīstībā. Raimonda Feldmaņa panākumi ir mērķtiecīga darba, neatlaidības un ilggadējas profesionālās pieredzes rezultāts. Viņa vadībā Latvijas izlase pirmo reizi izcīnīja Pasaules kausa čempionu titulu, apliecinot augstu komandas sagatavotību, disciplīnu un spēju sasniegt izvirzītos mērķus pasaules līmenī. Tāpat Raimonds Feldmanis ir aktīvi iesaistīts Mārupes novada sporta dzīvē, piedalās novada organizētajos pasākumos un ar savu pieredzi, zināšanām un sasniegumiem iedvesmo jaunos sportistus. Viņš ar savu darbību stiprina Mārupes novada atpazīstamību un prestižu, apliecinot, ka arī mūsu novadā aug un darbojas augsta līmeņa sporta personības. Raimonda Feldmaņa ieguldījums Latvijas 3x3 basketbola attīstībā, sporta vērtību popularizēšanā un jaunās paaudzes iedvesmošanā ir nozīmīgs. Viņa sasniegumi un ieguldījums sportā ir pelnījuši augstu novērtējumu un atzinību.</w:t>
      </w:r>
    </w:p>
    <w:p w14:paraId="61423CFE" w14:textId="77777777" w:rsidR="00D34E5E" w:rsidRPr="00D34E5E" w:rsidRDefault="00D34E5E" w:rsidP="00D34E5E">
      <w:pPr>
        <w:spacing w:after="0" w:line="240" w:lineRule="auto"/>
        <w:ind w:left="1" w:firstLine="719"/>
        <w:jc w:val="both"/>
        <w:rPr>
          <w:rFonts w:ascii="Times New Roman" w:eastAsia="Aptos" w:hAnsi="Times New Roman" w:cs="Times New Roman"/>
          <w:sz w:val="24"/>
          <w:szCs w:val="24"/>
        </w:rPr>
      </w:pPr>
      <w:r w:rsidRPr="00D34E5E">
        <w:rPr>
          <w:rFonts w:ascii="Times New Roman" w:eastAsia="Aptos" w:hAnsi="Times New Roman" w:cs="Times New Roman"/>
          <w:sz w:val="24"/>
          <w:szCs w:val="24"/>
        </w:rPr>
        <w:t>Raimonds Feldmanis ir Mārupes novada iedzīvotājs, viņa dzīvesvieta Mārupes novada pašvaldības administratīvajā teritorijā deklarēta kopš 2014.gada 5.februāra.</w:t>
      </w:r>
    </w:p>
    <w:p w14:paraId="452AD489" w14:textId="77777777" w:rsidR="00D34E5E" w:rsidRPr="00D34E5E" w:rsidRDefault="00D34E5E" w:rsidP="00D34E5E">
      <w:pPr>
        <w:spacing w:after="0" w:line="240" w:lineRule="auto"/>
        <w:ind w:firstLine="720"/>
        <w:jc w:val="both"/>
        <w:rPr>
          <w:rFonts w:ascii="Times New Roman" w:eastAsia="Calibri" w:hAnsi="Times New Roman" w:cs="Times New Roman"/>
          <w:sz w:val="24"/>
          <w:szCs w:val="24"/>
        </w:rPr>
      </w:pPr>
      <w:r w:rsidRPr="00D34E5E">
        <w:rPr>
          <w:rFonts w:ascii="Times New Roman" w:eastAsia="Calibri" w:hAnsi="Times New Roman" w:cs="Times New Roman"/>
          <w:sz w:val="24"/>
          <w:szCs w:val="24"/>
        </w:rPr>
        <w:t>Kārtību, kādā Mārupes novada pašvaldība piešķir, pasniedz un anulē tās dibinātos apbalvojumus, nosaka Mārupes novada pašvaldības nolikums “Par Mārupes novada pašvaldības apbalvojumiem” (turpmāk – Nolikums), kas apstiprināts ar Mārupes novada pašvaldības domes 2024.gada 29.maija lēmumu Nr.21 (protokols Nr.10).</w:t>
      </w:r>
    </w:p>
    <w:p w14:paraId="172853B4" w14:textId="77777777" w:rsidR="00D34E5E" w:rsidRPr="00D34E5E" w:rsidRDefault="00D34E5E" w:rsidP="00D34E5E">
      <w:pPr>
        <w:spacing w:after="0" w:line="240" w:lineRule="auto"/>
        <w:ind w:firstLine="720"/>
        <w:jc w:val="both"/>
        <w:rPr>
          <w:rFonts w:ascii="Times New Roman" w:eastAsia="Calibri" w:hAnsi="Times New Roman" w:cs="Times New Roman"/>
          <w:sz w:val="24"/>
          <w:szCs w:val="24"/>
        </w:rPr>
      </w:pPr>
      <w:r w:rsidRPr="00D34E5E">
        <w:rPr>
          <w:rFonts w:ascii="Times New Roman" w:eastAsia="Calibri" w:hAnsi="Times New Roman" w:cs="Times New Roman"/>
          <w:sz w:val="24"/>
          <w:szCs w:val="24"/>
        </w:rPr>
        <w:lastRenderedPageBreak/>
        <w:t xml:space="preserve">Nolikuma 1.3.punkts noteic, ka apbalvojuma mērķis ir novērtēt un godināt personas par ieguldījumu un īpašiem nopelniem Mārupes novadam nozīmīgās darbības jomās. Saskaņā ar 3.2.punktu Goda rakstu piešķir par personas īpašiem nopelniem [..] Nolikuma šā punkta izpratnē par nopelniem uzskatāms gan vienreizējs izcils darbs, gan ilgstoša un mērķtiecīga panākumiem bagāta darbība. Saskaņā ar Nolikuma 2.4. punktu, vienlaikus ar Goda raksta piešķiršanu, apbalvotajai personai tiek piešķirta naudas balva 1500 </w:t>
      </w:r>
      <w:r w:rsidRPr="00D34E5E">
        <w:rPr>
          <w:rFonts w:ascii="Times New Roman" w:eastAsia="Calibri" w:hAnsi="Times New Roman" w:cs="Times New Roman"/>
          <w:i/>
          <w:sz w:val="24"/>
          <w:szCs w:val="24"/>
        </w:rPr>
        <w:t>euro</w:t>
      </w:r>
      <w:r w:rsidRPr="00D34E5E">
        <w:rPr>
          <w:rFonts w:ascii="Times New Roman" w:eastAsia="Calibri" w:hAnsi="Times New Roman" w:cs="Times New Roman"/>
          <w:sz w:val="24"/>
          <w:szCs w:val="24"/>
        </w:rPr>
        <w:t xml:space="preserve"> apmērā pēc nodokļu nomaksas.</w:t>
      </w:r>
    </w:p>
    <w:p w14:paraId="011FE242" w14:textId="77777777" w:rsidR="00D34E5E" w:rsidRPr="00D34E5E" w:rsidRDefault="00D34E5E" w:rsidP="00D34E5E">
      <w:pPr>
        <w:spacing w:after="0" w:line="240" w:lineRule="auto"/>
        <w:ind w:firstLine="720"/>
        <w:jc w:val="both"/>
        <w:rPr>
          <w:rFonts w:ascii="Times New Roman" w:eastAsia="Calibri" w:hAnsi="Times New Roman" w:cs="Times New Roman"/>
          <w:sz w:val="24"/>
          <w:szCs w:val="24"/>
        </w:rPr>
      </w:pPr>
      <w:r w:rsidRPr="00D34E5E">
        <w:rPr>
          <w:rFonts w:ascii="Times New Roman" w:eastAsia="Calibri" w:hAnsi="Times New Roman" w:cs="Times New Roman"/>
          <w:sz w:val="24"/>
          <w:szCs w:val="24"/>
        </w:rPr>
        <w:t xml:space="preserve">Apbalvojumu komisija 2026.gada 5.augustā izskatīja minēto iesniegumu un pieņēma lēmumu par Mārupes novada pašvaldības augstākā apbalvojuma “Goda raksts” un naudas balvas 1500 </w:t>
      </w:r>
      <w:r w:rsidRPr="00D34E5E">
        <w:rPr>
          <w:rFonts w:ascii="Times New Roman" w:eastAsia="Calibri" w:hAnsi="Times New Roman" w:cs="Times New Roman"/>
          <w:i/>
          <w:sz w:val="24"/>
          <w:szCs w:val="24"/>
        </w:rPr>
        <w:t>euro</w:t>
      </w:r>
      <w:r w:rsidRPr="00D34E5E">
        <w:rPr>
          <w:rFonts w:ascii="Times New Roman" w:eastAsia="Calibri" w:hAnsi="Times New Roman" w:cs="Times New Roman"/>
          <w:sz w:val="24"/>
          <w:szCs w:val="24"/>
        </w:rPr>
        <w:t xml:space="preserve"> apmērā, pēc nodokļu nomaksas, piešķiršanu Raimondam Feldmanim par izciliem sasniegumiem FIBA 3x3 Pasaules kausā, pārstāvot Latvijas Republiku un Mārupes novadu. </w:t>
      </w:r>
      <w:bookmarkStart w:id="1" w:name="_Hlk177988020"/>
      <w:r w:rsidRPr="00D34E5E">
        <w:rPr>
          <w:rFonts w:ascii="Times New Roman" w:eastAsia="Calibri" w:hAnsi="Times New Roman" w:cs="Times New Roman"/>
          <w:sz w:val="24"/>
          <w:szCs w:val="24"/>
        </w:rPr>
        <w:t xml:space="preserve"> </w:t>
      </w:r>
    </w:p>
    <w:bookmarkEnd w:id="1"/>
    <w:p w14:paraId="3F37A47D" w14:textId="77777777" w:rsidR="00D34E5E" w:rsidRPr="00D34E5E" w:rsidRDefault="00D34E5E" w:rsidP="00D34E5E">
      <w:pPr>
        <w:spacing w:after="0" w:line="240" w:lineRule="auto"/>
        <w:ind w:firstLine="720"/>
        <w:jc w:val="both"/>
        <w:rPr>
          <w:rFonts w:ascii="Times New Roman" w:eastAsia="Calibri" w:hAnsi="Times New Roman" w:cs="Times New Roman"/>
          <w:sz w:val="24"/>
          <w:szCs w:val="24"/>
        </w:rPr>
      </w:pPr>
      <w:r w:rsidRPr="00D34E5E">
        <w:rPr>
          <w:rFonts w:ascii="Times New Roman" w:eastAsia="Calibri" w:hAnsi="Times New Roman" w:cs="Times New Roman"/>
          <w:sz w:val="24"/>
          <w:szCs w:val="24"/>
        </w:rPr>
        <w:t>Saskaņā ar Nolikuma 4.15.apakšpunktu un 3.1.apakšpunktu, Apbalvojumu komisijas lēmumprojekti par apbalvojumu – Goda raksts un Atzinības raksts – piešķiršanu tiek iesniegti izskatīšanai Domes sēdē. Lēmumu par Goda raksta un Atzinības raksta piešķiršanu pieņem Dome.</w:t>
      </w:r>
    </w:p>
    <w:p w14:paraId="54AE3730" w14:textId="77777777" w:rsidR="00D34E5E" w:rsidRPr="00D34E5E" w:rsidRDefault="00D34E5E" w:rsidP="00D34E5E">
      <w:pPr>
        <w:spacing w:after="0" w:line="240" w:lineRule="auto"/>
        <w:ind w:firstLine="720"/>
        <w:jc w:val="both"/>
        <w:rPr>
          <w:rFonts w:ascii="Times New Roman" w:eastAsia="Calibri" w:hAnsi="Times New Roman" w:cs="Times New Roman"/>
          <w:sz w:val="24"/>
          <w:szCs w:val="24"/>
        </w:rPr>
      </w:pPr>
      <w:r w:rsidRPr="00D34E5E">
        <w:rPr>
          <w:rFonts w:ascii="Times New Roman" w:eastAsia="Calibri" w:hAnsi="Times New Roman" w:cs="Times New Roman"/>
          <w:sz w:val="24"/>
          <w:szCs w:val="24"/>
        </w:rPr>
        <w:t xml:space="preserve">Pamatojoties uz iepriekš minēto, saskaņā Nolikuma 3.1.apakšpunktu, un ņemot vērā Apbalvojumu komisijas 2026.gada 5.augusta protokolu Nr.2, atklāti balsojot ar ___ balsīm „par” </w:t>
      </w:r>
      <w:r w:rsidRPr="00D34E5E">
        <w:rPr>
          <w:rFonts w:ascii="Times New Roman" w:eastAsia="Calibri" w:hAnsi="Times New Roman" w:cs="Times New Roman"/>
          <w:i/>
          <w:iCs/>
          <w:sz w:val="24"/>
          <w:szCs w:val="24"/>
        </w:rPr>
        <w:t>( )</w:t>
      </w:r>
      <w:r w:rsidRPr="00D34E5E">
        <w:rPr>
          <w:rFonts w:ascii="Times New Roman" w:eastAsia="Calibri" w:hAnsi="Times New Roman" w:cs="Times New Roman"/>
          <w:sz w:val="24"/>
          <w:szCs w:val="24"/>
        </w:rPr>
        <w:t>, „pret”___,</w:t>
      </w:r>
      <w:r w:rsidRPr="00D34E5E">
        <w:rPr>
          <w:rFonts w:ascii="Times New Roman" w:eastAsia="Calibri" w:hAnsi="Times New Roman" w:cs="Times New Roman"/>
          <w:b/>
          <w:sz w:val="24"/>
          <w:szCs w:val="24"/>
        </w:rPr>
        <w:t xml:space="preserve"> </w:t>
      </w:r>
      <w:r w:rsidRPr="00D34E5E">
        <w:rPr>
          <w:rFonts w:ascii="Times New Roman" w:eastAsia="Calibri" w:hAnsi="Times New Roman" w:cs="Times New Roman"/>
          <w:sz w:val="24"/>
          <w:szCs w:val="24"/>
        </w:rPr>
        <w:t xml:space="preserve"> „atturas” ___,</w:t>
      </w:r>
      <w:r w:rsidRPr="00D34E5E">
        <w:rPr>
          <w:rFonts w:ascii="Times New Roman" w:eastAsia="Calibri" w:hAnsi="Times New Roman" w:cs="Times New Roman"/>
          <w:b/>
          <w:sz w:val="24"/>
          <w:szCs w:val="24"/>
        </w:rPr>
        <w:t xml:space="preserve"> </w:t>
      </w:r>
      <w:r w:rsidRPr="00D34E5E">
        <w:rPr>
          <w:rFonts w:ascii="Times New Roman" w:eastAsia="Calibri" w:hAnsi="Times New Roman" w:cs="Times New Roman"/>
          <w:sz w:val="24"/>
          <w:szCs w:val="24"/>
        </w:rPr>
        <w:t xml:space="preserve"> </w:t>
      </w:r>
      <w:r w:rsidRPr="00D34E5E">
        <w:rPr>
          <w:rFonts w:ascii="Times New Roman" w:eastAsia="Calibri" w:hAnsi="Times New Roman" w:cs="Times New Roman"/>
          <w:b/>
          <w:bCs/>
          <w:sz w:val="24"/>
          <w:szCs w:val="24"/>
        </w:rPr>
        <w:t>Mārupes novada pašvaldības dome  nolemj:</w:t>
      </w:r>
    </w:p>
    <w:p w14:paraId="3A880155" w14:textId="77777777" w:rsidR="00D34E5E" w:rsidRPr="00D34E5E" w:rsidRDefault="00D34E5E" w:rsidP="00D34E5E">
      <w:pPr>
        <w:spacing w:after="0" w:line="240" w:lineRule="auto"/>
        <w:jc w:val="both"/>
        <w:rPr>
          <w:rFonts w:ascii="Times New Roman" w:eastAsia="Calibri" w:hAnsi="Times New Roman" w:cs="Times New Roman"/>
          <w:sz w:val="24"/>
          <w:szCs w:val="24"/>
        </w:rPr>
      </w:pPr>
    </w:p>
    <w:p w14:paraId="0EA7EC01" w14:textId="77777777" w:rsidR="00D34E5E" w:rsidRPr="00D34E5E" w:rsidRDefault="00D34E5E" w:rsidP="00D34E5E">
      <w:pPr>
        <w:numPr>
          <w:ilvl w:val="0"/>
          <w:numId w:val="2"/>
        </w:numPr>
        <w:spacing w:after="0" w:line="240" w:lineRule="auto"/>
        <w:contextualSpacing/>
        <w:jc w:val="both"/>
        <w:rPr>
          <w:rFonts w:ascii="Times New Roman" w:eastAsia="Calibri" w:hAnsi="Times New Roman" w:cs="Times New Roman"/>
          <w:sz w:val="24"/>
          <w:szCs w:val="24"/>
        </w:rPr>
      </w:pPr>
      <w:r w:rsidRPr="00D34E5E">
        <w:rPr>
          <w:rFonts w:ascii="Times New Roman" w:eastAsia="Calibri" w:hAnsi="Times New Roman" w:cs="Times New Roman"/>
          <w:sz w:val="24"/>
          <w:szCs w:val="24"/>
        </w:rPr>
        <w:t xml:space="preserve">Piešķirt Raimondam Feldmanim Mārupes novada pašvaldības augstāko apbalvojumu “Goda raksts” un naudas balvu 1500 </w:t>
      </w:r>
      <w:r w:rsidRPr="00D34E5E">
        <w:rPr>
          <w:rFonts w:ascii="Times New Roman" w:eastAsia="Calibri" w:hAnsi="Times New Roman" w:cs="Times New Roman"/>
          <w:i/>
          <w:sz w:val="24"/>
          <w:szCs w:val="24"/>
        </w:rPr>
        <w:t>euro</w:t>
      </w:r>
      <w:r w:rsidRPr="00D34E5E">
        <w:rPr>
          <w:rFonts w:ascii="Times New Roman" w:eastAsia="Calibri" w:hAnsi="Times New Roman" w:cs="Times New Roman"/>
          <w:sz w:val="24"/>
          <w:szCs w:val="24"/>
        </w:rPr>
        <w:t xml:space="preserve"> apmērā pēc nodokļu nomaksas.</w:t>
      </w:r>
    </w:p>
    <w:p w14:paraId="5B1598D6" w14:textId="77777777" w:rsidR="00D34E5E" w:rsidRPr="00D34E5E" w:rsidRDefault="00D34E5E" w:rsidP="00D34E5E">
      <w:pPr>
        <w:numPr>
          <w:ilvl w:val="0"/>
          <w:numId w:val="2"/>
        </w:numPr>
        <w:spacing w:after="0" w:line="240" w:lineRule="auto"/>
        <w:contextualSpacing/>
        <w:jc w:val="both"/>
        <w:rPr>
          <w:rFonts w:ascii="Times New Roman" w:eastAsia="Calibri" w:hAnsi="Times New Roman" w:cs="Times New Roman"/>
          <w:sz w:val="24"/>
          <w:szCs w:val="24"/>
        </w:rPr>
      </w:pPr>
      <w:r w:rsidRPr="00D34E5E">
        <w:rPr>
          <w:rFonts w:ascii="Times New Roman" w:eastAsia="Calibri" w:hAnsi="Times New Roman" w:cs="Times New Roman"/>
          <w:sz w:val="24"/>
          <w:szCs w:val="24"/>
        </w:rPr>
        <w:t>Centrālās pārvaldes Finanšu un grāmatvedības nodaļai, organizēt 1.punktā minētās naudas balvas izmaksu apbalvotajai personai no Mārupes novada pašvaldības domes budžeta.</w:t>
      </w:r>
    </w:p>
    <w:p w14:paraId="6695259A" w14:textId="77777777" w:rsidR="00D34E5E" w:rsidRPr="00D34E5E" w:rsidRDefault="00D34E5E" w:rsidP="00D34E5E">
      <w:pPr>
        <w:numPr>
          <w:ilvl w:val="0"/>
          <w:numId w:val="2"/>
        </w:numPr>
        <w:spacing w:after="0" w:line="240" w:lineRule="auto"/>
        <w:contextualSpacing/>
        <w:jc w:val="both"/>
        <w:rPr>
          <w:rFonts w:ascii="Times New Roman" w:eastAsia="Calibri" w:hAnsi="Times New Roman" w:cs="Times New Roman"/>
          <w:sz w:val="24"/>
          <w:szCs w:val="24"/>
        </w:rPr>
      </w:pPr>
      <w:r w:rsidRPr="00D34E5E">
        <w:rPr>
          <w:rFonts w:ascii="Times New Roman" w:eastAsia="Calibri" w:hAnsi="Times New Roman" w:cs="Times New Roman"/>
          <w:sz w:val="24"/>
          <w:szCs w:val="24"/>
        </w:rPr>
        <w:t xml:space="preserve">Apbalvoto personu godināt “Mārupes novadam 5” svinīgajos pasākumos. </w:t>
      </w:r>
    </w:p>
    <w:p w14:paraId="7844320A" w14:textId="77777777" w:rsidR="00FC7DEC" w:rsidRPr="00D34E5E" w:rsidRDefault="00FC7DEC" w:rsidP="00FC7DEC">
      <w:pPr>
        <w:spacing w:after="0" w:line="240" w:lineRule="auto"/>
        <w:rPr>
          <w:sz w:val="24"/>
          <w:szCs w:val="24"/>
        </w:rPr>
      </w:pPr>
    </w:p>
    <w:sectPr w:rsidR="00FC7DEC" w:rsidRPr="00D34E5E" w:rsidSect="000767C9">
      <w:headerReference w:type="default" r:id="rId11"/>
      <w:type w:val="continuous"/>
      <w:pgSz w:w="11910" w:h="16840" w:code="9"/>
      <w:pgMar w:top="1077" w:right="1137" w:bottom="1276" w:left="1560" w:header="851" w:footer="493" w:gutter="0"/>
      <w:cols w:space="14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EC619" w14:textId="77777777" w:rsidR="004B52A0" w:rsidRDefault="004B52A0" w:rsidP="00FC7DEC">
      <w:pPr>
        <w:spacing w:after="0" w:line="240" w:lineRule="auto"/>
      </w:pPr>
      <w:r>
        <w:separator/>
      </w:r>
    </w:p>
  </w:endnote>
  <w:endnote w:type="continuationSeparator" w:id="0">
    <w:p w14:paraId="023A56E4" w14:textId="77777777" w:rsidR="004B52A0" w:rsidRDefault="004B52A0" w:rsidP="00FC7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F4347" w14:textId="77777777" w:rsidR="004B52A0" w:rsidRDefault="004B52A0" w:rsidP="00FC7DEC">
      <w:pPr>
        <w:spacing w:after="0" w:line="240" w:lineRule="auto"/>
      </w:pPr>
      <w:r>
        <w:separator/>
      </w:r>
    </w:p>
  </w:footnote>
  <w:footnote w:type="continuationSeparator" w:id="0">
    <w:p w14:paraId="2AEC77A0" w14:textId="77777777" w:rsidR="004B52A0" w:rsidRDefault="004B52A0" w:rsidP="00FC7D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98DE" w14:textId="247CE9F5" w:rsidR="00FC7DEC" w:rsidRDefault="00FC7DEC" w:rsidP="00FC7DEC">
    <w:pPr>
      <w:pStyle w:val="Galvene"/>
      <w:jc w:val="right"/>
    </w:pPr>
    <w:r>
      <w:t>LĒMUMU PROJEKTI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75A0D"/>
    <w:multiLevelType w:val="hybridMultilevel"/>
    <w:tmpl w:val="A8F09ACA"/>
    <w:lvl w:ilvl="0" w:tplc="B014A0C4">
      <w:start w:val="1"/>
      <w:numFmt w:val="decimal"/>
      <w:lvlText w:val="%1."/>
      <w:lvlJc w:val="left"/>
      <w:pPr>
        <w:ind w:left="713" w:hanging="360"/>
      </w:pPr>
      <w:rPr>
        <w:b/>
        <w:bCs/>
      </w:rPr>
    </w:lvl>
    <w:lvl w:ilvl="1" w:tplc="04260019" w:tentative="1">
      <w:start w:val="1"/>
      <w:numFmt w:val="lowerLetter"/>
      <w:lvlText w:val="%2."/>
      <w:lvlJc w:val="left"/>
      <w:pPr>
        <w:ind w:left="1433" w:hanging="360"/>
      </w:pPr>
    </w:lvl>
    <w:lvl w:ilvl="2" w:tplc="0426001B" w:tentative="1">
      <w:start w:val="1"/>
      <w:numFmt w:val="lowerRoman"/>
      <w:lvlText w:val="%3."/>
      <w:lvlJc w:val="right"/>
      <w:pPr>
        <w:ind w:left="2153" w:hanging="180"/>
      </w:pPr>
    </w:lvl>
    <w:lvl w:ilvl="3" w:tplc="0426000F" w:tentative="1">
      <w:start w:val="1"/>
      <w:numFmt w:val="decimal"/>
      <w:lvlText w:val="%4."/>
      <w:lvlJc w:val="left"/>
      <w:pPr>
        <w:ind w:left="2873" w:hanging="360"/>
      </w:pPr>
    </w:lvl>
    <w:lvl w:ilvl="4" w:tplc="04260019" w:tentative="1">
      <w:start w:val="1"/>
      <w:numFmt w:val="lowerLetter"/>
      <w:lvlText w:val="%5."/>
      <w:lvlJc w:val="left"/>
      <w:pPr>
        <w:ind w:left="3593" w:hanging="360"/>
      </w:pPr>
    </w:lvl>
    <w:lvl w:ilvl="5" w:tplc="0426001B" w:tentative="1">
      <w:start w:val="1"/>
      <w:numFmt w:val="lowerRoman"/>
      <w:lvlText w:val="%6."/>
      <w:lvlJc w:val="right"/>
      <w:pPr>
        <w:ind w:left="4313" w:hanging="180"/>
      </w:pPr>
    </w:lvl>
    <w:lvl w:ilvl="6" w:tplc="0426000F" w:tentative="1">
      <w:start w:val="1"/>
      <w:numFmt w:val="decimal"/>
      <w:lvlText w:val="%7."/>
      <w:lvlJc w:val="left"/>
      <w:pPr>
        <w:ind w:left="5033" w:hanging="360"/>
      </w:pPr>
    </w:lvl>
    <w:lvl w:ilvl="7" w:tplc="04260019" w:tentative="1">
      <w:start w:val="1"/>
      <w:numFmt w:val="lowerLetter"/>
      <w:lvlText w:val="%8."/>
      <w:lvlJc w:val="left"/>
      <w:pPr>
        <w:ind w:left="5753" w:hanging="360"/>
      </w:pPr>
    </w:lvl>
    <w:lvl w:ilvl="8" w:tplc="0426001B" w:tentative="1">
      <w:start w:val="1"/>
      <w:numFmt w:val="lowerRoman"/>
      <w:lvlText w:val="%9."/>
      <w:lvlJc w:val="right"/>
      <w:pPr>
        <w:ind w:left="6473" w:hanging="180"/>
      </w:pPr>
    </w:lvl>
  </w:abstractNum>
  <w:abstractNum w:abstractNumId="1" w15:restartNumberingAfterBreak="0">
    <w:nsid w:val="34752F1E"/>
    <w:multiLevelType w:val="hybridMultilevel"/>
    <w:tmpl w:val="9902888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47707397">
    <w:abstractNumId w:val="0"/>
  </w:num>
  <w:num w:numId="2" w16cid:durableId="1649482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EC"/>
    <w:rsid w:val="000270F9"/>
    <w:rsid w:val="00063132"/>
    <w:rsid w:val="000767C9"/>
    <w:rsid w:val="000B7506"/>
    <w:rsid w:val="0017474F"/>
    <w:rsid w:val="001B2F98"/>
    <w:rsid w:val="00205BFE"/>
    <w:rsid w:val="002C21CB"/>
    <w:rsid w:val="004526C3"/>
    <w:rsid w:val="00461F6F"/>
    <w:rsid w:val="004B52A0"/>
    <w:rsid w:val="00562C86"/>
    <w:rsid w:val="005D4A1A"/>
    <w:rsid w:val="006D5827"/>
    <w:rsid w:val="00757607"/>
    <w:rsid w:val="00987C06"/>
    <w:rsid w:val="00990B32"/>
    <w:rsid w:val="009C1340"/>
    <w:rsid w:val="009D0DE2"/>
    <w:rsid w:val="00A15892"/>
    <w:rsid w:val="00AA7584"/>
    <w:rsid w:val="00B11015"/>
    <w:rsid w:val="00B85818"/>
    <w:rsid w:val="00B96CB2"/>
    <w:rsid w:val="00C60499"/>
    <w:rsid w:val="00C92CB1"/>
    <w:rsid w:val="00D34E5E"/>
    <w:rsid w:val="00EB1427"/>
    <w:rsid w:val="00FC7D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80EC2"/>
  <w15:chartTrackingRefBased/>
  <w15:docId w15:val="{C64B535E-70A9-4CA9-BFF8-FEE0BECD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noProof/>
    </w:rPr>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FC7D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C7DE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C7DE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C7DE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C7DE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C7DE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C7DE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C7DE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
    <w:basedOn w:val="Virsraksts1"/>
    <w:link w:val="GalveneRakstz1"/>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
    <w:basedOn w:val="Noklusjumarindkopasfonts"/>
    <w:link w:val="Galvene"/>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FC7DEC"/>
    <w:rPr>
      <w:rFonts w:asciiTheme="majorHAnsi" w:eastAsiaTheme="majorEastAsia" w:hAnsiTheme="majorHAnsi" w:cstheme="majorBidi"/>
      <w:noProof/>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C7DEC"/>
    <w:rPr>
      <w:rFonts w:eastAsiaTheme="majorEastAsia" w:cstheme="majorBidi"/>
      <w:noProof/>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C7DEC"/>
    <w:rPr>
      <w:rFonts w:eastAsiaTheme="majorEastAsia" w:cstheme="majorBidi"/>
      <w:i/>
      <w:iCs/>
      <w:noProof/>
      <w:color w:val="2F5496" w:themeColor="accent1" w:themeShade="BF"/>
    </w:rPr>
  </w:style>
  <w:style w:type="character" w:customStyle="1" w:styleId="Virsraksts5Rakstz">
    <w:name w:val="Virsraksts 5 Rakstz."/>
    <w:basedOn w:val="Noklusjumarindkopasfonts"/>
    <w:link w:val="Virsraksts5"/>
    <w:uiPriority w:val="9"/>
    <w:semiHidden/>
    <w:rsid w:val="00FC7DEC"/>
    <w:rPr>
      <w:rFonts w:eastAsiaTheme="majorEastAsia" w:cstheme="majorBidi"/>
      <w:noProof/>
      <w:color w:val="2F5496" w:themeColor="accent1" w:themeShade="BF"/>
    </w:rPr>
  </w:style>
  <w:style w:type="character" w:customStyle="1" w:styleId="Virsraksts6Rakstz">
    <w:name w:val="Virsraksts 6 Rakstz."/>
    <w:basedOn w:val="Noklusjumarindkopasfonts"/>
    <w:link w:val="Virsraksts6"/>
    <w:uiPriority w:val="9"/>
    <w:semiHidden/>
    <w:rsid w:val="00FC7DEC"/>
    <w:rPr>
      <w:rFonts w:eastAsiaTheme="majorEastAsia" w:cstheme="majorBidi"/>
      <w:i/>
      <w:iCs/>
      <w:noProof/>
      <w:color w:val="595959" w:themeColor="text1" w:themeTint="A6"/>
    </w:rPr>
  </w:style>
  <w:style w:type="character" w:customStyle="1" w:styleId="Virsraksts7Rakstz">
    <w:name w:val="Virsraksts 7 Rakstz."/>
    <w:basedOn w:val="Noklusjumarindkopasfonts"/>
    <w:link w:val="Virsraksts7"/>
    <w:uiPriority w:val="9"/>
    <w:semiHidden/>
    <w:rsid w:val="00FC7DEC"/>
    <w:rPr>
      <w:rFonts w:eastAsiaTheme="majorEastAsia" w:cstheme="majorBidi"/>
      <w:noProof/>
      <w:color w:val="595959" w:themeColor="text1" w:themeTint="A6"/>
    </w:rPr>
  </w:style>
  <w:style w:type="character" w:customStyle="1" w:styleId="Virsraksts8Rakstz">
    <w:name w:val="Virsraksts 8 Rakstz."/>
    <w:basedOn w:val="Noklusjumarindkopasfonts"/>
    <w:link w:val="Virsraksts8"/>
    <w:uiPriority w:val="9"/>
    <w:semiHidden/>
    <w:rsid w:val="00FC7DEC"/>
    <w:rPr>
      <w:rFonts w:eastAsiaTheme="majorEastAsia" w:cstheme="majorBidi"/>
      <w:i/>
      <w:iCs/>
      <w:noProof/>
      <w:color w:val="272727" w:themeColor="text1" w:themeTint="D8"/>
    </w:rPr>
  </w:style>
  <w:style w:type="character" w:customStyle="1" w:styleId="Virsraksts9Rakstz">
    <w:name w:val="Virsraksts 9 Rakstz."/>
    <w:basedOn w:val="Noklusjumarindkopasfonts"/>
    <w:link w:val="Virsraksts9"/>
    <w:uiPriority w:val="9"/>
    <w:semiHidden/>
    <w:rsid w:val="00FC7DEC"/>
    <w:rPr>
      <w:rFonts w:eastAsiaTheme="majorEastAsia" w:cstheme="majorBidi"/>
      <w:noProof/>
      <w:color w:val="272727" w:themeColor="text1" w:themeTint="D8"/>
    </w:rPr>
  </w:style>
  <w:style w:type="paragraph" w:styleId="Nosaukums">
    <w:name w:val="Title"/>
    <w:basedOn w:val="Parasts"/>
    <w:next w:val="Parasts"/>
    <w:link w:val="NosaukumsRakstz"/>
    <w:uiPriority w:val="10"/>
    <w:qFormat/>
    <w:rsid w:val="00FC7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C7DEC"/>
    <w:rPr>
      <w:rFonts w:asciiTheme="majorHAnsi" w:eastAsiaTheme="majorEastAsia" w:hAnsiTheme="majorHAnsi" w:cstheme="majorBidi"/>
      <w:noProof/>
      <w:spacing w:val="-10"/>
      <w:kern w:val="28"/>
      <w:sz w:val="56"/>
      <w:szCs w:val="56"/>
    </w:rPr>
  </w:style>
  <w:style w:type="paragraph" w:styleId="Apakvirsraksts">
    <w:name w:val="Subtitle"/>
    <w:basedOn w:val="Parasts"/>
    <w:next w:val="Parasts"/>
    <w:link w:val="ApakvirsrakstsRakstz"/>
    <w:uiPriority w:val="11"/>
    <w:qFormat/>
    <w:rsid w:val="00FC7DE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C7DEC"/>
    <w:rPr>
      <w:rFonts w:eastAsiaTheme="majorEastAsia" w:cstheme="majorBidi"/>
      <w:noProof/>
      <w:color w:val="595959" w:themeColor="text1" w:themeTint="A6"/>
      <w:spacing w:val="15"/>
      <w:sz w:val="28"/>
      <w:szCs w:val="28"/>
    </w:rPr>
  </w:style>
  <w:style w:type="paragraph" w:styleId="Citts">
    <w:name w:val="Quote"/>
    <w:basedOn w:val="Parasts"/>
    <w:next w:val="Parasts"/>
    <w:link w:val="CittsRakstz"/>
    <w:uiPriority w:val="29"/>
    <w:qFormat/>
    <w:rsid w:val="00FC7DE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C7DEC"/>
    <w:rPr>
      <w:i/>
      <w:iCs/>
      <w:noProof/>
      <w:color w:val="404040" w:themeColor="text1" w:themeTint="BF"/>
    </w:rPr>
  </w:style>
  <w:style w:type="paragraph" w:styleId="Sarakstarindkopa">
    <w:name w:val="List Paragraph"/>
    <w:basedOn w:val="Parasts"/>
    <w:uiPriority w:val="34"/>
    <w:qFormat/>
    <w:rsid w:val="00FC7DEC"/>
    <w:pPr>
      <w:ind w:left="720"/>
      <w:contextualSpacing/>
    </w:pPr>
  </w:style>
  <w:style w:type="character" w:styleId="Intensvsizclums">
    <w:name w:val="Intense Emphasis"/>
    <w:basedOn w:val="Noklusjumarindkopasfonts"/>
    <w:uiPriority w:val="21"/>
    <w:qFormat/>
    <w:rsid w:val="00FC7DEC"/>
    <w:rPr>
      <w:i/>
      <w:iCs/>
      <w:color w:val="2F5496" w:themeColor="accent1" w:themeShade="BF"/>
    </w:rPr>
  </w:style>
  <w:style w:type="paragraph" w:styleId="Intensvscitts">
    <w:name w:val="Intense Quote"/>
    <w:basedOn w:val="Parasts"/>
    <w:next w:val="Parasts"/>
    <w:link w:val="IntensvscittsRakstz"/>
    <w:uiPriority w:val="30"/>
    <w:qFormat/>
    <w:rsid w:val="00FC7D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C7DEC"/>
    <w:rPr>
      <w:i/>
      <w:iCs/>
      <w:noProof/>
      <w:color w:val="2F5496" w:themeColor="accent1" w:themeShade="BF"/>
    </w:rPr>
  </w:style>
  <w:style w:type="character" w:styleId="Intensvaatsauce">
    <w:name w:val="Intense Reference"/>
    <w:basedOn w:val="Noklusjumarindkopasfonts"/>
    <w:uiPriority w:val="32"/>
    <w:qFormat/>
    <w:rsid w:val="00FC7DEC"/>
    <w:rPr>
      <w:b/>
      <w:bCs/>
      <w:smallCaps/>
      <w:color w:val="2F5496" w:themeColor="accent1" w:themeShade="BF"/>
      <w:spacing w:val="5"/>
    </w:rPr>
  </w:style>
  <w:style w:type="paragraph" w:customStyle="1" w:styleId="paragraph">
    <w:name w:val="paragraph"/>
    <w:basedOn w:val="Parasts"/>
    <w:rsid w:val="00FC7DEC"/>
    <w:pPr>
      <w:spacing w:before="100" w:beforeAutospacing="1" w:after="100" w:afterAutospacing="1" w:line="240" w:lineRule="auto"/>
    </w:pPr>
    <w:rPr>
      <w:rFonts w:ascii="Times New Roman" w:eastAsia="Times New Roman" w:hAnsi="Times New Roman" w:cs="Times New Roman"/>
      <w:noProof w:val="0"/>
      <w:sz w:val="24"/>
      <w:szCs w:val="24"/>
      <w:lang w:eastAsia="lv-LV"/>
    </w:rPr>
  </w:style>
  <w:style w:type="character" w:customStyle="1" w:styleId="wacimagecontainer">
    <w:name w:val="wacimagecontainer"/>
    <w:basedOn w:val="Noklusjumarindkopasfonts"/>
    <w:rsid w:val="00FC7DEC"/>
  </w:style>
  <w:style w:type="character" w:customStyle="1" w:styleId="eop">
    <w:name w:val="eop"/>
    <w:basedOn w:val="Noklusjumarindkopasfonts"/>
    <w:rsid w:val="00FC7DEC"/>
  </w:style>
  <w:style w:type="character" w:customStyle="1" w:styleId="normaltextrun">
    <w:name w:val="normaltextrun"/>
    <w:basedOn w:val="Noklusjumarindkopasfonts"/>
    <w:rsid w:val="00FC7DEC"/>
  </w:style>
  <w:style w:type="paragraph" w:styleId="Kjene">
    <w:name w:val="footer"/>
    <w:basedOn w:val="Parasts"/>
    <w:link w:val="KjeneRakstz"/>
    <w:uiPriority w:val="99"/>
    <w:unhideWhenUsed/>
    <w:rsid w:val="00FC7DE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C7DEC"/>
    <w:rPr>
      <w:noProof/>
    </w:rPr>
  </w:style>
  <w:style w:type="character" w:customStyle="1" w:styleId="dlxnowrap">
    <w:name w:val="dlxnowrap"/>
    <w:basedOn w:val="Noklusjumarindkopasfonts"/>
    <w:rsid w:val="00FC7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898FDC4CA0108449E94B342C8DBC7C8" ma:contentTypeVersion="12" ma:contentTypeDescription="Izveidot jaunu dokumentu." ma:contentTypeScope="" ma:versionID="3f159b98ffbbc0acc9949d44983a4254">
  <xsd:schema xmlns:xsd="http://www.w3.org/2001/XMLSchema" xmlns:xs="http://www.w3.org/2001/XMLSchema" xmlns:p="http://schemas.microsoft.com/office/2006/metadata/properties" xmlns:ns2="e3e2bbdd-9575-4558-90be-e0dfd70d6f00" xmlns:ns3="1f610974-9938-45c7-80c0-d6074115db3e" targetNamespace="http://schemas.microsoft.com/office/2006/metadata/properties" ma:root="true" ma:fieldsID="93ac7fc36746bd2c32f04cf7062cf59b" ns2:_="" ns3:_="">
    <xsd:import namespace="e3e2bbdd-9575-4558-90be-e0dfd70d6f00"/>
    <xsd:import namespace="1f610974-9938-45c7-80c0-d6074115d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2bbdd-9575-4558-90be-e0dfd70d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ab1ffaf5-992f-4bce-a6cf-1d433c0eb7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610974-9938-45c7-80c0-d6074115db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4c0967-1504-4cc1-99c3-07e81e957ec5}" ma:internalName="TaxCatchAll" ma:showField="CatchAllData" ma:web="1f610974-9938-45c7-80c0-d6074115d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3e2bbdd-9575-4558-90be-e0dfd70d6f00">
      <Terms xmlns="http://schemas.microsoft.com/office/infopath/2007/PartnerControls"/>
    </lcf76f155ced4ddcb4097134ff3c332f>
    <TaxCatchAll xmlns="1f610974-9938-45c7-80c0-d6074115db3e" xsi:nil="true"/>
  </documentManagement>
</p:properties>
</file>

<file path=customXml/itemProps1.xml><?xml version="1.0" encoding="utf-8"?>
<ds:datastoreItem xmlns:ds="http://schemas.openxmlformats.org/officeDocument/2006/customXml" ds:itemID="{2C8DB20D-3E76-4515-8595-11A8E612B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2bbdd-9575-4558-90be-e0dfd70d6f00"/>
    <ds:schemaRef ds:uri="1f610974-9938-45c7-80c0-d6074115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11FB05-5A31-4D9E-84AE-B4A5B4412DB7}">
  <ds:schemaRefs>
    <ds:schemaRef ds:uri="http://schemas.microsoft.com/sharepoint/v3/contenttype/forms"/>
  </ds:schemaRefs>
</ds:datastoreItem>
</file>

<file path=customXml/itemProps3.xml><?xml version="1.0" encoding="utf-8"?>
<ds:datastoreItem xmlns:ds="http://schemas.openxmlformats.org/officeDocument/2006/customXml" ds:itemID="{E09CE240-6C60-4F4A-8823-6757806BB713}">
  <ds:schemaRefs>
    <ds:schemaRef ds:uri="http://schemas.microsoft.com/office/2006/metadata/properties"/>
    <ds:schemaRef ds:uri="http://schemas.microsoft.com/office/infopath/2007/PartnerControls"/>
    <ds:schemaRef ds:uri="e3e2bbdd-9575-4558-90be-e0dfd70d6f00"/>
    <ds:schemaRef ds:uri="1f610974-9938-45c7-80c0-d6074115db3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2724</Words>
  <Characters>1553</Characters>
  <Application>Microsoft Office Word</Application>
  <DocSecurity>0</DocSecurity>
  <Lines>12</Lines>
  <Paragraphs>8</Paragraphs>
  <ScaleCrop>false</ScaleCrop>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Silva Sprudzāne</cp:lastModifiedBy>
  <cp:revision>6</cp:revision>
  <dcterms:created xsi:type="dcterms:W3CDTF">2026-08-17T13:13:00Z</dcterms:created>
  <dcterms:modified xsi:type="dcterms:W3CDTF">2026-08-17T13:35:00Z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0x0101007898FDC4CA0108449E94B342C8DBC7C8</vt:lpwstr>
  </property>
  <property fmtid="{D5CDD505-2E9C-101B-9397-08002B2CF9AE}" pid="3" name="MediaServiceImageTags">
    <vt:lpwstr/>
  </property>
</Properties>
</file>