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EE91" w14:textId="77777777" w:rsidR="002D1ACB" w:rsidRPr="002D1ACB" w:rsidRDefault="002D1ACB" w:rsidP="002D1ACB">
      <w:pPr>
        <w:autoSpaceDE w:val="0"/>
        <w:autoSpaceDN w:val="0"/>
        <w:adjustRightInd w:val="0"/>
        <w:jc w:val="right"/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</w:pPr>
      <w:r w:rsidRPr="002D1ACB"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  <w:t xml:space="preserve">1.pielikums </w:t>
      </w:r>
    </w:p>
    <w:p w14:paraId="09FBE37B" w14:textId="77777777" w:rsidR="002D1ACB" w:rsidRPr="002D1ACB" w:rsidRDefault="002D1ACB" w:rsidP="002D1ACB">
      <w:pPr>
        <w:autoSpaceDE w:val="0"/>
        <w:autoSpaceDN w:val="0"/>
        <w:adjustRightInd w:val="0"/>
        <w:jc w:val="right"/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</w:pPr>
      <w:r w:rsidRPr="002D1ACB"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  <w:t xml:space="preserve">Mārupes novada pašvaldības </w:t>
      </w:r>
    </w:p>
    <w:p w14:paraId="1F529F02" w14:textId="77777777" w:rsidR="002D1ACB" w:rsidRPr="002D1ACB" w:rsidRDefault="002D1ACB" w:rsidP="002D1ACB">
      <w:pPr>
        <w:autoSpaceDE w:val="0"/>
        <w:autoSpaceDN w:val="0"/>
        <w:adjustRightInd w:val="0"/>
        <w:jc w:val="right"/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</w:pPr>
      <w:r w:rsidRPr="002D1ACB"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  <w:t>26.11.2025.</w:t>
      </w:r>
    </w:p>
    <w:p w14:paraId="3FAAC17B" w14:textId="77777777" w:rsidR="002D1ACB" w:rsidRPr="002D1ACB" w:rsidRDefault="002D1ACB" w:rsidP="002D1ACB">
      <w:pPr>
        <w:autoSpaceDE w:val="0"/>
        <w:autoSpaceDN w:val="0"/>
        <w:adjustRightInd w:val="0"/>
        <w:jc w:val="right"/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</w:pPr>
      <w:r w:rsidRPr="002D1ACB">
        <w:rPr>
          <w:rFonts w:eastAsia="Calibri"/>
          <w:i/>
          <w:kern w:val="0"/>
          <w:sz w:val="22"/>
          <w:szCs w:val="22"/>
          <w:lang w:eastAsia="en-US"/>
          <w14:ligatures w14:val="standardContextual"/>
        </w:rPr>
        <w:t>nolikumam “</w:t>
      </w:r>
      <w:r w:rsidRPr="002D1ACB">
        <w:rPr>
          <w:rFonts w:eastAsia="Calibri"/>
          <w:i/>
          <w:color w:val="auto"/>
          <w:kern w:val="2"/>
          <w:sz w:val="22"/>
          <w:szCs w:val="22"/>
          <w:lang w:eastAsia="en-US"/>
          <w14:ligatures w14:val="standardContextual"/>
        </w:rPr>
        <w:t>Mārupes novada bērnu un jauniešu sporta laureāts 2025”</w:t>
      </w:r>
    </w:p>
    <w:p w14:paraId="14CD568A" w14:textId="77777777" w:rsidR="002D1ACB" w:rsidRPr="002D1ACB" w:rsidRDefault="002D1ACB" w:rsidP="002D1ACB">
      <w:pPr>
        <w:autoSpaceDE w:val="0"/>
        <w:autoSpaceDN w:val="0"/>
        <w:adjustRightInd w:val="0"/>
        <w:jc w:val="right"/>
        <w:rPr>
          <w:rFonts w:eastAsia="Calibri"/>
          <w:i/>
          <w:kern w:val="0"/>
          <w:sz w:val="8"/>
          <w:szCs w:val="8"/>
          <w:lang w:eastAsia="en-US"/>
          <w14:ligatures w14:val="standardContextual"/>
        </w:rPr>
      </w:pPr>
    </w:p>
    <w:p w14:paraId="247DB138" w14:textId="77777777" w:rsidR="002D1ACB" w:rsidRPr="002D1ACB" w:rsidRDefault="002D1ACB" w:rsidP="002D1ACB">
      <w:pPr>
        <w:shd w:val="clear" w:color="auto" w:fill="FFFFFF"/>
        <w:jc w:val="right"/>
        <w:rPr>
          <w:rFonts w:eastAsia="Calibri"/>
          <w:b/>
          <w:bCs/>
          <w:kern w:val="2"/>
          <w:szCs w:val="24"/>
        </w:rPr>
      </w:pPr>
    </w:p>
    <w:p w14:paraId="050476F5" w14:textId="77777777" w:rsidR="002D1ACB" w:rsidRPr="002D1ACB" w:rsidRDefault="002D1ACB" w:rsidP="002D1ACB">
      <w:pPr>
        <w:shd w:val="clear" w:color="auto" w:fill="FFFFFF"/>
        <w:jc w:val="right"/>
        <w:rPr>
          <w:rFonts w:eastAsia="Calibri"/>
          <w:b/>
          <w:bCs/>
          <w:color w:val="auto"/>
          <w:kern w:val="2"/>
          <w:szCs w:val="24"/>
        </w:rPr>
      </w:pPr>
      <w:r w:rsidRPr="002D1ACB">
        <w:rPr>
          <w:rFonts w:eastAsia="Calibri"/>
          <w:b/>
          <w:bCs/>
          <w:kern w:val="2"/>
          <w:szCs w:val="24"/>
        </w:rPr>
        <w:t xml:space="preserve">Mārupes novada </w:t>
      </w:r>
      <w:r w:rsidRPr="002D1ACB">
        <w:rPr>
          <w:rFonts w:eastAsia="Calibri"/>
          <w:b/>
          <w:bCs/>
          <w:color w:val="auto"/>
          <w:kern w:val="2"/>
          <w:szCs w:val="24"/>
        </w:rPr>
        <w:t>Izglītības,</w:t>
      </w:r>
    </w:p>
    <w:p w14:paraId="17543EAB" w14:textId="77777777" w:rsidR="002D1ACB" w:rsidRPr="002D1ACB" w:rsidRDefault="002D1ACB" w:rsidP="002D1ACB">
      <w:pPr>
        <w:shd w:val="clear" w:color="auto" w:fill="FFFFFF"/>
        <w:jc w:val="right"/>
        <w:rPr>
          <w:rFonts w:eastAsia="Calibri"/>
          <w:b/>
          <w:bCs/>
          <w:kern w:val="2"/>
          <w:szCs w:val="24"/>
        </w:rPr>
      </w:pPr>
      <w:r w:rsidRPr="002D1ACB">
        <w:rPr>
          <w:rFonts w:eastAsia="Calibri"/>
          <w:b/>
          <w:bCs/>
          <w:color w:val="auto"/>
          <w:kern w:val="2"/>
          <w:szCs w:val="24"/>
        </w:rPr>
        <w:t>kultūras un sporta pārvaldei</w:t>
      </w:r>
    </w:p>
    <w:p w14:paraId="15F4D94D" w14:textId="77777777" w:rsidR="002D1ACB" w:rsidRPr="002D1ACB" w:rsidRDefault="002D1ACB" w:rsidP="002D1ACB">
      <w:pPr>
        <w:autoSpaceDE w:val="0"/>
        <w:autoSpaceDN w:val="0"/>
        <w:adjustRightInd w:val="0"/>
        <w:jc w:val="center"/>
        <w:rPr>
          <w:rFonts w:eastAsia="Calibri"/>
          <w:color w:val="auto"/>
          <w:kern w:val="0"/>
          <w:szCs w:val="24"/>
          <w:lang w:eastAsia="en-US"/>
          <w14:ligatures w14:val="standardContextual"/>
        </w:rPr>
      </w:pPr>
      <w:r w:rsidRPr="002D1ACB">
        <w:rPr>
          <w:rFonts w:eastAsia="Calibri"/>
          <w:color w:val="auto"/>
          <w:kern w:val="0"/>
          <w:szCs w:val="24"/>
          <w:lang w:eastAsia="en-US"/>
          <w14:ligatures w14:val="standardContextual"/>
        </w:rPr>
        <w:t>PIETEIKUMS</w:t>
      </w:r>
    </w:p>
    <w:p w14:paraId="6D4114C5" w14:textId="77777777" w:rsidR="002D1ACB" w:rsidRPr="002D1ACB" w:rsidRDefault="002D1ACB" w:rsidP="002D1ACB">
      <w:pPr>
        <w:autoSpaceDE w:val="0"/>
        <w:autoSpaceDN w:val="0"/>
        <w:adjustRightInd w:val="0"/>
        <w:jc w:val="center"/>
        <w:rPr>
          <w:rFonts w:eastAsia="Calibri"/>
          <w:color w:val="auto"/>
          <w:kern w:val="0"/>
          <w:szCs w:val="24"/>
          <w:lang w:eastAsia="en-US"/>
          <w14:ligatures w14:val="standardContextual"/>
        </w:rPr>
      </w:pPr>
      <w:r w:rsidRPr="002D1ACB">
        <w:rPr>
          <w:rFonts w:eastAsia="Calibri"/>
          <w:color w:val="auto"/>
          <w:kern w:val="0"/>
          <w:szCs w:val="24"/>
          <w:lang w:eastAsia="en-US"/>
          <w14:ligatures w14:val="standardContextual"/>
        </w:rPr>
        <w:t xml:space="preserve">konkursam </w:t>
      </w:r>
      <w:r w:rsidRPr="002D1ACB">
        <w:rPr>
          <w:color w:val="auto"/>
          <w:kern w:val="2"/>
          <w:szCs w:val="24"/>
          <w:lang w:eastAsia="en-US"/>
          <w14:ligatures w14:val="standardContextual"/>
        </w:rPr>
        <w:t>“</w:t>
      </w:r>
      <w:r w:rsidRPr="002D1ACB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Mārupes novada 2025.gada bērnu un jauniešu sporta laureāts</w:t>
      </w:r>
      <w:r w:rsidRPr="002D1ACB">
        <w:rPr>
          <w:color w:val="auto"/>
          <w:kern w:val="2"/>
          <w:szCs w:val="24"/>
          <w:lang w:eastAsia="en-US"/>
          <w14:ligatures w14:val="standardContextual"/>
        </w:rPr>
        <w:t>”</w:t>
      </w:r>
    </w:p>
    <w:p w14:paraId="74C6B370" w14:textId="77777777" w:rsidR="002D1ACB" w:rsidRPr="002D1ACB" w:rsidRDefault="002D1ACB" w:rsidP="002D1ACB">
      <w:pPr>
        <w:numPr>
          <w:ilvl w:val="0"/>
          <w:numId w:val="7"/>
        </w:numPr>
        <w:tabs>
          <w:tab w:val="left" w:pos="-709"/>
        </w:tabs>
        <w:autoSpaceDE w:val="0"/>
        <w:autoSpaceDN w:val="0"/>
        <w:adjustRightInd w:val="0"/>
        <w:ind w:right="-710"/>
        <w:rPr>
          <w:rFonts w:eastAsia="Calibri"/>
          <w:color w:val="auto"/>
          <w:kern w:val="0"/>
          <w:szCs w:val="24"/>
          <w:lang w:eastAsia="en-US"/>
          <w14:ligatures w14:val="standardContextual"/>
        </w:rPr>
      </w:pPr>
      <w:r w:rsidRPr="002D1ACB"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  <w:t xml:space="preserve"> Pretendents ____________________________________________________________________ </w:t>
      </w:r>
    </w:p>
    <w:p w14:paraId="05DEC2DB" w14:textId="77777777" w:rsidR="002D1ACB" w:rsidRPr="002D1ACB" w:rsidRDefault="002D1ACB" w:rsidP="002D1ACB">
      <w:pPr>
        <w:autoSpaceDE w:val="0"/>
        <w:autoSpaceDN w:val="0"/>
        <w:adjustRightInd w:val="0"/>
        <w:jc w:val="center"/>
        <w:rPr>
          <w:rFonts w:eastAsia="Calibri"/>
          <w:i/>
          <w:iCs/>
          <w:color w:val="auto"/>
          <w:kern w:val="0"/>
          <w:sz w:val="16"/>
          <w:szCs w:val="16"/>
          <w:lang w:eastAsia="en-US"/>
          <w14:ligatures w14:val="standardContextual"/>
        </w:rPr>
      </w:pPr>
      <w:r w:rsidRPr="002D1ACB">
        <w:rPr>
          <w:rFonts w:eastAsia="Calibri"/>
          <w:i/>
          <w:iCs/>
          <w:color w:val="auto"/>
          <w:kern w:val="0"/>
          <w:sz w:val="16"/>
          <w:szCs w:val="16"/>
          <w:lang w:eastAsia="en-US"/>
          <w14:ligatures w14:val="standardContextual"/>
        </w:rPr>
        <w:t xml:space="preserve">komandas nosaukums/vārds, uzvārds, pers.kods, dzīvesvietas deklarācijas adrese, </w:t>
      </w:r>
      <w:r w:rsidRPr="002D1ACB">
        <w:rPr>
          <w:rFonts w:eastAsia="Calibri"/>
          <w:i/>
          <w:color w:val="auto"/>
          <w:kern w:val="0"/>
          <w:sz w:val="16"/>
          <w:szCs w:val="16"/>
          <w:lang w:eastAsia="en-US"/>
        </w:rPr>
        <w:t>tālr.</w:t>
      </w:r>
    </w:p>
    <w:p w14:paraId="4DE60614" w14:textId="77777777" w:rsidR="002D1ACB" w:rsidRPr="002D1ACB" w:rsidRDefault="002D1ACB" w:rsidP="002D1ACB">
      <w:pPr>
        <w:numPr>
          <w:ilvl w:val="0"/>
          <w:numId w:val="7"/>
        </w:numPr>
        <w:autoSpaceDE w:val="0"/>
        <w:autoSpaceDN w:val="0"/>
        <w:adjustRightInd w:val="0"/>
        <w:ind w:left="284" w:hanging="283"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</w:pPr>
      <w:r w:rsidRPr="002D1ACB"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  <w:t xml:space="preserve">  Nominācija </w:t>
      </w:r>
      <w:r w:rsidRPr="002D1ACB">
        <w:rPr>
          <w:rFonts w:eastAsia="Calibri"/>
          <w:color w:val="auto"/>
          <w:kern w:val="0"/>
          <w:szCs w:val="24"/>
          <w:lang w:eastAsia="en-US"/>
          <w14:ligatures w14:val="standardContextual"/>
        </w:rPr>
        <w:t>(atzīmēt vienu):</w:t>
      </w:r>
    </w:p>
    <w:p w14:paraId="0C8401CA" w14:textId="77777777" w:rsidR="002D1ACB" w:rsidRPr="002D1ACB" w:rsidRDefault="002D1ACB" w:rsidP="002D1ACB">
      <w:pPr>
        <w:autoSpaceDE w:val="0"/>
        <w:autoSpaceDN w:val="0"/>
        <w:adjustRightInd w:val="0"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  <w:sectPr w:rsidR="002D1ACB" w:rsidRPr="002D1ACB" w:rsidSect="002D1ACB">
          <w:pgSz w:w="11906" w:h="16838"/>
          <w:pgMar w:top="851" w:right="992" w:bottom="1418" w:left="1276" w:header="708" w:footer="708" w:gutter="0"/>
          <w:cols w:space="708"/>
          <w:docGrid w:linePitch="360"/>
        </w:sectPr>
      </w:pPr>
    </w:p>
    <w:tbl>
      <w:tblPr>
        <w:tblStyle w:val="Reatabula23"/>
        <w:tblpPr w:leftFromText="180" w:rightFromText="180" w:vertAnchor="text" w:tblpX="-572" w:tblpY="7"/>
        <w:tblW w:w="10632" w:type="dxa"/>
        <w:tblLook w:val="04A0" w:firstRow="1" w:lastRow="0" w:firstColumn="1" w:lastColumn="0" w:noHBand="0" w:noVBand="1"/>
      </w:tblPr>
      <w:tblGrid>
        <w:gridCol w:w="4775"/>
        <w:gridCol w:w="282"/>
        <w:gridCol w:w="5200"/>
        <w:gridCol w:w="375"/>
      </w:tblGrid>
      <w:tr w:rsidR="002D1ACB" w:rsidRPr="002D1ACB" w14:paraId="03CBCEA6" w14:textId="77777777" w:rsidTr="002D1ACB">
        <w:trPr>
          <w:trHeight w:val="197"/>
        </w:trPr>
        <w:tc>
          <w:tcPr>
            <w:tcW w:w="4775" w:type="dxa"/>
          </w:tcPr>
          <w:p w14:paraId="3F4551AA" w14:textId="77777777" w:rsidR="002D1ACB" w:rsidRPr="002D1ACB" w:rsidRDefault="002D1ACB" w:rsidP="002D1ACB">
            <w:pPr>
              <w:jc w:val="both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Bērnu sporta laureāts - individuālajos sporta veidos</w:t>
            </w:r>
          </w:p>
        </w:tc>
        <w:tc>
          <w:tcPr>
            <w:tcW w:w="282" w:type="dxa"/>
          </w:tcPr>
          <w:p w14:paraId="615AB1D6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200" w:type="dxa"/>
          </w:tcPr>
          <w:p w14:paraId="6F6538BA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Jauniešu sporta laureāts - individuālajos sporta veidos</w:t>
            </w:r>
          </w:p>
        </w:tc>
        <w:tc>
          <w:tcPr>
            <w:tcW w:w="375" w:type="dxa"/>
          </w:tcPr>
          <w:p w14:paraId="193E3D8B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77532679" w14:textId="77777777" w:rsidTr="002D1ACB">
        <w:trPr>
          <w:trHeight w:val="197"/>
        </w:trPr>
        <w:tc>
          <w:tcPr>
            <w:tcW w:w="4775" w:type="dxa"/>
          </w:tcPr>
          <w:p w14:paraId="3CC35EEB" w14:textId="77777777" w:rsidR="002D1ACB" w:rsidRPr="002D1ACB" w:rsidRDefault="002D1ACB" w:rsidP="002D1ACB">
            <w:pPr>
              <w:jc w:val="both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Bērnu sporta laureāts - komandas sporta veidos</w:t>
            </w:r>
          </w:p>
        </w:tc>
        <w:tc>
          <w:tcPr>
            <w:tcW w:w="282" w:type="dxa"/>
          </w:tcPr>
          <w:p w14:paraId="2E1D2215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200" w:type="dxa"/>
          </w:tcPr>
          <w:p w14:paraId="2EB148C3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Jauniešu sporta laureāts - komandas sporta veidos</w:t>
            </w:r>
          </w:p>
        </w:tc>
        <w:tc>
          <w:tcPr>
            <w:tcW w:w="375" w:type="dxa"/>
          </w:tcPr>
          <w:p w14:paraId="62411F1A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7DBD3A99" w14:textId="77777777" w:rsidTr="002D1ACB">
        <w:trPr>
          <w:trHeight w:val="197"/>
        </w:trPr>
        <w:tc>
          <w:tcPr>
            <w:tcW w:w="4775" w:type="dxa"/>
          </w:tcPr>
          <w:p w14:paraId="4BF7DDBA" w14:textId="77777777" w:rsidR="002D1ACB" w:rsidRPr="002D1ACB" w:rsidRDefault="002D1ACB" w:rsidP="002D1ACB">
            <w:pPr>
              <w:jc w:val="both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Bērnu sporta laureāts – tehniskajos sporta veidos</w:t>
            </w:r>
          </w:p>
        </w:tc>
        <w:tc>
          <w:tcPr>
            <w:tcW w:w="282" w:type="dxa"/>
          </w:tcPr>
          <w:p w14:paraId="7F020674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200" w:type="dxa"/>
          </w:tcPr>
          <w:p w14:paraId="0BBE80D6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Jauniešu sporta laureāts – tehniskajos sporta veidos</w:t>
            </w:r>
          </w:p>
        </w:tc>
        <w:tc>
          <w:tcPr>
            <w:tcW w:w="375" w:type="dxa"/>
          </w:tcPr>
          <w:p w14:paraId="26614C6A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34BCA9BF" w14:textId="77777777" w:rsidTr="002D1ACB">
        <w:trPr>
          <w:trHeight w:val="266"/>
        </w:trPr>
        <w:tc>
          <w:tcPr>
            <w:tcW w:w="4775" w:type="dxa"/>
          </w:tcPr>
          <w:p w14:paraId="5F7DF358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jc w:val="both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Bērnu sporta laureāte - individuālajos sporta veidos</w:t>
            </w:r>
          </w:p>
        </w:tc>
        <w:tc>
          <w:tcPr>
            <w:tcW w:w="282" w:type="dxa"/>
          </w:tcPr>
          <w:p w14:paraId="7DED693B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200" w:type="dxa"/>
          </w:tcPr>
          <w:p w14:paraId="17EAFCB7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Jauniešu sporta laureāte - individuālajos sporta veidos</w:t>
            </w:r>
          </w:p>
        </w:tc>
        <w:tc>
          <w:tcPr>
            <w:tcW w:w="375" w:type="dxa"/>
          </w:tcPr>
          <w:p w14:paraId="2CEDAAC2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0BBCE0DA" w14:textId="77777777" w:rsidTr="002D1ACB">
        <w:trPr>
          <w:trHeight w:val="266"/>
        </w:trPr>
        <w:tc>
          <w:tcPr>
            <w:tcW w:w="4775" w:type="dxa"/>
          </w:tcPr>
          <w:p w14:paraId="44C8D2FD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jc w:val="both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Bērnu sporta laureāte - komandas sporta veidos</w:t>
            </w:r>
          </w:p>
        </w:tc>
        <w:tc>
          <w:tcPr>
            <w:tcW w:w="282" w:type="dxa"/>
          </w:tcPr>
          <w:p w14:paraId="6752FC24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200" w:type="dxa"/>
          </w:tcPr>
          <w:p w14:paraId="759FCECF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Jauniešu sporta laureāte - komandas sporta veidos</w:t>
            </w:r>
          </w:p>
        </w:tc>
        <w:tc>
          <w:tcPr>
            <w:tcW w:w="375" w:type="dxa"/>
          </w:tcPr>
          <w:p w14:paraId="0ECDE452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38261480" w14:textId="77777777" w:rsidTr="002D1ACB">
        <w:trPr>
          <w:trHeight w:val="266"/>
        </w:trPr>
        <w:tc>
          <w:tcPr>
            <w:tcW w:w="4775" w:type="dxa"/>
          </w:tcPr>
          <w:p w14:paraId="680AD479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jc w:val="both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Bērnu sporta laureāte – tehniskajos sporta veidos</w:t>
            </w:r>
          </w:p>
        </w:tc>
        <w:tc>
          <w:tcPr>
            <w:tcW w:w="282" w:type="dxa"/>
          </w:tcPr>
          <w:p w14:paraId="02861887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200" w:type="dxa"/>
          </w:tcPr>
          <w:p w14:paraId="6D679C1A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Jauniešu sporta laureāte – tehniskajos sporta veidos</w:t>
            </w:r>
          </w:p>
        </w:tc>
        <w:tc>
          <w:tcPr>
            <w:tcW w:w="375" w:type="dxa"/>
          </w:tcPr>
          <w:p w14:paraId="3ADC7FF8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70733948" w14:textId="77777777" w:rsidTr="002D1ACB">
        <w:trPr>
          <w:trHeight w:val="251"/>
        </w:trPr>
        <w:tc>
          <w:tcPr>
            <w:tcW w:w="4775" w:type="dxa"/>
          </w:tcPr>
          <w:p w14:paraId="27ED5050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Bērnu parasporta laureāts</w:t>
            </w:r>
          </w:p>
        </w:tc>
        <w:tc>
          <w:tcPr>
            <w:tcW w:w="282" w:type="dxa"/>
          </w:tcPr>
          <w:p w14:paraId="562ED06C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200" w:type="dxa"/>
          </w:tcPr>
          <w:p w14:paraId="5CFEA463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 w:right="-110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Jauniešu parasporta laureāts</w:t>
            </w:r>
          </w:p>
        </w:tc>
        <w:tc>
          <w:tcPr>
            <w:tcW w:w="375" w:type="dxa"/>
          </w:tcPr>
          <w:p w14:paraId="2FF54C0C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6A1AE8A1" w14:textId="77777777" w:rsidTr="002D1ACB">
        <w:trPr>
          <w:trHeight w:val="251"/>
        </w:trPr>
        <w:tc>
          <w:tcPr>
            <w:tcW w:w="4775" w:type="dxa"/>
          </w:tcPr>
          <w:p w14:paraId="0F695F98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jc w:val="both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Bērnu parasporta laureāte</w:t>
            </w:r>
          </w:p>
        </w:tc>
        <w:tc>
          <w:tcPr>
            <w:tcW w:w="282" w:type="dxa"/>
          </w:tcPr>
          <w:p w14:paraId="5884F500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200" w:type="dxa"/>
          </w:tcPr>
          <w:p w14:paraId="7FB7F656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 w:right="-110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Jauniešu parasporta laureāte</w:t>
            </w:r>
          </w:p>
        </w:tc>
        <w:tc>
          <w:tcPr>
            <w:tcW w:w="375" w:type="dxa"/>
          </w:tcPr>
          <w:p w14:paraId="4F722C50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4EECA3BA" w14:textId="77777777" w:rsidTr="002D1ACB">
        <w:trPr>
          <w:trHeight w:val="251"/>
        </w:trPr>
        <w:tc>
          <w:tcPr>
            <w:tcW w:w="4775" w:type="dxa"/>
          </w:tcPr>
          <w:p w14:paraId="255B5416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jc w:val="both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Bērnu sporta treneris/-e</w:t>
            </w:r>
          </w:p>
        </w:tc>
        <w:tc>
          <w:tcPr>
            <w:tcW w:w="282" w:type="dxa"/>
          </w:tcPr>
          <w:p w14:paraId="3BB5A38A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200" w:type="dxa"/>
          </w:tcPr>
          <w:p w14:paraId="424FACEA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Jauniešu sporta treneris/-e</w:t>
            </w:r>
          </w:p>
        </w:tc>
        <w:tc>
          <w:tcPr>
            <w:tcW w:w="375" w:type="dxa"/>
          </w:tcPr>
          <w:p w14:paraId="05A9674D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1A27E45E" w14:textId="77777777" w:rsidTr="002D1ACB">
        <w:trPr>
          <w:trHeight w:val="251"/>
        </w:trPr>
        <w:tc>
          <w:tcPr>
            <w:tcW w:w="4775" w:type="dxa"/>
          </w:tcPr>
          <w:p w14:paraId="6751FD98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jc w:val="both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Bērnu sporta komanda</w:t>
            </w:r>
          </w:p>
        </w:tc>
        <w:tc>
          <w:tcPr>
            <w:tcW w:w="282" w:type="dxa"/>
          </w:tcPr>
          <w:p w14:paraId="4F7AA70E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200" w:type="dxa"/>
          </w:tcPr>
          <w:p w14:paraId="2F67A113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Jauniešu  sporta komanda</w:t>
            </w:r>
          </w:p>
        </w:tc>
        <w:tc>
          <w:tcPr>
            <w:tcW w:w="375" w:type="dxa"/>
          </w:tcPr>
          <w:p w14:paraId="359B1957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3D202F7C" w14:textId="77777777" w:rsidTr="002D1ACB">
        <w:trPr>
          <w:trHeight w:val="251"/>
        </w:trPr>
        <w:tc>
          <w:tcPr>
            <w:tcW w:w="10257" w:type="dxa"/>
            <w:gridSpan w:val="3"/>
          </w:tcPr>
          <w:p w14:paraId="0770A1C0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"Mārupes novada pašvaldības PALDIES" par izciliem sasniegumiem 2025.gadā (piedalās visi nominanti)</w:t>
            </w:r>
          </w:p>
        </w:tc>
        <w:tc>
          <w:tcPr>
            <w:tcW w:w="375" w:type="dxa"/>
            <w:shd w:val="clear" w:color="auto" w:fill="A6A6A6"/>
          </w:tcPr>
          <w:p w14:paraId="06F9EDB0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V</w:t>
            </w:r>
          </w:p>
        </w:tc>
      </w:tr>
    </w:tbl>
    <w:p w14:paraId="16CA8AE1" w14:textId="77777777" w:rsidR="002D1ACB" w:rsidRPr="002D1ACB" w:rsidRDefault="002D1ACB" w:rsidP="002D1ACB">
      <w:pPr>
        <w:framePr w:w="11074" w:wrap="auto" w:hAnchor="text" w:x="851"/>
        <w:autoSpaceDE w:val="0"/>
        <w:autoSpaceDN w:val="0"/>
        <w:adjustRightInd w:val="0"/>
        <w:rPr>
          <w:rFonts w:eastAsia="Calibri"/>
          <w:color w:val="auto"/>
          <w:kern w:val="0"/>
          <w:szCs w:val="24"/>
          <w:lang w:eastAsia="en-US"/>
          <w14:ligatures w14:val="standardContextual"/>
        </w:rPr>
        <w:sectPr w:rsidR="002D1ACB" w:rsidRPr="002D1ACB" w:rsidSect="002D1ACB">
          <w:type w:val="continuous"/>
          <w:pgSz w:w="11906" w:h="16838"/>
          <w:pgMar w:top="851" w:right="992" w:bottom="1797" w:left="1276" w:header="708" w:footer="708" w:gutter="0"/>
          <w:cols w:num="2" w:space="140"/>
          <w:docGrid w:linePitch="360"/>
        </w:sectPr>
      </w:pPr>
    </w:p>
    <w:p w14:paraId="733EA39D" w14:textId="77777777" w:rsidR="002D1ACB" w:rsidRPr="002D1ACB" w:rsidRDefault="002D1ACB" w:rsidP="002D1ACB">
      <w:pPr>
        <w:autoSpaceDE w:val="0"/>
        <w:autoSpaceDN w:val="0"/>
        <w:adjustRightInd w:val="0"/>
        <w:ind w:left="567"/>
        <w:contextualSpacing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</w:pPr>
    </w:p>
    <w:p w14:paraId="4517C1FC" w14:textId="77777777" w:rsidR="002D1ACB" w:rsidRPr="002D1ACB" w:rsidRDefault="002D1ACB" w:rsidP="002D1ACB">
      <w:pPr>
        <w:autoSpaceDE w:val="0"/>
        <w:autoSpaceDN w:val="0"/>
        <w:adjustRightInd w:val="0"/>
        <w:ind w:left="567"/>
        <w:contextualSpacing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</w:pPr>
    </w:p>
    <w:p w14:paraId="3B79B571" w14:textId="77777777" w:rsidR="002D1ACB" w:rsidRPr="002D1ACB" w:rsidRDefault="002D1ACB" w:rsidP="002D1ACB">
      <w:pPr>
        <w:autoSpaceDE w:val="0"/>
        <w:autoSpaceDN w:val="0"/>
        <w:adjustRightInd w:val="0"/>
        <w:ind w:left="567"/>
        <w:contextualSpacing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</w:pPr>
    </w:p>
    <w:p w14:paraId="4732822C" w14:textId="77777777" w:rsidR="002D1ACB" w:rsidRPr="002D1ACB" w:rsidRDefault="002D1ACB" w:rsidP="002D1ACB">
      <w:pPr>
        <w:autoSpaceDE w:val="0"/>
        <w:autoSpaceDN w:val="0"/>
        <w:adjustRightInd w:val="0"/>
        <w:ind w:left="567"/>
        <w:contextualSpacing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</w:pPr>
    </w:p>
    <w:p w14:paraId="77B8AED1" w14:textId="77777777" w:rsidR="002D1ACB" w:rsidRPr="002D1ACB" w:rsidRDefault="002D1ACB" w:rsidP="002D1ACB">
      <w:pPr>
        <w:autoSpaceDE w:val="0"/>
        <w:autoSpaceDN w:val="0"/>
        <w:adjustRightInd w:val="0"/>
        <w:ind w:left="567"/>
        <w:contextualSpacing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</w:pPr>
    </w:p>
    <w:p w14:paraId="03178A28" w14:textId="77777777" w:rsidR="002D1ACB" w:rsidRPr="002D1ACB" w:rsidRDefault="002D1ACB" w:rsidP="002D1ACB">
      <w:pPr>
        <w:autoSpaceDE w:val="0"/>
        <w:autoSpaceDN w:val="0"/>
        <w:adjustRightInd w:val="0"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</w:pPr>
    </w:p>
    <w:p w14:paraId="391BC852" w14:textId="77777777" w:rsidR="002D1ACB" w:rsidRPr="002D1ACB" w:rsidRDefault="002D1ACB" w:rsidP="002D1ACB">
      <w:pPr>
        <w:autoSpaceDE w:val="0"/>
        <w:autoSpaceDN w:val="0"/>
        <w:adjustRightInd w:val="0"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</w:pPr>
    </w:p>
    <w:p w14:paraId="79E0B693" w14:textId="77777777" w:rsidR="002D1ACB" w:rsidRPr="002D1ACB" w:rsidRDefault="002D1ACB" w:rsidP="002D1ACB">
      <w:pPr>
        <w:autoSpaceDE w:val="0"/>
        <w:autoSpaceDN w:val="0"/>
        <w:adjustRightInd w:val="0"/>
        <w:ind w:left="567"/>
        <w:contextualSpacing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</w:pPr>
    </w:p>
    <w:p w14:paraId="3CC90C81" w14:textId="77777777" w:rsidR="002D1ACB" w:rsidRPr="002D1ACB" w:rsidRDefault="002D1ACB" w:rsidP="002D1ACB">
      <w:pPr>
        <w:autoSpaceDE w:val="0"/>
        <w:autoSpaceDN w:val="0"/>
        <w:adjustRightInd w:val="0"/>
        <w:ind w:left="567"/>
        <w:contextualSpacing/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</w:pPr>
    </w:p>
    <w:p w14:paraId="07F1884F" w14:textId="77777777" w:rsidR="002D1ACB" w:rsidRPr="002D1ACB" w:rsidRDefault="002D1ACB" w:rsidP="002D1ACB">
      <w:pPr>
        <w:autoSpaceDE w:val="0"/>
        <w:autoSpaceDN w:val="0"/>
        <w:adjustRightInd w:val="0"/>
        <w:ind w:left="567"/>
        <w:jc w:val="center"/>
        <w:rPr>
          <w:rFonts w:eastAsia="Calibri"/>
          <w:i/>
          <w:iCs/>
          <w:color w:val="auto"/>
          <w:kern w:val="0"/>
          <w:sz w:val="20"/>
          <w:lang w:eastAsia="en-US"/>
          <w14:ligatures w14:val="standardContextual"/>
        </w:rPr>
      </w:pPr>
    </w:p>
    <w:p w14:paraId="5806F133" w14:textId="77777777" w:rsidR="002D1ACB" w:rsidRPr="002D1ACB" w:rsidRDefault="002D1ACB" w:rsidP="002D1ACB">
      <w:pPr>
        <w:numPr>
          <w:ilvl w:val="0"/>
          <w:numId w:val="7"/>
        </w:numPr>
        <w:autoSpaceDE w:val="0"/>
        <w:autoSpaceDN w:val="0"/>
        <w:adjustRightInd w:val="0"/>
        <w:ind w:left="567" w:hanging="283"/>
        <w:contextualSpacing/>
        <w:rPr>
          <w:rFonts w:eastAsia="Calibri"/>
          <w:i/>
          <w:iCs/>
          <w:color w:val="auto"/>
          <w:kern w:val="0"/>
          <w:szCs w:val="24"/>
          <w:lang w:eastAsia="en-US"/>
          <w14:ligatures w14:val="standardContextual"/>
        </w:rPr>
      </w:pPr>
      <w:r w:rsidRPr="002D1ACB"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  <w:t xml:space="preserve"> Organizācija un sporta veids, ko pārstāv pretendents </w:t>
      </w:r>
      <w:r w:rsidRPr="002D1ACB">
        <w:rPr>
          <w:rFonts w:eastAsia="Calibri"/>
          <w:i/>
          <w:iCs/>
          <w:color w:val="auto"/>
          <w:kern w:val="0"/>
          <w:szCs w:val="24"/>
          <w:lang w:eastAsia="en-US"/>
          <w14:ligatures w14:val="standardContextual"/>
        </w:rPr>
        <w:t>______________________________________________________________________________</w:t>
      </w:r>
    </w:p>
    <w:p w14:paraId="1D601BB4" w14:textId="77777777" w:rsidR="002D1ACB" w:rsidRPr="002D1ACB" w:rsidRDefault="002D1ACB" w:rsidP="002D1ACB">
      <w:pPr>
        <w:autoSpaceDE w:val="0"/>
        <w:autoSpaceDN w:val="0"/>
        <w:adjustRightInd w:val="0"/>
        <w:ind w:left="426" w:hanging="284"/>
        <w:jc w:val="center"/>
        <w:rPr>
          <w:rFonts w:eastAsia="Calibri"/>
          <w:i/>
          <w:iCs/>
          <w:color w:val="auto"/>
          <w:kern w:val="0"/>
          <w:sz w:val="16"/>
          <w:szCs w:val="16"/>
          <w:lang w:eastAsia="en-US"/>
          <w14:ligatures w14:val="standardContextual"/>
        </w:rPr>
      </w:pPr>
      <w:r w:rsidRPr="002D1ACB">
        <w:rPr>
          <w:rFonts w:eastAsia="Calibri"/>
          <w:i/>
          <w:iCs/>
          <w:color w:val="auto"/>
          <w:kern w:val="0"/>
          <w:sz w:val="16"/>
          <w:szCs w:val="16"/>
          <w:lang w:eastAsia="en-US"/>
          <w14:ligatures w14:val="standardContextual"/>
        </w:rPr>
        <w:t>nosaukums un reg.nr.</w:t>
      </w:r>
    </w:p>
    <w:p w14:paraId="0B138AA1" w14:textId="77777777" w:rsidR="002D1ACB" w:rsidRPr="002D1ACB" w:rsidRDefault="002D1ACB" w:rsidP="002D1ACB">
      <w:pPr>
        <w:numPr>
          <w:ilvl w:val="0"/>
          <w:numId w:val="7"/>
        </w:numPr>
        <w:autoSpaceDE w:val="0"/>
        <w:autoSpaceDN w:val="0"/>
        <w:adjustRightInd w:val="0"/>
        <w:ind w:left="567" w:right="281" w:hanging="283"/>
        <w:rPr>
          <w:rFonts w:eastAsia="Calibri"/>
          <w:color w:val="auto"/>
          <w:kern w:val="0"/>
          <w:szCs w:val="24"/>
          <w:lang w:eastAsia="en-US"/>
          <w14:ligatures w14:val="standardContextual"/>
        </w:rPr>
      </w:pPr>
      <w:r w:rsidRPr="002D1ACB"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  <w:t xml:space="preserve">Informācija par pretendenta vai pretendenta audzēkņa/komandas sasniegumiem </w:t>
      </w:r>
      <w:r w:rsidRPr="002D1ACB">
        <w:rPr>
          <w:rFonts w:eastAsia="Calibri"/>
          <w:color w:val="auto"/>
          <w:kern w:val="0"/>
          <w:sz w:val="20"/>
          <w:u w:val="single"/>
          <w:lang w:eastAsia="en-US"/>
          <w14:ligatures w14:val="standardContextual"/>
        </w:rPr>
        <w:t>(punkti tiek piešķirti par katrām sacensībām, katru izsaukumu uz izlasi un katru iegūto nomināciju pārsvēta sporta Federācijas laureātā</w:t>
      </w:r>
      <w:r w:rsidRPr="002D1ACB">
        <w:rPr>
          <w:rFonts w:eastAsia="Calibri"/>
          <w:color w:val="auto"/>
          <w:kern w:val="0"/>
          <w:sz w:val="20"/>
          <w:lang w:eastAsia="en-US"/>
          <w14:ligatures w14:val="standardContextual"/>
        </w:rPr>
        <w:t>)</w:t>
      </w:r>
      <w:r w:rsidRPr="002D1ACB">
        <w:rPr>
          <w:rFonts w:eastAsia="Calibri"/>
          <w:color w:val="auto"/>
          <w:kern w:val="0"/>
          <w:szCs w:val="24"/>
          <w:lang w:eastAsia="en-US"/>
          <w14:ligatures w14:val="standardContextual"/>
        </w:rPr>
        <w:t>:</w:t>
      </w:r>
      <w:r w:rsidRPr="002D1ACB">
        <w:rPr>
          <w:rFonts w:eastAsia="Calibri"/>
          <w:b/>
          <w:bCs/>
          <w:color w:val="auto"/>
          <w:kern w:val="0"/>
          <w:szCs w:val="24"/>
          <w:lang w:eastAsia="en-US"/>
          <w14:ligatures w14:val="standardContextual"/>
        </w:rPr>
        <w:t xml:space="preserve"> </w:t>
      </w:r>
    </w:p>
    <w:p w14:paraId="07BA0BD9" w14:textId="77777777" w:rsidR="002D1ACB" w:rsidRPr="002D1ACB" w:rsidRDefault="002D1ACB" w:rsidP="002D1ACB">
      <w:pPr>
        <w:autoSpaceDE w:val="0"/>
        <w:autoSpaceDN w:val="0"/>
        <w:adjustRightInd w:val="0"/>
        <w:ind w:left="567" w:right="281"/>
        <w:rPr>
          <w:rFonts w:eastAsia="Calibri"/>
          <w:color w:val="auto"/>
          <w:kern w:val="0"/>
          <w:szCs w:val="24"/>
          <w:lang w:eastAsia="en-US"/>
          <w14:ligatures w14:val="standardContextual"/>
        </w:rPr>
      </w:pPr>
    </w:p>
    <w:tbl>
      <w:tblPr>
        <w:tblStyle w:val="Reatabula2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851"/>
        <w:gridCol w:w="3969"/>
      </w:tblGrid>
      <w:tr w:rsidR="002D1ACB" w:rsidRPr="002D1ACB" w14:paraId="0EAC5F5B" w14:textId="77777777" w:rsidTr="006D614D">
        <w:trPr>
          <w:trHeight w:val="471"/>
        </w:trPr>
        <w:tc>
          <w:tcPr>
            <w:tcW w:w="3402" w:type="dxa"/>
          </w:tcPr>
          <w:p w14:paraId="076530A5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Sacensību mērogs </w:t>
            </w:r>
          </w:p>
        </w:tc>
        <w:tc>
          <w:tcPr>
            <w:tcW w:w="2268" w:type="dxa"/>
          </w:tcPr>
          <w:p w14:paraId="5007CEE1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Precīzs sacensību nosaukums, vieta, laiks</w:t>
            </w:r>
          </w:p>
        </w:tc>
        <w:tc>
          <w:tcPr>
            <w:tcW w:w="851" w:type="dxa"/>
          </w:tcPr>
          <w:p w14:paraId="56987CA2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Izcīnītā vieta </w:t>
            </w:r>
          </w:p>
        </w:tc>
        <w:tc>
          <w:tcPr>
            <w:tcW w:w="3969" w:type="dxa"/>
          </w:tcPr>
          <w:p w14:paraId="32F22619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Dalībnieku/valsts/ komandu skaits un nosaukums </w:t>
            </w:r>
          </w:p>
        </w:tc>
      </w:tr>
      <w:tr w:rsidR="002D1ACB" w:rsidRPr="002D1ACB" w14:paraId="5E9C27F0" w14:textId="77777777" w:rsidTr="006D614D">
        <w:trPr>
          <w:trHeight w:val="294"/>
        </w:trPr>
        <w:tc>
          <w:tcPr>
            <w:tcW w:w="3402" w:type="dxa"/>
          </w:tcPr>
          <w:p w14:paraId="05D2EA79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 w:firstLine="102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Olimpiskās un paraolimpiskās spēles</w:t>
            </w:r>
          </w:p>
        </w:tc>
        <w:tc>
          <w:tcPr>
            <w:tcW w:w="2268" w:type="dxa"/>
          </w:tcPr>
          <w:p w14:paraId="0779D138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1" w:type="dxa"/>
          </w:tcPr>
          <w:p w14:paraId="675BF9BA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969" w:type="dxa"/>
          </w:tcPr>
          <w:p w14:paraId="4E88511A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5FE96803" w14:textId="77777777" w:rsidTr="006D614D">
        <w:trPr>
          <w:trHeight w:val="294"/>
        </w:trPr>
        <w:tc>
          <w:tcPr>
            <w:tcW w:w="3402" w:type="dxa"/>
          </w:tcPr>
          <w:p w14:paraId="27B505B2" w14:textId="77777777" w:rsidR="002D1ACB" w:rsidRPr="002D1ACB" w:rsidRDefault="002D1ACB" w:rsidP="002D1ACB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Starptautiskas sacensības (Pasaules un Eiropas čempionāti, Eiropas spēles, paraolimpiskās spēles, </w:t>
            </w:r>
            <w:r w:rsidRPr="002D1ACB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, Pasaules vai Eiropas skolēnu sporta spēles, Pasaules studentu universiādes Pasaules vai</w:t>
            </w: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Eiropas kausu izcīņas kopvērtējumi)*</w:t>
            </w:r>
          </w:p>
        </w:tc>
        <w:tc>
          <w:tcPr>
            <w:tcW w:w="2268" w:type="dxa"/>
          </w:tcPr>
          <w:p w14:paraId="66A83988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1" w:type="dxa"/>
          </w:tcPr>
          <w:p w14:paraId="5EB3F544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969" w:type="dxa"/>
          </w:tcPr>
          <w:p w14:paraId="38D509E5" w14:textId="77777777" w:rsidR="002D1ACB" w:rsidRPr="002D1ACB" w:rsidRDefault="002D1ACB" w:rsidP="002D1ACB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0170956D" w14:textId="77777777" w:rsidTr="006D614D">
        <w:trPr>
          <w:trHeight w:val="1174"/>
        </w:trPr>
        <w:tc>
          <w:tcPr>
            <w:tcW w:w="3402" w:type="dxa"/>
          </w:tcPr>
          <w:p w14:paraId="1848226B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Valsts mēroga sacensībās, kuras par valsts mēroga sacensībām ir atzinusi attiecīgā sporta veida federācija (Latvijas  čempionāti** un kausu izcīņas kopvērtējumi, universiādes, olimpiādes)</w:t>
            </w:r>
          </w:p>
        </w:tc>
        <w:tc>
          <w:tcPr>
            <w:tcW w:w="2268" w:type="dxa"/>
          </w:tcPr>
          <w:p w14:paraId="225D28DB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1" w:type="dxa"/>
          </w:tcPr>
          <w:p w14:paraId="6AF5260F" w14:textId="77777777" w:rsidR="002D1ACB" w:rsidRPr="002D1ACB" w:rsidRDefault="002D1ACB" w:rsidP="002D1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969" w:type="dxa"/>
          </w:tcPr>
          <w:p w14:paraId="59C1F8BF" w14:textId="77777777" w:rsidR="002D1ACB" w:rsidRPr="002D1ACB" w:rsidRDefault="002D1ACB" w:rsidP="002D1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0B18EBBC" w14:textId="77777777" w:rsidTr="006D614D">
        <w:trPr>
          <w:trHeight w:val="590"/>
        </w:trPr>
        <w:tc>
          <w:tcPr>
            <w:tcW w:w="3402" w:type="dxa"/>
          </w:tcPr>
          <w:p w14:paraId="57212880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Baltijas mēroga sacensībās (Baltijas čempionāti un kausu izcīņas kopvērtējums)</w:t>
            </w:r>
          </w:p>
        </w:tc>
        <w:tc>
          <w:tcPr>
            <w:tcW w:w="2268" w:type="dxa"/>
          </w:tcPr>
          <w:p w14:paraId="2E1B8F4B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1" w:type="dxa"/>
          </w:tcPr>
          <w:p w14:paraId="7254F88D" w14:textId="77777777" w:rsidR="002D1ACB" w:rsidRPr="002D1ACB" w:rsidRDefault="002D1ACB" w:rsidP="002D1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969" w:type="dxa"/>
          </w:tcPr>
          <w:p w14:paraId="40D01DED" w14:textId="77777777" w:rsidR="002D1ACB" w:rsidRPr="002D1ACB" w:rsidRDefault="002D1ACB" w:rsidP="002D1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6DB2BB47" w14:textId="77777777" w:rsidTr="006D614D">
        <w:trPr>
          <w:trHeight w:val="213"/>
        </w:trPr>
        <w:tc>
          <w:tcPr>
            <w:tcW w:w="3402" w:type="dxa"/>
          </w:tcPr>
          <w:p w14:paraId="56184E95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Starptautiskā mēroga sacensības</w:t>
            </w:r>
          </w:p>
        </w:tc>
        <w:tc>
          <w:tcPr>
            <w:tcW w:w="2268" w:type="dxa"/>
          </w:tcPr>
          <w:p w14:paraId="7D8B884F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1" w:type="dxa"/>
          </w:tcPr>
          <w:p w14:paraId="6CF94B43" w14:textId="77777777" w:rsidR="002D1ACB" w:rsidRPr="002D1ACB" w:rsidRDefault="002D1ACB" w:rsidP="002D1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969" w:type="dxa"/>
          </w:tcPr>
          <w:p w14:paraId="32C94041" w14:textId="77777777" w:rsidR="002D1ACB" w:rsidRPr="002D1ACB" w:rsidRDefault="002D1ACB" w:rsidP="002D1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1ACB" w:rsidRPr="002D1ACB" w14:paraId="45AB60DF" w14:textId="77777777" w:rsidTr="006D614D">
        <w:trPr>
          <w:trHeight w:val="249"/>
        </w:trPr>
        <w:tc>
          <w:tcPr>
            <w:tcW w:w="3402" w:type="dxa"/>
          </w:tcPr>
          <w:p w14:paraId="7CC77F70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Starpnovadu sacensības </w:t>
            </w:r>
          </w:p>
        </w:tc>
        <w:tc>
          <w:tcPr>
            <w:tcW w:w="2268" w:type="dxa"/>
          </w:tcPr>
          <w:p w14:paraId="0C70D437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1" w:type="dxa"/>
          </w:tcPr>
          <w:p w14:paraId="5F8A0471" w14:textId="77777777" w:rsidR="002D1ACB" w:rsidRPr="002D1ACB" w:rsidRDefault="002D1ACB" w:rsidP="002D1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969" w:type="dxa"/>
          </w:tcPr>
          <w:p w14:paraId="4CD9414F" w14:textId="77777777" w:rsidR="002D1ACB" w:rsidRPr="002D1ACB" w:rsidRDefault="002D1ACB" w:rsidP="002D1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5AB01770" w14:textId="77777777" w:rsidR="002D1ACB" w:rsidRPr="002D1ACB" w:rsidRDefault="002D1ACB" w:rsidP="002D1ACB">
      <w:pPr>
        <w:numPr>
          <w:ilvl w:val="0"/>
          <w:numId w:val="7"/>
        </w:numPr>
        <w:tabs>
          <w:tab w:val="left" w:pos="10490"/>
        </w:tabs>
        <w:autoSpaceDE w:val="0"/>
        <w:autoSpaceDN w:val="0"/>
        <w:adjustRightInd w:val="0"/>
        <w:ind w:right="990"/>
        <w:contextualSpacing/>
        <w:rPr>
          <w:rFonts w:eastAsia="Calibri"/>
          <w:b/>
          <w:bCs/>
          <w:kern w:val="0"/>
          <w:szCs w:val="24"/>
          <w:lang w:eastAsia="en-US"/>
          <w14:ligatures w14:val="standardContextual"/>
        </w:rPr>
      </w:pPr>
      <w:r w:rsidRPr="002D1ACB">
        <w:rPr>
          <w:rFonts w:eastAsia="Calibri"/>
          <w:b/>
          <w:bCs/>
          <w:kern w:val="0"/>
          <w:szCs w:val="24"/>
          <w:lang w:eastAsia="en-US"/>
          <w14:ligatures w14:val="standardContextual"/>
        </w:rPr>
        <w:t>Informācija par Pretendenta sasniegumiem, dalību dažāda vecuma izlasēs (</w:t>
      </w:r>
      <w:r w:rsidRPr="002D1ACB">
        <w:rPr>
          <w:rFonts w:eastAsia="Calibri"/>
          <w:b/>
          <w:bCs/>
          <w:kern w:val="0"/>
          <w:szCs w:val="24"/>
          <w:u w:val="single"/>
          <w:lang w:eastAsia="en-US"/>
          <w14:ligatures w14:val="standardContextual"/>
        </w:rPr>
        <w:t>ar apliecinājumu</w:t>
      </w:r>
      <w:r w:rsidRPr="002D1ACB">
        <w:rPr>
          <w:rFonts w:eastAsia="Calibri"/>
          <w:b/>
          <w:bCs/>
          <w:kern w:val="0"/>
          <w:szCs w:val="24"/>
          <w:lang w:eastAsia="en-US"/>
          <w14:ligatures w14:val="standardContextual"/>
        </w:rPr>
        <w:t>), iegūtam individuālam balvām pārstāvētā sporta veida Federācijas gada laureātā, par sporta veida popularizēšanu, jauno sportistu iesaistīšanu vai sporta veidu atbalstīšanu:</w:t>
      </w:r>
    </w:p>
    <w:tbl>
      <w:tblPr>
        <w:tblStyle w:val="Reatabula23"/>
        <w:tblW w:w="10489" w:type="dxa"/>
        <w:tblInd w:w="-5" w:type="dxa"/>
        <w:tblLook w:val="04A0" w:firstRow="1" w:lastRow="0" w:firstColumn="1" w:lastColumn="0" w:noHBand="0" w:noVBand="1"/>
      </w:tblPr>
      <w:tblGrid>
        <w:gridCol w:w="8647"/>
        <w:gridCol w:w="1842"/>
      </w:tblGrid>
      <w:tr w:rsidR="002D1ACB" w:rsidRPr="002D1ACB" w14:paraId="5EBF839F" w14:textId="77777777" w:rsidTr="006D614D">
        <w:trPr>
          <w:trHeight w:val="613"/>
        </w:trPr>
        <w:tc>
          <w:tcPr>
            <w:tcW w:w="8647" w:type="dxa"/>
          </w:tcPr>
          <w:p w14:paraId="30800805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AC0639C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shd w:val="clear" w:color="auto" w:fill="D9D9D9"/>
          </w:tcPr>
          <w:p w14:paraId="01BA2F91" w14:textId="77777777" w:rsidR="002D1ACB" w:rsidRPr="002D1ACB" w:rsidRDefault="002D1ACB" w:rsidP="002D1A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ACB">
              <w:rPr>
                <w:rFonts w:eastAsiaTheme="minorHAnsi"/>
                <w:color w:val="auto"/>
                <w:kern w:val="2"/>
                <w:sz w:val="20"/>
                <w:shd w:val="clear" w:color="auto" w:fill="D9D9D9"/>
                <w:lang w:eastAsia="en-US"/>
                <w14:ligatures w14:val="standardContextual"/>
              </w:rPr>
              <w:t>Iegūtie punkti</w:t>
            </w:r>
            <w:r w:rsidRPr="002D1ACB">
              <w:rPr>
                <w:rFonts w:eastAsiaTheme="minorHAnsi"/>
                <w:color w:val="auto"/>
                <w:kern w:val="2"/>
                <w:sz w:val="20"/>
                <w:lang w:eastAsia="en-US"/>
                <w14:ligatures w14:val="standardContextual"/>
              </w:rPr>
              <w:t>*:</w:t>
            </w:r>
          </w:p>
        </w:tc>
      </w:tr>
    </w:tbl>
    <w:p w14:paraId="74296292" w14:textId="77777777" w:rsidR="002D1ACB" w:rsidRPr="002D1ACB" w:rsidRDefault="002D1ACB" w:rsidP="002D1ACB">
      <w:pPr>
        <w:numPr>
          <w:ilvl w:val="0"/>
          <w:numId w:val="7"/>
        </w:numPr>
        <w:autoSpaceDE w:val="0"/>
        <w:autoSpaceDN w:val="0"/>
        <w:adjustRightInd w:val="0"/>
        <w:ind w:left="426" w:right="990" w:hanging="284"/>
        <w:contextualSpacing/>
        <w:rPr>
          <w:rFonts w:eastAsia="Calibri"/>
          <w:color w:val="auto"/>
          <w:kern w:val="0"/>
          <w:sz w:val="22"/>
          <w:szCs w:val="22"/>
          <w:lang w:eastAsia="en-US"/>
          <w14:ligatures w14:val="standardContextual"/>
        </w:rPr>
      </w:pPr>
      <w:r w:rsidRPr="002D1ACB">
        <w:rPr>
          <w:rFonts w:eastAsia="Calibri"/>
          <w:b/>
          <w:bCs/>
          <w:color w:val="auto"/>
          <w:kern w:val="0"/>
          <w:sz w:val="22"/>
          <w:szCs w:val="22"/>
          <w:lang w:eastAsia="en-US"/>
          <w14:ligatures w14:val="standardContextual"/>
        </w:rPr>
        <w:t>Pielikumā obligāti pievieno sasniegumus apliecinošus dokumentus</w:t>
      </w:r>
      <w:r w:rsidRPr="002D1ACB">
        <w:rPr>
          <w:rFonts w:eastAsia="Calibri"/>
          <w:color w:val="auto"/>
          <w:kern w:val="0"/>
          <w:sz w:val="22"/>
          <w:szCs w:val="22"/>
          <w:lang w:eastAsia="en-US"/>
          <w14:ligatures w14:val="standardContextual"/>
        </w:rPr>
        <w:t xml:space="preserve"> </w:t>
      </w:r>
      <w:r w:rsidRPr="002D1ACB">
        <w:rPr>
          <w:rFonts w:eastAsia="Calibri"/>
          <w:color w:val="auto"/>
          <w:kern w:val="0"/>
          <w:sz w:val="20"/>
          <w:lang w:eastAsia="en-US"/>
          <w14:ligatures w14:val="standardContextual"/>
        </w:rPr>
        <w:t xml:space="preserve">(diplomu, rezultātu tabulu kopijas, izsaukumu uz izlasi, linku u.tml.). </w:t>
      </w:r>
    </w:p>
    <w:p w14:paraId="72B77CE3" w14:textId="77777777" w:rsidR="002D1ACB" w:rsidRPr="002D1ACB" w:rsidRDefault="002D1ACB" w:rsidP="002D1ACB">
      <w:pPr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eastAsia="Calibri"/>
          <w:b/>
          <w:bCs/>
          <w:color w:val="auto"/>
          <w:kern w:val="0"/>
          <w:sz w:val="22"/>
          <w:szCs w:val="22"/>
          <w:lang w:eastAsia="en-US"/>
          <w14:ligatures w14:val="standardContextual"/>
        </w:rPr>
      </w:pPr>
      <w:r w:rsidRPr="002D1ACB">
        <w:rPr>
          <w:rFonts w:eastAsia="Calibri"/>
          <w:b/>
          <w:bCs/>
          <w:color w:val="auto"/>
          <w:kern w:val="0"/>
          <w:sz w:val="22"/>
          <w:szCs w:val="22"/>
          <w14:ligatures w14:val="standardContextual"/>
        </w:rPr>
        <w:t>Pretendenta pieteicējs pilnībā atbild par sniegto ziņu pareizību un atbilstību nolikumam.</w:t>
      </w:r>
    </w:p>
    <w:p w14:paraId="043F086E" w14:textId="77777777" w:rsidR="002D1ACB" w:rsidRPr="002D1ACB" w:rsidRDefault="002D1ACB" w:rsidP="002D1ACB">
      <w:pPr>
        <w:ind w:right="565"/>
        <w:jc w:val="right"/>
        <w:rPr>
          <w:rFonts w:eastAsia="Calibri"/>
          <w:color w:val="auto"/>
          <w:kern w:val="2"/>
          <w:sz w:val="20"/>
          <w:lang w:eastAsia="en-US"/>
          <w14:ligatures w14:val="standardContextual"/>
        </w:rPr>
        <w:sectPr w:rsidR="002D1ACB" w:rsidRPr="002D1ACB" w:rsidSect="002D1ACB">
          <w:type w:val="continuous"/>
          <w:pgSz w:w="11906" w:h="16838"/>
          <w:pgMar w:top="851" w:right="992" w:bottom="1797" w:left="1276" w:header="708" w:footer="708" w:gutter="0"/>
          <w:cols w:space="992"/>
          <w:docGrid w:linePitch="360"/>
        </w:sectPr>
      </w:pPr>
    </w:p>
    <w:p w14:paraId="01331019" w14:textId="77777777" w:rsidR="002D1ACB" w:rsidRPr="002D1ACB" w:rsidRDefault="002D1ACB" w:rsidP="002D1ACB">
      <w:pPr>
        <w:ind w:right="565"/>
        <w:jc w:val="right"/>
        <w:rPr>
          <w:rFonts w:eastAsia="Calibri"/>
          <w:color w:val="auto"/>
          <w:kern w:val="2"/>
          <w:sz w:val="20"/>
          <w:lang w:eastAsia="en-US"/>
          <w14:ligatures w14:val="standardContextual"/>
        </w:rPr>
      </w:pPr>
    </w:p>
    <w:p w14:paraId="1EFD4209" w14:textId="77777777" w:rsidR="002D1ACB" w:rsidRPr="002D1ACB" w:rsidRDefault="002D1ACB" w:rsidP="002D1ACB">
      <w:pPr>
        <w:ind w:right="281" w:firstLine="567"/>
        <w:contextualSpacing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D1ACB">
        <w:rPr>
          <w:rFonts w:eastAsia="Calibri"/>
          <w:color w:val="auto"/>
          <w:kern w:val="0"/>
          <w:sz w:val="22"/>
          <w:szCs w:val="22"/>
          <w:lang w:eastAsia="en-US"/>
        </w:rPr>
        <w:t xml:space="preserve">Iesniedzējs: </w:t>
      </w:r>
      <w:r w:rsidRPr="002D1ACB">
        <w:rPr>
          <w:rFonts w:eastAsia="Calibri"/>
          <w:i/>
          <w:color w:val="auto"/>
          <w:kern w:val="0"/>
          <w:sz w:val="22"/>
          <w:szCs w:val="22"/>
          <w:lang w:eastAsia="en-US"/>
        </w:rPr>
        <w:t>___________________________________________    _________________   ____________</w:t>
      </w:r>
    </w:p>
    <w:p w14:paraId="74DB1A86" w14:textId="77777777" w:rsidR="002D1ACB" w:rsidRPr="002D1ACB" w:rsidRDefault="002D1ACB" w:rsidP="002D1ACB">
      <w:pPr>
        <w:ind w:left="720" w:right="281" w:firstLine="2115"/>
        <w:contextualSpacing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D1ACB">
        <w:rPr>
          <w:rFonts w:eastAsia="Calibri"/>
          <w:i/>
          <w:color w:val="auto"/>
          <w:kern w:val="0"/>
          <w:sz w:val="20"/>
          <w:lang w:eastAsia="en-US"/>
        </w:rPr>
        <w:t>(vārds, uzvārds,  tālr., e-pasts)</w:t>
      </w:r>
      <w:r w:rsidRPr="002D1ACB">
        <w:rPr>
          <w:rFonts w:eastAsia="Calibri"/>
          <w:i/>
          <w:color w:val="auto"/>
          <w:kern w:val="0"/>
          <w:sz w:val="20"/>
          <w:lang w:eastAsia="en-US"/>
        </w:rPr>
        <w:tab/>
      </w:r>
      <w:r w:rsidRPr="002D1ACB">
        <w:rPr>
          <w:rFonts w:eastAsia="Calibri"/>
          <w:i/>
          <w:color w:val="auto"/>
          <w:kern w:val="0"/>
          <w:sz w:val="20"/>
          <w:lang w:eastAsia="en-US"/>
        </w:rPr>
        <w:tab/>
      </w:r>
      <w:r w:rsidRPr="002D1ACB">
        <w:rPr>
          <w:rFonts w:eastAsia="Calibri"/>
          <w:i/>
          <w:color w:val="auto"/>
          <w:kern w:val="0"/>
          <w:sz w:val="20"/>
          <w:lang w:eastAsia="en-US"/>
        </w:rPr>
        <w:tab/>
        <w:t>(paraksts)</w:t>
      </w:r>
      <w:r w:rsidRPr="002D1ACB">
        <w:rPr>
          <w:rFonts w:eastAsia="Calibri"/>
          <w:i/>
          <w:color w:val="auto"/>
          <w:kern w:val="0"/>
          <w:sz w:val="20"/>
          <w:lang w:eastAsia="en-US"/>
        </w:rPr>
        <w:tab/>
        <w:t xml:space="preserve">     (datums)</w:t>
      </w:r>
      <w:r w:rsidRPr="002D1ACB">
        <w:rPr>
          <w:rFonts w:eastAsia="Calibri"/>
          <w:color w:val="auto"/>
          <w:kern w:val="2"/>
          <w:sz w:val="20"/>
          <w14:ligatures w14:val="standardContextual"/>
        </w:rPr>
        <w:tab/>
      </w:r>
      <w:r w:rsidRPr="002D1ACB">
        <w:rPr>
          <w:rFonts w:eastAsia="Calibri"/>
          <w:color w:val="auto"/>
          <w:kern w:val="2"/>
          <w:sz w:val="20"/>
          <w14:ligatures w14:val="standardContextual"/>
        </w:rPr>
        <w:tab/>
      </w:r>
      <w:r w:rsidRPr="002D1ACB">
        <w:rPr>
          <w:rFonts w:eastAsia="Calibri"/>
          <w:color w:val="auto"/>
          <w:kern w:val="2"/>
          <w:sz w:val="20"/>
          <w14:ligatures w14:val="standardContextual"/>
        </w:rPr>
        <w:tab/>
      </w:r>
      <w:r w:rsidRPr="002D1ACB">
        <w:rPr>
          <w:rFonts w:eastAsia="Calibri"/>
          <w:color w:val="auto"/>
          <w:kern w:val="2"/>
          <w:sz w:val="20"/>
          <w14:ligatures w14:val="standardContextual"/>
        </w:rPr>
        <w:tab/>
      </w:r>
      <w:r w:rsidRPr="002D1ACB">
        <w:rPr>
          <w:rFonts w:eastAsia="Calibri"/>
          <w:color w:val="auto"/>
          <w:kern w:val="2"/>
          <w:sz w:val="20"/>
          <w14:ligatures w14:val="standardContextual"/>
        </w:rPr>
        <w:tab/>
      </w:r>
      <w:r w:rsidRPr="002D1ACB">
        <w:rPr>
          <w:rFonts w:eastAsia="Calibri"/>
          <w:color w:val="auto"/>
          <w:kern w:val="2"/>
          <w:sz w:val="20"/>
          <w14:ligatures w14:val="standardContextual"/>
        </w:rPr>
        <w:tab/>
      </w:r>
      <w:r w:rsidRPr="002D1ACB">
        <w:rPr>
          <w:rFonts w:eastAsia="Calibri"/>
          <w:color w:val="auto"/>
          <w:kern w:val="2"/>
          <w:sz w:val="20"/>
          <w14:ligatures w14:val="standardContextual"/>
        </w:rPr>
        <w:tab/>
      </w:r>
      <w:r w:rsidRPr="002D1ACB">
        <w:rPr>
          <w:rFonts w:eastAsia="Calibri"/>
          <w:color w:val="auto"/>
          <w:kern w:val="2"/>
          <w:sz w:val="20"/>
          <w14:ligatures w14:val="standardContextual"/>
        </w:rPr>
        <w:tab/>
      </w:r>
    </w:p>
    <w:p w14:paraId="1495886C" w14:textId="77777777" w:rsidR="002D1ACB" w:rsidRPr="002D1ACB" w:rsidRDefault="002D1ACB" w:rsidP="001A63EE">
      <w:pPr>
        <w:ind w:right="565"/>
        <w:jc w:val="center"/>
        <w:rPr>
          <w:rFonts w:eastAsia="Calibri"/>
          <w:color w:val="auto"/>
          <w:kern w:val="2"/>
          <w:sz w:val="20"/>
          <w:lang w:eastAsia="en-US"/>
          <w14:ligatures w14:val="standardContextual"/>
        </w:rPr>
        <w:sectPr w:rsidR="002D1ACB" w:rsidRPr="002D1ACB" w:rsidSect="002D1ACB">
          <w:type w:val="continuous"/>
          <w:pgSz w:w="11906" w:h="16838"/>
          <w:pgMar w:top="851" w:right="992" w:bottom="1797" w:left="1276" w:header="708" w:footer="708" w:gutter="0"/>
          <w:cols w:space="992"/>
          <w:docGrid w:linePitch="360"/>
        </w:sectPr>
      </w:pPr>
    </w:p>
    <w:p w14:paraId="2FE504EA" w14:textId="77777777" w:rsidR="00EA17B2" w:rsidRPr="002D1ACB" w:rsidRDefault="00EA17B2" w:rsidP="001A63EE">
      <w:pPr>
        <w:autoSpaceDE w:val="0"/>
        <w:autoSpaceDN w:val="0"/>
        <w:adjustRightInd w:val="0"/>
        <w:rPr>
          <w:rFonts w:eastAsiaTheme="minorHAnsi"/>
        </w:rPr>
      </w:pPr>
    </w:p>
    <w:sectPr w:rsidR="00EA17B2" w:rsidRPr="002D1ACB" w:rsidSect="002D1ACB">
      <w:pgSz w:w="11906" w:h="16838" w:code="9"/>
      <w:pgMar w:top="851" w:right="992" w:bottom="17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110"/>
    <w:multiLevelType w:val="hybridMultilevel"/>
    <w:tmpl w:val="39DACC3E"/>
    <w:lvl w:ilvl="0" w:tplc="CD48F3D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434A9C"/>
    <w:multiLevelType w:val="hybridMultilevel"/>
    <w:tmpl w:val="426A5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44052"/>
    <w:multiLevelType w:val="hybridMultilevel"/>
    <w:tmpl w:val="AC2492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A2669"/>
    <w:multiLevelType w:val="multilevel"/>
    <w:tmpl w:val="454A8B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4" w15:restartNumberingAfterBreak="0">
    <w:nsid w:val="71A62CBD"/>
    <w:multiLevelType w:val="multilevel"/>
    <w:tmpl w:val="2072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2A388C"/>
    <w:multiLevelType w:val="hybridMultilevel"/>
    <w:tmpl w:val="1F8CAB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5C1790"/>
    <w:multiLevelType w:val="multilevel"/>
    <w:tmpl w:val="6EF0799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82004793">
    <w:abstractNumId w:val="5"/>
  </w:num>
  <w:num w:numId="2" w16cid:durableId="1810976979">
    <w:abstractNumId w:val="0"/>
  </w:num>
  <w:num w:numId="3" w16cid:durableId="1486510325">
    <w:abstractNumId w:val="4"/>
  </w:num>
  <w:num w:numId="4" w16cid:durableId="112942865">
    <w:abstractNumId w:val="1"/>
  </w:num>
  <w:num w:numId="5" w16cid:durableId="292295370">
    <w:abstractNumId w:val="6"/>
  </w:num>
  <w:num w:numId="6" w16cid:durableId="995954517">
    <w:abstractNumId w:val="3"/>
  </w:num>
  <w:num w:numId="7" w16cid:durableId="143786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A0"/>
    <w:rsid w:val="000148F7"/>
    <w:rsid w:val="001A63EE"/>
    <w:rsid w:val="002A004C"/>
    <w:rsid w:val="002D1ACB"/>
    <w:rsid w:val="004B4870"/>
    <w:rsid w:val="004C2469"/>
    <w:rsid w:val="006A1EED"/>
    <w:rsid w:val="00981FC8"/>
    <w:rsid w:val="00A004A0"/>
    <w:rsid w:val="00A17818"/>
    <w:rsid w:val="00A57E9A"/>
    <w:rsid w:val="00BD62BE"/>
    <w:rsid w:val="00CC6789"/>
    <w:rsid w:val="00EA17B2"/>
    <w:rsid w:val="00F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FD72"/>
  <w15:chartTrackingRefBased/>
  <w15:docId w15:val="{D6FF45E6-B568-4C05-B14C-A6A1FD2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locked/>
    <w:rsid w:val="00A004A0"/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A004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NoSpacing">
    <w:name w:val="No Spacing"/>
    <w:uiPriority w:val="1"/>
    <w:qFormat/>
    <w:rsid w:val="00A004A0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HeaderChar">
    <w:name w:val="Header Char"/>
    <w:aliases w:val="Rakstz.2 Char,Rakstz. Char Char Char,Rakstz. Char Char1,Header Char2 Char1,Header Char1 Char Char,Header Char Char Char Char1,Header Char Char1 Char,Header Char2 Char Char1,Header Char Char Char Char Char1,Header Char2 Char Char Char"/>
    <w:basedOn w:val="DefaultParagraphFont"/>
    <w:link w:val="Header"/>
    <w:uiPriority w:val="99"/>
    <w:locked/>
    <w:rsid w:val="00A004A0"/>
  </w:style>
  <w:style w:type="paragraph" w:styleId="Header">
    <w:name w:val="header"/>
    <w:aliases w:val="Rakstz.2,Rakstz. Char Char,Rakstz. Char,Header Char2,Header Char1 Char,Header Char Char Char,Header Char Char1,Header Char2 Char,Header Char Char Char Char,Header Char2 Char Char,Header Char Char Char Char Char,Header Char Char1 Char Char"/>
    <w:basedOn w:val="Normal"/>
    <w:link w:val="HeaderChar"/>
    <w:uiPriority w:val="99"/>
    <w:unhideWhenUsed/>
    <w:rsid w:val="00A004A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GalveneRakstz1">
    <w:name w:val="Galvene Rakstz.1"/>
    <w:basedOn w:val="DefaultParagraphFont"/>
    <w:uiPriority w:val="99"/>
    <w:semiHidden/>
    <w:rsid w:val="00A004A0"/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BD62BE"/>
  </w:style>
  <w:style w:type="table" w:customStyle="1" w:styleId="Reatabula23">
    <w:name w:val="Režģa tabula23"/>
    <w:basedOn w:val="TableNormal"/>
    <w:next w:val="TableGrid"/>
    <w:uiPriority w:val="39"/>
    <w:rsid w:val="002D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Šulce</dc:creator>
  <cp:keywords/>
  <dc:description/>
  <cp:lastModifiedBy>Linda Beča</cp:lastModifiedBy>
  <cp:revision>2</cp:revision>
  <dcterms:created xsi:type="dcterms:W3CDTF">2025-12-18T09:38:00Z</dcterms:created>
  <dcterms:modified xsi:type="dcterms:W3CDTF">2025-12-18T09:38:00Z</dcterms:modified>
</cp:coreProperties>
</file>