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0EA2" w14:textId="77777777" w:rsidR="00083B26" w:rsidRPr="00146370" w:rsidRDefault="00083B26" w:rsidP="00083B26">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4</w:t>
      </w:r>
      <w:r w:rsidRPr="00146370">
        <w:rPr>
          <w:rFonts w:ascii="Times New Roman" w:hAnsi="Times New Roman" w:cs="Times New Roman"/>
          <w:sz w:val="24"/>
          <w:szCs w:val="24"/>
          <w:lang w:val="lv-LV"/>
        </w:rPr>
        <w:t xml:space="preserve">.pielikums pie </w:t>
      </w:r>
    </w:p>
    <w:p w14:paraId="19B5320C" w14:textId="77777777" w:rsidR="00083B26" w:rsidRPr="00146370" w:rsidRDefault="00083B26" w:rsidP="00083B26">
      <w:pPr>
        <w:spacing w:after="0" w:line="240" w:lineRule="auto"/>
        <w:jc w:val="right"/>
        <w:rPr>
          <w:rFonts w:ascii="Times New Roman" w:eastAsia="Times New Roman" w:hAnsi="Times New Roman" w:cs="Times New Roman"/>
          <w:bCs/>
          <w:sz w:val="24"/>
          <w:szCs w:val="24"/>
          <w:lang w:val="lv-LV"/>
        </w:rPr>
      </w:pPr>
      <w:r w:rsidRPr="00146370">
        <w:rPr>
          <w:rFonts w:ascii="Times New Roman" w:eastAsia="Times New Roman" w:hAnsi="Times New Roman" w:cs="Times New Roman"/>
          <w:bCs/>
          <w:sz w:val="24"/>
          <w:szCs w:val="24"/>
          <w:lang w:val="lv-LV"/>
        </w:rPr>
        <w:t xml:space="preserve">Sadarbības partneru piesaistes </w:t>
      </w:r>
    </w:p>
    <w:p w14:paraId="574DBDFD" w14:textId="77777777" w:rsidR="00083B26" w:rsidRDefault="00083B26" w:rsidP="00083B26">
      <w:pPr>
        <w:pStyle w:val="paragraph"/>
        <w:spacing w:before="0" w:beforeAutospacing="0" w:after="0" w:afterAutospacing="0"/>
        <w:jc w:val="right"/>
        <w:textAlignment w:val="baseline"/>
        <w:rPr>
          <w:bCs/>
        </w:rPr>
      </w:pPr>
      <w:r w:rsidRPr="00146370">
        <w:rPr>
          <w:bCs/>
        </w:rPr>
        <w:t>pieteikumu konkursa nolikuma</w:t>
      </w:r>
    </w:p>
    <w:p w14:paraId="5C7E85A0" w14:textId="77777777" w:rsidR="00083B26" w:rsidRPr="00EF22AB" w:rsidRDefault="00083B26" w:rsidP="00083B26">
      <w:pPr>
        <w:pStyle w:val="paragraph"/>
        <w:spacing w:before="0" w:beforeAutospacing="0" w:after="0" w:afterAutospacing="0"/>
        <w:jc w:val="right"/>
        <w:textAlignment w:val="baseline"/>
        <w:rPr>
          <w:rFonts w:ascii="Aptos" w:hAnsi="Aptos" w:cs="Segoe UI"/>
          <w:sz w:val="18"/>
          <w:szCs w:val="18"/>
        </w:rPr>
      </w:pPr>
    </w:p>
    <w:p w14:paraId="7CD9287B" w14:textId="77777777" w:rsidR="00083B26" w:rsidRPr="005E3AB0" w:rsidRDefault="00083B26" w:rsidP="00083B26">
      <w:pPr>
        <w:pStyle w:val="paragraph"/>
        <w:spacing w:before="0" w:beforeAutospacing="0" w:after="0" w:afterAutospacing="0"/>
        <w:jc w:val="center"/>
        <w:textAlignment w:val="baseline"/>
      </w:pPr>
      <w:r w:rsidRPr="005E3AB0">
        <w:rPr>
          <w:rStyle w:val="normaltextrun"/>
          <w:rFonts w:eastAsiaTheme="majorEastAsia"/>
        </w:rPr>
        <w:t>APLIECINĀJUMS, KA SAIMNIECISKĀS DARBĪBAS VEICĒJS NEATBILST GRŪTĪBĀS NONĀKUŠA SAIMNIECISKĀS DARBĪBAS VEICĒJA PAZĪMĒM</w:t>
      </w:r>
      <w:r w:rsidRPr="005E3AB0">
        <w:rPr>
          <w:rStyle w:val="normaltextrun"/>
          <w:rFonts w:eastAsiaTheme="majorEastAsia"/>
          <w:vertAlign w:val="superscript"/>
        </w:rPr>
        <w:t xml:space="preserve"> </w:t>
      </w:r>
      <w:r w:rsidRPr="005E3AB0">
        <w:rPr>
          <w:rStyle w:val="eop"/>
          <w:rFonts w:eastAsiaTheme="majorEastAsia"/>
        </w:rPr>
        <w:t> </w:t>
      </w:r>
    </w:p>
    <w:p w14:paraId="31F30353" w14:textId="77777777" w:rsidR="00083B26" w:rsidRPr="005E3AB0" w:rsidRDefault="00083B26" w:rsidP="00083B26">
      <w:pPr>
        <w:pStyle w:val="paragraph"/>
        <w:spacing w:before="0" w:beforeAutospacing="0" w:after="0" w:afterAutospacing="0"/>
        <w:jc w:val="center"/>
        <w:textAlignment w:val="baseline"/>
        <w:rPr>
          <w:rStyle w:val="eop"/>
          <w:rFonts w:eastAsiaTheme="majorEastAsia"/>
        </w:rPr>
      </w:pPr>
    </w:p>
    <w:p w14:paraId="52D35EBE" w14:textId="77777777" w:rsidR="00083B26" w:rsidRPr="005E3AB0" w:rsidRDefault="00083B26" w:rsidP="00083B26">
      <w:pPr>
        <w:spacing w:after="200" w:line="276" w:lineRule="auto"/>
        <w:jc w:val="both"/>
        <w:rPr>
          <w:rFonts w:ascii="Times New Roman" w:eastAsia="Calibri" w:hAnsi="Times New Roman" w:cs="Times New Roman"/>
          <w:i/>
          <w:iCs/>
          <w:sz w:val="24"/>
          <w:szCs w:val="24"/>
          <w:lang w:val="lv-LV"/>
        </w:rPr>
      </w:pPr>
      <w:r w:rsidRPr="005E3AB0">
        <w:rPr>
          <w:rFonts w:ascii="Times New Roman" w:eastAsia="Calibri" w:hAnsi="Times New Roman" w:cs="Times New Roman"/>
          <w:i/>
          <w:iCs/>
          <w:sz w:val="24"/>
          <w:szCs w:val="24"/>
          <w:lang w:val="lv-LV"/>
        </w:rPr>
        <w:t>(Apliecinājums nepieciešams no Ministru kabineta noteikumu Nr. 55</w:t>
      </w:r>
      <w:r w:rsidRPr="005E3AB0">
        <w:rPr>
          <w:rStyle w:val="FootnoteReference"/>
          <w:rFonts w:ascii="Times New Roman" w:eastAsia="Calibri" w:hAnsi="Times New Roman" w:cs="Times New Roman"/>
          <w:i/>
          <w:iCs/>
          <w:sz w:val="24"/>
          <w:szCs w:val="24"/>
          <w:lang w:val="lv-LV"/>
        </w:rPr>
        <w:footnoteReference w:id="1"/>
      </w:r>
      <w:r w:rsidRPr="005E3AB0">
        <w:rPr>
          <w:rFonts w:ascii="Times New Roman" w:eastAsia="Calibri" w:hAnsi="Times New Roman" w:cs="Times New Roman"/>
          <w:i/>
          <w:iCs/>
          <w:sz w:val="24"/>
          <w:szCs w:val="24"/>
          <w:lang w:val="lv-LV"/>
        </w:rPr>
        <w:t xml:space="preserve"> 27.punktā minētā sadarbības partnera</w:t>
      </w:r>
      <w:r w:rsidRPr="005E3AB0">
        <w:rPr>
          <w:rStyle w:val="FootnoteReference"/>
          <w:rFonts w:ascii="Times New Roman" w:eastAsia="Calibri" w:hAnsi="Times New Roman" w:cs="Times New Roman"/>
          <w:i/>
          <w:iCs/>
          <w:sz w:val="24"/>
          <w:szCs w:val="24"/>
          <w:lang w:val="lv-LV"/>
        </w:rPr>
        <w:footnoteReference w:id="2"/>
      </w:r>
      <w:r w:rsidRPr="005E3AB0">
        <w:rPr>
          <w:rFonts w:ascii="Times New Roman" w:eastAsia="Calibri" w:hAnsi="Times New Roman" w:cs="Times New Roman"/>
          <w:i/>
          <w:iCs/>
          <w:sz w:val="24"/>
          <w:szCs w:val="24"/>
          <w:lang w:val="lv-LV"/>
        </w:rPr>
        <w:t xml:space="preserve"> tikai tajā gadījumā, ja projekta ietvaros tas īsteno ar komercdarbības atbalstu saistītas darbības, t.i., darbības, kurām piemērojami Ministru kabineta</w:t>
      </w:r>
      <w:r w:rsidRPr="005E3AB0">
        <w:rPr>
          <w:rFonts w:ascii="Times New Roman" w:eastAsia="Times New Roman" w:hAnsi="Times New Roman" w:cs="Times New Roman"/>
          <w:i/>
          <w:iCs/>
          <w:sz w:val="24"/>
          <w:szCs w:val="24"/>
          <w:lang w:val="lv-LV"/>
        </w:rPr>
        <w:t xml:space="preserve"> noteikumu Nr. 55</w:t>
      </w:r>
      <w:r w:rsidRPr="005E3AB0">
        <w:rPr>
          <w:rFonts w:ascii="Times New Roman" w:eastAsia="Calibri" w:hAnsi="Times New Roman" w:cs="Times New Roman"/>
          <w:i/>
          <w:iCs/>
          <w:sz w:val="24"/>
          <w:szCs w:val="24"/>
          <w:lang w:val="lv-LV"/>
        </w:rPr>
        <w:t xml:space="preserve"> 52., 53., 54., 55., 66. un 67. punkta nosacījumi, vai, ja projekta ietvaros plānotas darbības vienīgi militārajā jomā un kuras nav kvalificējamas kā komercdarbības atbalsts, ievērojot  MK noteikumu Nr. 55 48.</w:t>
      </w:r>
      <w:r w:rsidRPr="005E3AB0">
        <w:rPr>
          <w:rFonts w:ascii="Times New Roman" w:eastAsia="Calibri" w:hAnsi="Times New Roman" w:cs="Times New Roman"/>
          <w:i/>
          <w:iCs/>
          <w:sz w:val="24"/>
          <w:szCs w:val="24"/>
          <w:vertAlign w:val="superscript"/>
          <w:lang w:val="lv-LV"/>
        </w:rPr>
        <w:t>1</w:t>
      </w:r>
      <w:r w:rsidRPr="005E3AB0">
        <w:rPr>
          <w:rFonts w:ascii="Times New Roman" w:eastAsia="Calibri" w:hAnsi="Times New Roman" w:cs="Times New Roman"/>
          <w:i/>
          <w:iCs/>
          <w:sz w:val="24"/>
          <w:szCs w:val="24"/>
          <w:lang w:val="lv-LV"/>
        </w:rPr>
        <w:t>, 48.</w:t>
      </w:r>
      <w:r w:rsidRPr="005E3AB0">
        <w:rPr>
          <w:rFonts w:ascii="Times New Roman" w:eastAsia="Calibri" w:hAnsi="Times New Roman" w:cs="Times New Roman"/>
          <w:i/>
          <w:iCs/>
          <w:sz w:val="24"/>
          <w:szCs w:val="24"/>
          <w:vertAlign w:val="superscript"/>
          <w:lang w:val="lv-LV"/>
        </w:rPr>
        <w:t>2</w:t>
      </w:r>
      <w:r w:rsidRPr="005E3AB0">
        <w:rPr>
          <w:rFonts w:ascii="Times New Roman" w:eastAsia="Calibri" w:hAnsi="Times New Roman" w:cs="Times New Roman"/>
          <w:i/>
          <w:iCs/>
          <w:sz w:val="24"/>
          <w:szCs w:val="24"/>
          <w:lang w:val="lv-LV"/>
        </w:rPr>
        <w:t>,48.</w:t>
      </w:r>
      <w:r w:rsidRPr="005E3AB0">
        <w:rPr>
          <w:rFonts w:ascii="Times New Roman" w:eastAsia="Calibri" w:hAnsi="Times New Roman" w:cs="Times New Roman"/>
          <w:i/>
          <w:iCs/>
          <w:sz w:val="24"/>
          <w:szCs w:val="24"/>
          <w:vertAlign w:val="superscript"/>
          <w:lang w:val="lv-LV"/>
        </w:rPr>
        <w:t>3</w:t>
      </w:r>
      <w:r w:rsidRPr="005E3AB0">
        <w:rPr>
          <w:rFonts w:ascii="Times New Roman" w:eastAsia="Calibri" w:hAnsi="Times New Roman" w:cs="Times New Roman"/>
          <w:i/>
          <w:iCs/>
          <w:sz w:val="24"/>
          <w:szCs w:val="24"/>
          <w:lang w:val="lv-LV"/>
        </w:rPr>
        <w:t>,</w:t>
      </w:r>
      <w:r w:rsidRPr="005E3AB0">
        <w:rPr>
          <w:rFonts w:ascii="Times New Roman" w:eastAsia="Calibri" w:hAnsi="Times New Roman" w:cs="Times New Roman"/>
          <w:i/>
          <w:iCs/>
          <w:sz w:val="24"/>
          <w:szCs w:val="24"/>
          <w:vertAlign w:val="superscript"/>
          <w:lang w:val="lv-LV"/>
        </w:rPr>
        <w:t xml:space="preserve"> </w:t>
      </w:r>
      <w:r w:rsidRPr="005E3AB0">
        <w:rPr>
          <w:rFonts w:ascii="Times New Roman" w:eastAsia="Calibri" w:hAnsi="Times New Roman" w:cs="Times New Roman"/>
          <w:i/>
          <w:iCs/>
          <w:sz w:val="24"/>
          <w:szCs w:val="24"/>
          <w:lang w:val="lv-LV"/>
        </w:rPr>
        <w:t>48.</w:t>
      </w:r>
      <w:r w:rsidRPr="005E3AB0">
        <w:rPr>
          <w:rFonts w:ascii="Times New Roman" w:eastAsia="Calibri" w:hAnsi="Times New Roman" w:cs="Times New Roman"/>
          <w:i/>
          <w:iCs/>
          <w:sz w:val="24"/>
          <w:szCs w:val="24"/>
          <w:vertAlign w:val="superscript"/>
          <w:lang w:val="lv-LV"/>
        </w:rPr>
        <w:t xml:space="preserve">5   </w:t>
      </w:r>
      <w:r w:rsidRPr="005E3AB0">
        <w:rPr>
          <w:rFonts w:ascii="Times New Roman" w:eastAsia="Calibri" w:hAnsi="Times New Roman" w:cs="Times New Roman"/>
          <w:i/>
          <w:iCs/>
          <w:sz w:val="24"/>
          <w:szCs w:val="24"/>
          <w:lang w:val="lv-LV"/>
        </w:rPr>
        <w:t>un 48.</w:t>
      </w:r>
      <w:r w:rsidRPr="005E3AB0">
        <w:rPr>
          <w:rFonts w:ascii="Times New Roman" w:eastAsia="Calibri" w:hAnsi="Times New Roman" w:cs="Times New Roman"/>
          <w:i/>
          <w:iCs/>
          <w:sz w:val="24"/>
          <w:szCs w:val="24"/>
          <w:vertAlign w:val="superscript"/>
          <w:lang w:val="lv-LV"/>
        </w:rPr>
        <w:t>6</w:t>
      </w:r>
      <w:r w:rsidRPr="005E3AB0">
        <w:rPr>
          <w:rFonts w:ascii="Times New Roman" w:eastAsia="Calibri" w:hAnsi="Times New Roman" w:cs="Times New Roman"/>
          <w:i/>
          <w:iCs/>
          <w:sz w:val="24"/>
          <w:szCs w:val="24"/>
          <w:lang w:val="lv-LV"/>
        </w:rPr>
        <w:t xml:space="preserve"> punkta nosacījumus)</w:t>
      </w:r>
    </w:p>
    <w:p w14:paraId="11E685D4" w14:textId="77777777" w:rsidR="00083B26" w:rsidRPr="005D7B68" w:rsidRDefault="00083B26" w:rsidP="00083B26">
      <w:pPr>
        <w:pStyle w:val="paragraph"/>
        <w:spacing w:before="0" w:beforeAutospacing="0" w:after="0" w:afterAutospacing="0"/>
        <w:jc w:val="center"/>
        <w:textAlignment w:val="baseline"/>
        <w:rPr>
          <w:rStyle w:val="eop"/>
          <w:rFonts w:ascii="Aptos" w:eastAsiaTheme="majorEastAsia"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083B26" w:rsidRPr="005D7B68" w14:paraId="0E7D2A7B" w14:textId="77777777" w:rsidTr="009A79D2">
        <w:tc>
          <w:tcPr>
            <w:tcW w:w="9016" w:type="dxa"/>
            <w:gridSpan w:val="3"/>
          </w:tcPr>
          <w:p w14:paraId="53A8D195"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r w:rsidRPr="005E3AB0">
              <w:rPr>
                <w:rFonts w:eastAsia="Calibri"/>
              </w:rPr>
              <w:t>Projekta sadarbības partneris</w:t>
            </w:r>
          </w:p>
        </w:tc>
      </w:tr>
      <w:tr w:rsidR="00083B26" w:rsidRPr="005D7B68" w14:paraId="60CD5C6A" w14:textId="77777777" w:rsidTr="009A79D2">
        <w:tc>
          <w:tcPr>
            <w:tcW w:w="9016" w:type="dxa"/>
            <w:gridSpan w:val="3"/>
            <w:tcBorders>
              <w:bottom w:val="single" w:sz="4" w:space="0" w:color="auto"/>
            </w:tcBorders>
          </w:tcPr>
          <w:p w14:paraId="72D372FE"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p>
          <w:p w14:paraId="34EF70F6"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p>
        </w:tc>
      </w:tr>
      <w:tr w:rsidR="00083B26" w:rsidRPr="005D7B68" w14:paraId="0B32BED6" w14:textId="77777777" w:rsidTr="009A79D2">
        <w:tc>
          <w:tcPr>
            <w:tcW w:w="2263" w:type="dxa"/>
            <w:tcBorders>
              <w:top w:val="single" w:sz="4" w:space="0" w:color="auto"/>
            </w:tcBorders>
          </w:tcPr>
          <w:p w14:paraId="415F408D" w14:textId="77777777" w:rsidR="00083B26" w:rsidRPr="005E3AB0" w:rsidRDefault="00083B26" w:rsidP="009A79D2">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7E3C263A" w14:textId="77777777" w:rsidR="00083B26" w:rsidRPr="005E3AB0" w:rsidRDefault="00083B26" w:rsidP="009A79D2">
            <w:pPr>
              <w:pStyle w:val="paragraph"/>
              <w:spacing w:before="0" w:beforeAutospacing="0" w:after="0" w:afterAutospacing="0"/>
              <w:jc w:val="center"/>
              <w:textAlignment w:val="baseline"/>
              <w:rPr>
                <w:rStyle w:val="eop"/>
                <w:rFonts w:eastAsiaTheme="majorEastAsia"/>
              </w:rPr>
            </w:pPr>
            <w:r w:rsidRPr="005E3AB0">
              <w:rPr>
                <w:rFonts w:eastAsia="Calibri"/>
                <w:vertAlign w:val="superscript"/>
              </w:rPr>
              <w:t>(nosaukums)</w:t>
            </w:r>
          </w:p>
        </w:tc>
        <w:tc>
          <w:tcPr>
            <w:tcW w:w="2217" w:type="dxa"/>
            <w:tcBorders>
              <w:top w:val="single" w:sz="4" w:space="0" w:color="auto"/>
            </w:tcBorders>
          </w:tcPr>
          <w:p w14:paraId="64938A6F"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p>
        </w:tc>
      </w:tr>
      <w:tr w:rsidR="00083B26" w:rsidRPr="005D7B68" w14:paraId="60152D18" w14:textId="77777777" w:rsidTr="009A79D2">
        <w:tc>
          <w:tcPr>
            <w:tcW w:w="2263" w:type="dxa"/>
          </w:tcPr>
          <w:p w14:paraId="34CFCA8B" w14:textId="77777777" w:rsidR="00083B26" w:rsidRPr="005E3AB0" w:rsidRDefault="00083B26" w:rsidP="009A79D2">
            <w:pPr>
              <w:jc w:val="both"/>
              <w:rPr>
                <w:rFonts w:ascii="Times New Roman" w:hAnsi="Times New Roman" w:cs="Times New Roman"/>
                <w:sz w:val="24"/>
                <w:lang w:val="lv-LV"/>
              </w:rPr>
            </w:pPr>
          </w:p>
          <w:p w14:paraId="229A162F" w14:textId="77777777" w:rsidR="00083B26" w:rsidRPr="005E3AB0" w:rsidRDefault="00083B26" w:rsidP="009A79D2">
            <w:pPr>
              <w:jc w:val="both"/>
              <w:rPr>
                <w:rFonts w:ascii="Times New Roman" w:hAnsi="Times New Roman" w:cs="Times New Roman"/>
                <w:sz w:val="24"/>
                <w:lang w:val="lv-LV"/>
              </w:rPr>
            </w:pPr>
            <w:r w:rsidRPr="005E3AB0">
              <w:rPr>
                <w:rFonts w:ascii="Times New Roman" w:hAnsi="Times New Roman" w:cs="Times New Roman"/>
                <w:sz w:val="24"/>
                <w:lang w:val="lv-LV"/>
              </w:rPr>
              <w:t xml:space="preserve">apliecina, ka </w:t>
            </w:r>
          </w:p>
        </w:tc>
        <w:tc>
          <w:tcPr>
            <w:tcW w:w="4536" w:type="dxa"/>
          </w:tcPr>
          <w:p w14:paraId="0C51BAD5"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p>
        </w:tc>
        <w:tc>
          <w:tcPr>
            <w:tcW w:w="2217" w:type="dxa"/>
          </w:tcPr>
          <w:p w14:paraId="367921DF"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p>
        </w:tc>
      </w:tr>
      <w:tr w:rsidR="00083B26" w:rsidRPr="005D7B68" w14:paraId="32EB9EBE" w14:textId="77777777" w:rsidTr="009A79D2">
        <w:tc>
          <w:tcPr>
            <w:tcW w:w="2263" w:type="dxa"/>
          </w:tcPr>
          <w:p w14:paraId="276FDDB1" w14:textId="77777777" w:rsidR="00083B26" w:rsidRPr="005E3AB0" w:rsidRDefault="00083B26" w:rsidP="009A79D2">
            <w:pPr>
              <w:pStyle w:val="paragraph"/>
              <w:spacing w:before="0" w:beforeAutospacing="0" w:after="0" w:afterAutospacing="0"/>
              <w:jc w:val="both"/>
              <w:textAlignment w:val="baseline"/>
              <w:rPr>
                <w:rFonts w:eastAsia="Calibri"/>
              </w:rPr>
            </w:pPr>
            <w:r w:rsidRPr="005E3AB0">
              <w:rPr>
                <w:rFonts w:eastAsia="Calibri"/>
              </w:rPr>
              <w:t>projekta iesnieguma</w:t>
            </w:r>
          </w:p>
        </w:tc>
        <w:tc>
          <w:tcPr>
            <w:tcW w:w="4536" w:type="dxa"/>
            <w:tcBorders>
              <w:bottom w:val="single" w:sz="4" w:space="0" w:color="auto"/>
            </w:tcBorders>
          </w:tcPr>
          <w:p w14:paraId="09989F54"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p>
          <w:p w14:paraId="3F250CB1"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p>
        </w:tc>
        <w:tc>
          <w:tcPr>
            <w:tcW w:w="2217" w:type="dxa"/>
          </w:tcPr>
          <w:p w14:paraId="0B64BE77" w14:textId="77777777" w:rsidR="00083B26" w:rsidRPr="005E3AB0" w:rsidRDefault="00083B26" w:rsidP="009A79D2">
            <w:pPr>
              <w:pStyle w:val="paragraph"/>
              <w:spacing w:before="0" w:beforeAutospacing="0" w:after="0" w:afterAutospacing="0"/>
              <w:jc w:val="both"/>
              <w:textAlignment w:val="baseline"/>
              <w:rPr>
                <w:rStyle w:val="eop"/>
                <w:rFonts w:eastAsiaTheme="majorEastAsia"/>
              </w:rPr>
            </w:pPr>
            <w:r w:rsidRPr="005E3AB0">
              <w:rPr>
                <w:rFonts w:eastAsia="Calibri"/>
              </w:rPr>
              <w:t>iesniegšanas brīdī uz</w:t>
            </w:r>
          </w:p>
        </w:tc>
      </w:tr>
      <w:tr w:rsidR="00083B26" w:rsidRPr="005D7B68" w14:paraId="2CA2AC6F" w14:textId="77777777" w:rsidTr="009A79D2">
        <w:tc>
          <w:tcPr>
            <w:tcW w:w="2263" w:type="dxa"/>
          </w:tcPr>
          <w:p w14:paraId="1435ABC1" w14:textId="77777777" w:rsidR="00083B26" w:rsidRPr="005E3AB0" w:rsidRDefault="00083B26" w:rsidP="009A79D2">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6A0ABE96" w14:textId="77777777" w:rsidR="00083B26" w:rsidRPr="005E3AB0" w:rsidRDefault="00083B26" w:rsidP="009A79D2">
            <w:pPr>
              <w:pStyle w:val="paragraph"/>
              <w:spacing w:before="0" w:beforeAutospacing="0" w:after="0" w:afterAutospacing="0"/>
              <w:jc w:val="center"/>
              <w:textAlignment w:val="baseline"/>
              <w:rPr>
                <w:rStyle w:val="eop"/>
                <w:rFonts w:eastAsiaTheme="majorEastAsia"/>
              </w:rPr>
            </w:pPr>
            <w:r w:rsidRPr="005E3AB0">
              <w:rPr>
                <w:rFonts w:eastAsia="Calibri"/>
                <w:vertAlign w:val="superscript"/>
              </w:rPr>
              <w:t>(nosaukums)</w:t>
            </w:r>
          </w:p>
        </w:tc>
        <w:tc>
          <w:tcPr>
            <w:tcW w:w="2217" w:type="dxa"/>
          </w:tcPr>
          <w:p w14:paraId="393E7887" w14:textId="77777777" w:rsidR="00083B26" w:rsidRPr="005E3AB0" w:rsidRDefault="00083B26" w:rsidP="009A79D2">
            <w:pPr>
              <w:pStyle w:val="paragraph"/>
              <w:spacing w:before="0" w:beforeAutospacing="0" w:after="0" w:afterAutospacing="0"/>
              <w:jc w:val="both"/>
              <w:textAlignment w:val="baseline"/>
              <w:rPr>
                <w:rFonts w:eastAsia="Calibri"/>
              </w:rPr>
            </w:pPr>
          </w:p>
        </w:tc>
      </w:tr>
    </w:tbl>
    <w:p w14:paraId="77BDEC8C" w14:textId="77777777" w:rsidR="00083B26" w:rsidRPr="005D7B68" w:rsidRDefault="00083B26" w:rsidP="00083B26">
      <w:pPr>
        <w:pStyle w:val="paragraph"/>
        <w:spacing w:before="0" w:beforeAutospacing="0" w:after="0" w:afterAutospacing="0"/>
        <w:jc w:val="both"/>
        <w:textAlignment w:val="baseline"/>
        <w:rPr>
          <w:rFonts w:ascii="Aptos" w:hAnsi="Aptos" w:cs="Segoe UI"/>
          <w:sz w:val="18"/>
          <w:szCs w:val="18"/>
        </w:rPr>
      </w:pPr>
      <w:r w:rsidRPr="005D7B68">
        <w:rPr>
          <w:rStyle w:val="normaltextrun"/>
          <w:rFonts w:ascii="Aptos" w:eastAsiaTheme="majorEastAsia" w:hAnsi="Aptos"/>
          <w:sz w:val="19"/>
          <w:szCs w:val="19"/>
          <w:vertAlign w:val="superscript"/>
        </w:rPr>
        <w:t xml:space="preserve">                                                   </w:t>
      </w:r>
      <w:r w:rsidRPr="005D7B68">
        <w:rPr>
          <w:rStyle w:val="tabchar"/>
          <w:rFonts w:ascii="Aptos" w:eastAsiaTheme="majorEastAsia" w:hAnsi="Aptos" w:cs="Calibri"/>
          <w:sz w:val="19"/>
          <w:szCs w:val="19"/>
        </w:rPr>
        <w:tab/>
      </w:r>
      <w:r w:rsidRPr="005D7B68">
        <w:rPr>
          <w:rStyle w:val="tabchar"/>
          <w:rFonts w:ascii="Aptos" w:eastAsiaTheme="majorEastAsia" w:hAnsi="Aptos" w:cs="Calibri"/>
          <w:sz w:val="22"/>
          <w:szCs w:val="22"/>
        </w:rPr>
        <w:tab/>
      </w:r>
      <w:r w:rsidRPr="005D7B68">
        <w:rPr>
          <w:rStyle w:val="tabchar"/>
          <w:rFonts w:ascii="Aptos" w:eastAsiaTheme="majorEastAsia" w:hAnsi="Aptos" w:cs="Calibri"/>
          <w:sz w:val="22"/>
          <w:szCs w:val="22"/>
        </w:rPr>
        <w:tab/>
      </w:r>
      <w:r w:rsidRPr="005D7B68">
        <w:rPr>
          <w:rStyle w:val="tabchar"/>
          <w:rFonts w:ascii="Aptos" w:eastAsiaTheme="majorEastAsia" w:hAnsi="Aptos" w:cs="Calibri"/>
          <w:sz w:val="22"/>
          <w:szCs w:val="22"/>
        </w:rPr>
        <w:tab/>
      </w:r>
      <w:r w:rsidRPr="005D7B68">
        <w:rPr>
          <w:rStyle w:val="tabchar"/>
          <w:rFonts w:ascii="Aptos" w:eastAsiaTheme="majorEastAsia" w:hAnsi="Aptos" w:cs="Calibri"/>
          <w:sz w:val="22"/>
          <w:szCs w:val="22"/>
        </w:rPr>
        <w:tab/>
      </w:r>
    </w:p>
    <w:p w14:paraId="4C28A8FA" w14:textId="77777777" w:rsidR="00083B26" w:rsidRPr="005E3AB0" w:rsidRDefault="00083B26" w:rsidP="00083B26">
      <w:pPr>
        <w:spacing w:after="120" w:line="240" w:lineRule="auto"/>
        <w:jc w:val="both"/>
        <w:rPr>
          <w:rFonts w:ascii="Times New Roman" w:eastAsia="Aptos" w:hAnsi="Times New Roman" w:cs="Times New Roman"/>
          <w:sz w:val="24"/>
          <w:szCs w:val="24"/>
          <w:lang w:val="lv-LV"/>
        </w:rPr>
      </w:pPr>
      <w:r w:rsidRPr="005E3AB0">
        <w:rPr>
          <w:rFonts w:ascii="Times New Roman" w:eastAsia="Aptos" w:hAnsi="Times New Roman" w:cs="Times New Roman"/>
          <w:sz w:val="24"/>
          <w:szCs w:val="24"/>
          <w:lang w:val="lv-LV"/>
        </w:rPr>
        <w:t xml:space="preserve">sadarbības partneri kā </w:t>
      </w:r>
      <w:r w:rsidRPr="005E3AB0">
        <w:rPr>
          <w:rFonts w:ascii="Times New Roman" w:eastAsia="Aptos" w:hAnsi="Times New Roman" w:cs="Times New Roman"/>
          <w:b/>
          <w:bCs/>
          <w:sz w:val="24"/>
          <w:szCs w:val="24"/>
          <w:lang w:val="lv-LV"/>
        </w:rPr>
        <w:t xml:space="preserve">saimnieciskās darbības veicēju </w:t>
      </w:r>
      <w:r w:rsidRPr="005E3AB0">
        <w:rPr>
          <w:rFonts w:ascii="Times New Roman" w:eastAsia="Aptos" w:hAnsi="Times New Roman" w:cs="Times New Roman"/>
          <w:sz w:val="24"/>
          <w:szCs w:val="24"/>
          <w:lang w:val="lv-LV"/>
        </w:rPr>
        <w:t xml:space="preserve">(uzņēmuma grupas līmenī) </w:t>
      </w:r>
      <w:r w:rsidRPr="005E3AB0">
        <w:rPr>
          <w:rFonts w:ascii="Times New Roman" w:eastAsia="Aptos" w:hAnsi="Times New Roman" w:cs="Times New Roman"/>
          <w:sz w:val="24"/>
          <w:szCs w:val="24"/>
          <w:u w:val="single"/>
          <w:lang w:val="lv-LV"/>
        </w:rPr>
        <w:t>nav piemērojama neviena</w:t>
      </w:r>
      <w:r w:rsidRPr="005E3AB0">
        <w:rPr>
          <w:rFonts w:ascii="Times New Roman" w:eastAsia="Aptos" w:hAnsi="Times New Roman" w:cs="Times New Roman"/>
          <w:sz w:val="24"/>
          <w:szCs w:val="24"/>
          <w:lang w:val="lv-LV"/>
        </w:rPr>
        <w:t xml:space="preserve"> no Eiropas Komisijas 2014. gada 17. jūnija Regulas (ES) Nr. 651/2014, ar ko noteiktas atbalsta kategorijas atzīst par saderīgām ar iekšējo tirgu, piemērojot Līguma 107. un 108. pantu, 2. panta 18. punktā norādītajām pazīmēm:</w:t>
      </w:r>
    </w:p>
    <w:p w14:paraId="4EE74ADF" w14:textId="77777777" w:rsidR="00083B26" w:rsidRPr="005E3AB0" w:rsidRDefault="00083B26" w:rsidP="00083B26">
      <w:pPr>
        <w:pStyle w:val="ListParagraph"/>
        <w:numPr>
          <w:ilvl w:val="0"/>
          <w:numId w:val="1"/>
        </w:numPr>
        <w:spacing w:after="120" w:line="240" w:lineRule="auto"/>
        <w:jc w:val="both"/>
        <w:rPr>
          <w:rFonts w:ascii="Times New Roman" w:hAnsi="Times New Roman" w:cs="Times New Roman"/>
          <w:sz w:val="24"/>
          <w:lang w:val="lv-LV"/>
        </w:rPr>
      </w:pPr>
      <w:r w:rsidRPr="005E3AB0">
        <w:rPr>
          <w:rFonts w:ascii="Times New Roman" w:hAnsi="Times New Roman" w:cs="Times New Roman"/>
          <w:sz w:val="24"/>
          <w:lang w:val="lv-LV"/>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5E3AB0">
        <w:rPr>
          <w:rStyle w:val="FootnoteReference"/>
          <w:rFonts w:ascii="Times New Roman" w:hAnsi="Times New Roman" w:cs="Times New Roman"/>
          <w:sz w:val="24"/>
          <w:lang w:val="lv-LV"/>
        </w:rPr>
        <w:footnoteReference w:id="3"/>
      </w:r>
      <w:r w:rsidRPr="005E3AB0">
        <w:rPr>
          <w:rFonts w:ascii="Times New Roman" w:hAnsi="Times New Roman" w:cs="Times New Roman"/>
          <w:sz w:val="24"/>
          <w:lang w:val="lv-LV"/>
        </w:rPr>
        <w:t>;</w:t>
      </w:r>
    </w:p>
    <w:p w14:paraId="1A3034DD" w14:textId="77777777" w:rsidR="00083B26" w:rsidRPr="005E3AB0" w:rsidRDefault="00083B26" w:rsidP="00083B26">
      <w:pPr>
        <w:pStyle w:val="ListParagraph"/>
        <w:numPr>
          <w:ilvl w:val="0"/>
          <w:numId w:val="1"/>
        </w:numPr>
        <w:spacing w:after="120" w:line="240" w:lineRule="auto"/>
        <w:jc w:val="both"/>
        <w:rPr>
          <w:rFonts w:ascii="Times New Roman" w:hAnsi="Times New Roman" w:cs="Times New Roman"/>
          <w:sz w:val="24"/>
          <w:lang w:val="lv-LV"/>
        </w:rPr>
      </w:pPr>
      <w:r w:rsidRPr="005E3AB0">
        <w:rPr>
          <w:rFonts w:ascii="Times New Roman" w:hAnsi="Times New Roman" w:cs="Times New Roman"/>
          <w:sz w:val="24"/>
          <w:lang w:val="lv-LV"/>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4668D2AF" w14:textId="77777777" w:rsidR="00083B26" w:rsidRPr="005E3AB0" w:rsidRDefault="00083B26" w:rsidP="00083B26">
      <w:pPr>
        <w:pStyle w:val="ListParagraph"/>
        <w:numPr>
          <w:ilvl w:val="0"/>
          <w:numId w:val="1"/>
        </w:numPr>
        <w:spacing w:after="120" w:line="240" w:lineRule="auto"/>
        <w:jc w:val="both"/>
        <w:rPr>
          <w:rFonts w:ascii="Times New Roman" w:hAnsi="Times New Roman" w:cs="Times New Roman"/>
          <w:sz w:val="24"/>
          <w:lang w:val="lv-LV"/>
        </w:rPr>
      </w:pPr>
      <w:r w:rsidRPr="005E3AB0">
        <w:rPr>
          <w:rFonts w:ascii="Times New Roman" w:hAnsi="Times New Roman" w:cs="Times New Roman"/>
          <w:sz w:val="24"/>
          <w:lang w:val="lv-LV"/>
        </w:rPr>
        <w:lastRenderedPageBreak/>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3E675998" w14:textId="77777777" w:rsidR="00083B26" w:rsidRPr="005E3AB0" w:rsidRDefault="00083B26" w:rsidP="00083B26">
      <w:pPr>
        <w:pStyle w:val="ListParagraph"/>
        <w:numPr>
          <w:ilvl w:val="0"/>
          <w:numId w:val="1"/>
        </w:numPr>
        <w:spacing w:after="120" w:line="240" w:lineRule="auto"/>
        <w:jc w:val="both"/>
        <w:rPr>
          <w:rFonts w:ascii="Times New Roman" w:hAnsi="Times New Roman" w:cs="Times New Roman"/>
          <w:sz w:val="24"/>
          <w:lang w:val="lv-LV"/>
        </w:rPr>
      </w:pPr>
      <w:r w:rsidRPr="005E3AB0">
        <w:rPr>
          <w:rFonts w:ascii="Times New Roman" w:hAnsi="Times New Roman" w:cs="Times New Roman"/>
          <w:sz w:val="24"/>
          <w:lang w:val="lv-LV"/>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1DE4E3C7" w14:textId="77777777" w:rsidR="00083B26" w:rsidRPr="005E3AB0" w:rsidRDefault="00083B26" w:rsidP="00083B26">
      <w:pPr>
        <w:pStyle w:val="ListParagraph"/>
        <w:numPr>
          <w:ilvl w:val="0"/>
          <w:numId w:val="1"/>
        </w:numPr>
        <w:spacing w:after="120" w:line="240" w:lineRule="auto"/>
        <w:jc w:val="both"/>
        <w:rPr>
          <w:rFonts w:ascii="Times New Roman" w:hAnsi="Times New Roman" w:cs="Times New Roman"/>
          <w:sz w:val="24"/>
          <w:szCs w:val="24"/>
          <w:lang w:val="lv-LV"/>
        </w:rPr>
      </w:pPr>
      <w:r w:rsidRPr="005E3AB0">
        <w:rPr>
          <w:rFonts w:ascii="Times New Roman" w:hAnsi="Times New Roman" w:cs="Times New Roman"/>
          <w:sz w:val="24"/>
          <w:szCs w:val="24"/>
          <w:lang w:val="lv-LV"/>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71030EAD" w14:textId="77777777" w:rsidR="00083B26" w:rsidRPr="005E3AB0" w:rsidRDefault="00083B26" w:rsidP="00083B26">
      <w:pPr>
        <w:spacing w:after="0" w:line="240" w:lineRule="auto"/>
        <w:jc w:val="both"/>
        <w:rPr>
          <w:rFonts w:ascii="Times New Roman" w:hAnsi="Times New Roman" w:cs="Times New Roman"/>
          <w:sz w:val="24"/>
          <w:lang w:val="lv-LV"/>
        </w:rPr>
      </w:pPr>
    </w:p>
    <w:p w14:paraId="1D56E455" w14:textId="77777777" w:rsidR="00083B26" w:rsidRPr="005E3AB0" w:rsidRDefault="00083B26" w:rsidP="00083B26">
      <w:pPr>
        <w:spacing w:after="0" w:line="240" w:lineRule="auto"/>
        <w:jc w:val="both"/>
        <w:rPr>
          <w:rFonts w:ascii="Times New Roman" w:eastAsia="Calibri" w:hAnsi="Times New Roman" w:cs="Times New Roman"/>
          <w:sz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083B26" w:rsidRPr="005E3AB0" w14:paraId="2907699D" w14:textId="77777777" w:rsidTr="009A79D2">
        <w:tc>
          <w:tcPr>
            <w:tcW w:w="2694" w:type="dxa"/>
          </w:tcPr>
          <w:p w14:paraId="2982507F" w14:textId="77777777" w:rsidR="00083B26" w:rsidRPr="005E3AB0" w:rsidRDefault="00083B26" w:rsidP="009A79D2">
            <w:pPr>
              <w:spacing w:before="240" w:after="240"/>
              <w:jc w:val="both"/>
              <w:rPr>
                <w:rFonts w:ascii="Times New Roman" w:hAnsi="Times New Roman" w:cs="Times New Roman"/>
                <w:sz w:val="24"/>
                <w:szCs w:val="24"/>
                <w:lang w:val="lv-LV"/>
              </w:rPr>
            </w:pPr>
            <w:r w:rsidRPr="005E3AB0">
              <w:rPr>
                <w:rFonts w:ascii="Times New Roman" w:hAnsi="Times New Roman" w:cs="Times New Roman"/>
                <w:sz w:val="24"/>
                <w:szCs w:val="24"/>
                <w:lang w:val="lv-LV"/>
              </w:rPr>
              <w:t>Sadarbības partnera pārstāvis:</w:t>
            </w:r>
          </w:p>
        </w:tc>
        <w:tc>
          <w:tcPr>
            <w:tcW w:w="5244" w:type="dxa"/>
            <w:tcBorders>
              <w:bottom w:val="single" w:sz="4" w:space="0" w:color="auto"/>
            </w:tcBorders>
          </w:tcPr>
          <w:p w14:paraId="0756D3C9" w14:textId="77777777" w:rsidR="00083B26" w:rsidRPr="005E3AB0" w:rsidRDefault="00083B26" w:rsidP="009A79D2">
            <w:pPr>
              <w:jc w:val="both"/>
              <w:rPr>
                <w:rFonts w:ascii="Times New Roman" w:hAnsi="Times New Roman" w:cs="Times New Roman"/>
                <w:sz w:val="24"/>
                <w:szCs w:val="24"/>
                <w:lang w:val="lv-LV"/>
              </w:rPr>
            </w:pPr>
          </w:p>
        </w:tc>
      </w:tr>
      <w:tr w:rsidR="00083B26" w:rsidRPr="005E3AB0" w14:paraId="56B86818" w14:textId="77777777" w:rsidTr="009A79D2">
        <w:tc>
          <w:tcPr>
            <w:tcW w:w="2694" w:type="dxa"/>
          </w:tcPr>
          <w:p w14:paraId="1C6B6A3A" w14:textId="77777777" w:rsidR="00083B26" w:rsidRPr="005E3AB0" w:rsidRDefault="00083B26" w:rsidP="009A79D2">
            <w:pPr>
              <w:jc w:val="both"/>
              <w:rPr>
                <w:rFonts w:ascii="Times New Roman" w:hAnsi="Times New Roman" w:cs="Times New Roman"/>
                <w:sz w:val="24"/>
                <w:szCs w:val="24"/>
                <w:lang w:val="lv-LV"/>
              </w:rPr>
            </w:pPr>
          </w:p>
        </w:tc>
        <w:tc>
          <w:tcPr>
            <w:tcW w:w="5244" w:type="dxa"/>
            <w:tcBorders>
              <w:top w:val="single" w:sz="4" w:space="0" w:color="auto"/>
            </w:tcBorders>
          </w:tcPr>
          <w:p w14:paraId="5FD703C4" w14:textId="77777777" w:rsidR="00083B26" w:rsidRPr="005E3AB0" w:rsidRDefault="00083B26" w:rsidP="009A79D2">
            <w:pPr>
              <w:jc w:val="center"/>
              <w:rPr>
                <w:rFonts w:ascii="Times New Roman" w:hAnsi="Times New Roman" w:cs="Times New Roman"/>
                <w:sz w:val="24"/>
                <w:szCs w:val="24"/>
                <w:lang w:val="lv-LV"/>
              </w:rPr>
            </w:pPr>
            <w:r w:rsidRPr="005E3AB0">
              <w:rPr>
                <w:rFonts w:ascii="Times New Roman" w:hAnsi="Times New Roman" w:cs="Times New Roman"/>
                <w:i/>
                <w:iCs/>
                <w:sz w:val="24"/>
                <w:szCs w:val="24"/>
                <w:lang w:val="lv-LV"/>
              </w:rPr>
              <w:t>(paraksts, paraksta atšifrējums, parakstītāja amats)</w:t>
            </w:r>
          </w:p>
        </w:tc>
      </w:tr>
      <w:tr w:rsidR="00083B26" w:rsidRPr="005E3AB0" w14:paraId="2610F50E" w14:textId="77777777" w:rsidTr="009A79D2">
        <w:tc>
          <w:tcPr>
            <w:tcW w:w="2694" w:type="dxa"/>
          </w:tcPr>
          <w:p w14:paraId="7B7E3E27" w14:textId="77777777" w:rsidR="00083B26" w:rsidRPr="005E3AB0" w:rsidRDefault="00083B26" w:rsidP="009A79D2">
            <w:pPr>
              <w:spacing w:before="240" w:after="240"/>
              <w:jc w:val="both"/>
              <w:rPr>
                <w:rFonts w:ascii="Times New Roman" w:hAnsi="Times New Roman" w:cs="Times New Roman"/>
                <w:sz w:val="24"/>
                <w:szCs w:val="24"/>
                <w:lang w:val="lv-LV"/>
              </w:rPr>
            </w:pPr>
            <w:r w:rsidRPr="005E3AB0">
              <w:rPr>
                <w:rFonts w:ascii="Times New Roman" w:hAnsi="Times New Roman" w:cs="Times New Roman"/>
                <w:sz w:val="24"/>
                <w:szCs w:val="24"/>
                <w:lang w:val="lv-LV"/>
              </w:rPr>
              <w:t>Paraksta datums:</w:t>
            </w:r>
          </w:p>
        </w:tc>
        <w:tc>
          <w:tcPr>
            <w:tcW w:w="5244" w:type="dxa"/>
            <w:tcBorders>
              <w:bottom w:val="single" w:sz="4" w:space="0" w:color="auto"/>
            </w:tcBorders>
          </w:tcPr>
          <w:p w14:paraId="35234B6A" w14:textId="77777777" w:rsidR="00083B26" w:rsidRPr="005E3AB0" w:rsidRDefault="00083B26" w:rsidP="009A79D2">
            <w:pPr>
              <w:jc w:val="both"/>
              <w:rPr>
                <w:rFonts w:ascii="Times New Roman" w:hAnsi="Times New Roman" w:cs="Times New Roman"/>
                <w:sz w:val="24"/>
                <w:szCs w:val="24"/>
                <w:lang w:val="lv-LV"/>
              </w:rPr>
            </w:pPr>
          </w:p>
        </w:tc>
      </w:tr>
    </w:tbl>
    <w:p w14:paraId="7395E1DD" w14:textId="77777777" w:rsidR="00083B26" w:rsidRPr="005E3AB0" w:rsidRDefault="00083B26" w:rsidP="00083B26">
      <w:pPr>
        <w:spacing w:after="120" w:line="240" w:lineRule="auto"/>
        <w:ind w:left="720"/>
        <w:jc w:val="both"/>
        <w:rPr>
          <w:rFonts w:ascii="Times New Roman" w:eastAsia="Calibri" w:hAnsi="Times New Roman" w:cs="Times New Roman"/>
          <w:sz w:val="24"/>
          <w:szCs w:val="24"/>
          <w:lang w:val="lv-LV"/>
        </w:rPr>
      </w:pPr>
    </w:p>
    <w:p w14:paraId="5806DBF0" w14:textId="77777777" w:rsidR="00083B26" w:rsidRPr="005E3AB0" w:rsidRDefault="00083B26" w:rsidP="00083B26">
      <w:pPr>
        <w:pStyle w:val="paragraph"/>
        <w:spacing w:before="0" w:beforeAutospacing="0" w:after="0" w:afterAutospacing="0"/>
        <w:jc w:val="both"/>
        <w:textAlignment w:val="baseline"/>
        <w:rPr>
          <w:rStyle w:val="eop"/>
          <w:rFonts w:eastAsiaTheme="majorEastAsia"/>
          <w:sz w:val="22"/>
          <w:szCs w:val="22"/>
        </w:rPr>
      </w:pPr>
    </w:p>
    <w:p w14:paraId="1A305B62" w14:textId="77777777" w:rsidR="00083B26" w:rsidRPr="005D7B68" w:rsidRDefault="00083B26" w:rsidP="00083B26">
      <w:pPr>
        <w:pStyle w:val="paragraph"/>
        <w:spacing w:before="0" w:beforeAutospacing="0" w:after="0" w:afterAutospacing="0"/>
        <w:jc w:val="both"/>
        <w:textAlignment w:val="baseline"/>
        <w:rPr>
          <w:rStyle w:val="eop"/>
          <w:rFonts w:ascii="Aptos" w:eastAsiaTheme="majorEastAsia" w:hAnsi="Aptos" w:cs="Calibri"/>
          <w:sz w:val="22"/>
          <w:szCs w:val="22"/>
        </w:rPr>
      </w:pPr>
    </w:p>
    <w:p w14:paraId="4C2E863C" w14:textId="77777777" w:rsidR="00083B26" w:rsidRPr="005D7B68" w:rsidRDefault="00083B26" w:rsidP="00083B26">
      <w:pPr>
        <w:pStyle w:val="paragraph"/>
        <w:spacing w:before="0" w:beforeAutospacing="0" w:after="0" w:afterAutospacing="0"/>
        <w:jc w:val="both"/>
        <w:textAlignment w:val="baseline"/>
        <w:rPr>
          <w:rStyle w:val="eop"/>
          <w:rFonts w:ascii="Aptos" w:eastAsiaTheme="majorEastAsia" w:hAnsi="Aptos" w:cs="Calibri"/>
          <w:sz w:val="22"/>
          <w:szCs w:val="22"/>
        </w:rPr>
      </w:pPr>
    </w:p>
    <w:p w14:paraId="2FE07826" w14:textId="77777777" w:rsidR="00083B26" w:rsidRPr="005D7B68" w:rsidRDefault="00083B26" w:rsidP="00083B26">
      <w:pPr>
        <w:pStyle w:val="paragraph"/>
        <w:spacing w:before="0" w:beforeAutospacing="0" w:after="0" w:afterAutospacing="0"/>
        <w:jc w:val="both"/>
        <w:textAlignment w:val="baseline"/>
        <w:rPr>
          <w:rFonts w:ascii="Aptos" w:hAnsi="Aptos" w:cs="Segoe UI"/>
          <w:sz w:val="18"/>
          <w:szCs w:val="18"/>
        </w:rPr>
      </w:pPr>
      <w:r w:rsidRPr="005D7B68">
        <w:rPr>
          <w:rStyle w:val="eop"/>
          <w:rFonts w:ascii="Aptos" w:eastAsiaTheme="majorEastAsia" w:hAnsi="Aptos" w:cs="Calibri"/>
          <w:sz w:val="22"/>
          <w:szCs w:val="22"/>
        </w:rPr>
        <w:t> </w:t>
      </w:r>
    </w:p>
    <w:p w14:paraId="516E272A" w14:textId="77777777" w:rsidR="00083B26" w:rsidRPr="005D7B68" w:rsidRDefault="00083B26" w:rsidP="00083B26">
      <w:pPr>
        <w:pStyle w:val="paragraph"/>
        <w:spacing w:before="0" w:beforeAutospacing="0" w:after="0" w:afterAutospacing="0"/>
        <w:jc w:val="both"/>
        <w:textAlignment w:val="baseline"/>
        <w:rPr>
          <w:rFonts w:ascii="Aptos" w:hAnsi="Aptos"/>
        </w:rPr>
      </w:pPr>
    </w:p>
    <w:p w14:paraId="09E15C8A" w14:textId="77777777" w:rsidR="00083B26" w:rsidRPr="005D7B68" w:rsidRDefault="00083B26" w:rsidP="00083B26">
      <w:pPr>
        <w:spacing w:after="0" w:line="240" w:lineRule="auto"/>
        <w:jc w:val="both"/>
        <w:rPr>
          <w:rFonts w:ascii="Times New Roman" w:hAnsi="Times New Roman" w:cs="Times New Roman"/>
          <w:lang w:val="lv-LV"/>
        </w:rPr>
      </w:pPr>
    </w:p>
    <w:p w14:paraId="25A7CB4A" w14:textId="77777777" w:rsidR="00083B26" w:rsidRPr="005D7B68" w:rsidRDefault="00083B26" w:rsidP="00083B26">
      <w:pPr>
        <w:spacing w:after="0" w:line="240" w:lineRule="auto"/>
        <w:jc w:val="right"/>
        <w:rPr>
          <w:rFonts w:ascii="Times New Roman" w:hAnsi="Times New Roman" w:cs="Times New Roman"/>
          <w:sz w:val="24"/>
          <w:szCs w:val="24"/>
          <w:lang w:val="lv-LV"/>
        </w:rPr>
      </w:pPr>
    </w:p>
    <w:p w14:paraId="312E8F5B" w14:textId="77777777" w:rsidR="00083B26" w:rsidRPr="005D7B68" w:rsidRDefault="00083B26" w:rsidP="00083B26">
      <w:pPr>
        <w:spacing w:after="0" w:line="240" w:lineRule="auto"/>
        <w:jc w:val="right"/>
        <w:rPr>
          <w:rFonts w:ascii="Times New Roman" w:hAnsi="Times New Roman" w:cs="Times New Roman"/>
          <w:sz w:val="24"/>
          <w:szCs w:val="24"/>
          <w:lang w:val="lv-LV"/>
        </w:rPr>
      </w:pPr>
    </w:p>
    <w:p w14:paraId="623E55BF" w14:textId="77777777" w:rsidR="00083B26" w:rsidRPr="005D7B68" w:rsidRDefault="00083B26" w:rsidP="00083B26">
      <w:pPr>
        <w:spacing w:after="0" w:line="240" w:lineRule="auto"/>
        <w:jc w:val="right"/>
        <w:rPr>
          <w:rFonts w:ascii="Times New Roman" w:hAnsi="Times New Roman" w:cs="Times New Roman"/>
          <w:sz w:val="24"/>
          <w:szCs w:val="24"/>
          <w:lang w:val="lv-LV"/>
        </w:rPr>
      </w:pPr>
    </w:p>
    <w:p w14:paraId="0C6C695D" w14:textId="77777777" w:rsidR="00083B26" w:rsidRPr="005D7B68" w:rsidRDefault="00083B26" w:rsidP="00083B26">
      <w:pPr>
        <w:spacing w:after="0" w:line="240" w:lineRule="auto"/>
        <w:jc w:val="right"/>
        <w:rPr>
          <w:rFonts w:ascii="Times New Roman" w:hAnsi="Times New Roman" w:cs="Times New Roman"/>
          <w:sz w:val="24"/>
          <w:szCs w:val="24"/>
          <w:lang w:val="lv-LV"/>
        </w:rPr>
      </w:pPr>
    </w:p>
    <w:p w14:paraId="3612DA9F" w14:textId="77777777" w:rsidR="00083B26" w:rsidRPr="005D7B68" w:rsidRDefault="00083B26" w:rsidP="00083B26">
      <w:pPr>
        <w:spacing w:after="0" w:line="240" w:lineRule="auto"/>
        <w:jc w:val="right"/>
        <w:rPr>
          <w:rFonts w:ascii="Times New Roman" w:hAnsi="Times New Roman" w:cs="Times New Roman"/>
          <w:sz w:val="24"/>
          <w:szCs w:val="24"/>
          <w:lang w:val="lv-LV"/>
        </w:rPr>
      </w:pPr>
    </w:p>
    <w:p w14:paraId="0C59C455" w14:textId="77777777" w:rsidR="00083B26" w:rsidRPr="00146370" w:rsidRDefault="00083B26" w:rsidP="00083B26">
      <w:pPr>
        <w:spacing w:after="0" w:line="240" w:lineRule="auto"/>
        <w:jc w:val="right"/>
        <w:rPr>
          <w:rFonts w:ascii="Times New Roman" w:hAnsi="Times New Roman" w:cs="Times New Roman"/>
          <w:sz w:val="24"/>
          <w:szCs w:val="24"/>
          <w:lang w:val="lv-LV"/>
        </w:rPr>
      </w:pPr>
    </w:p>
    <w:p w14:paraId="6ACD97B1" w14:textId="77777777" w:rsidR="00083B26" w:rsidRPr="00146370" w:rsidRDefault="00083B26" w:rsidP="00083B26">
      <w:pPr>
        <w:spacing w:after="0" w:line="240" w:lineRule="auto"/>
        <w:jc w:val="right"/>
        <w:rPr>
          <w:rFonts w:ascii="Times New Roman" w:hAnsi="Times New Roman" w:cs="Times New Roman"/>
          <w:sz w:val="24"/>
          <w:szCs w:val="24"/>
          <w:lang w:val="lv-LV"/>
        </w:rPr>
      </w:pPr>
    </w:p>
    <w:p w14:paraId="6C413E96" w14:textId="77777777" w:rsidR="00083B26" w:rsidRPr="00146370" w:rsidRDefault="00083B26" w:rsidP="00083B26">
      <w:pPr>
        <w:spacing w:after="0" w:line="240" w:lineRule="auto"/>
        <w:jc w:val="right"/>
        <w:rPr>
          <w:rFonts w:ascii="Times New Roman" w:hAnsi="Times New Roman" w:cs="Times New Roman"/>
          <w:sz w:val="24"/>
          <w:szCs w:val="24"/>
          <w:lang w:val="lv-LV"/>
        </w:rPr>
      </w:pPr>
    </w:p>
    <w:p w14:paraId="3C381764" w14:textId="77777777" w:rsidR="001F7EFF" w:rsidRDefault="001F7EFF"/>
    <w:sectPr w:rsidR="001F7E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054C" w14:textId="77777777" w:rsidR="0059131F" w:rsidRDefault="0059131F" w:rsidP="00083B26">
      <w:pPr>
        <w:spacing w:after="0" w:line="240" w:lineRule="auto"/>
      </w:pPr>
      <w:r>
        <w:separator/>
      </w:r>
    </w:p>
  </w:endnote>
  <w:endnote w:type="continuationSeparator" w:id="0">
    <w:p w14:paraId="7EC13C47" w14:textId="77777777" w:rsidR="0059131F" w:rsidRDefault="0059131F" w:rsidP="0008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D0AC" w14:textId="77777777" w:rsidR="0059131F" w:rsidRDefault="0059131F" w:rsidP="00083B26">
      <w:pPr>
        <w:spacing w:after="0" w:line="240" w:lineRule="auto"/>
      </w:pPr>
      <w:r>
        <w:separator/>
      </w:r>
    </w:p>
  </w:footnote>
  <w:footnote w:type="continuationSeparator" w:id="0">
    <w:p w14:paraId="653E08F5" w14:textId="77777777" w:rsidR="0059131F" w:rsidRDefault="0059131F" w:rsidP="00083B26">
      <w:pPr>
        <w:spacing w:after="0" w:line="240" w:lineRule="auto"/>
      </w:pPr>
      <w:r>
        <w:continuationSeparator/>
      </w:r>
    </w:p>
  </w:footnote>
  <w:footnote w:id="1">
    <w:p w14:paraId="1E0ADFE1" w14:textId="77777777" w:rsidR="00083B26" w:rsidRPr="005E3AB0" w:rsidRDefault="00083B26" w:rsidP="00083B26">
      <w:pPr>
        <w:pStyle w:val="FootnoteText"/>
        <w:jc w:val="both"/>
        <w:rPr>
          <w:rFonts w:ascii="Times New Roman" w:hAnsi="Times New Roman"/>
        </w:rPr>
      </w:pPr>
      <w:r w:rsidRPr="005E3AB0">
        <w:rPr>
          <w:rStyle w:val="FootnoteReference"/>
          <w:rFonts w:ascii="Times New Roman" w:hAnsi="Times New Roman"/>
        </w:rPr>
        <w:footnoteRef/>
      </w:r>
      <w:r w:rsidRPr="005E3AB0">
        <w:rPr>
          <w:rFonts w:ascii="Times New Roman" w:hAnsi="Times New Roman"/>
        </w:rPr>
        <w:t>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footnote>
  <w:footnote w:id="2">
    <w:p w14:paraId="223B770F" w14:textId="77777777" w:rsidR="00083B26" w:rsidRPr="005E3AB0" w:rsidRDefault="00083B26" w:rsidP="00083B26">
      <w:pPr>
        <w:pStyle w:val="FootnoteText"/>
        <w:jc w:val="both"/>
        <w:rPr>
          <w:rFonts w:ascii="Times New Roman" w:hAnsi="Times New Roman"/>
        </w:rPr>
      </w:pPr>
      <w:r w:rsidRPr="005E3AB0">
        <w:rPr>
          <w:rStyle w:val="FootnoteReference"/>
          <w:rFonts w:ascii="Times New Roman" w:hAnsi="Times New Roman"/>
        </w:rPr>
        <w:footnoteRef/>
      </w:r>
      <w:r w:rsidRPr="005E3AB0">
        <w:rPr>
          <w:rFonts w:ascii="Times New Roman" w:hAnsi="Times New Roman"/>
        </w:rPr>
        <w:t xml:space="preserve"> </w:t>
      </w:r>
      <w:r w:rsidRPr="005E3AB0">
        <w:rPr>
          <w:rFonts w:ascii="Times New Roman" w:hAnsi="Times New Roman"/>
        </w:rPr>
        <w:t xml:space="preserve">Komersants, </w:t>
      </w:r>
      <w:r w:rsidRPr="005E3AB0">
        <w:rPr>
          <w:rFonts w:ascii="Times New Roman" w:hAnsi="Times New Roman"/>
        </w:rPr>
        <w:t>speciālās ekonomiskās zonas pārvalde, publiski privātā kapitālsabiedrība, kurā kapitāla daļas vai balsstiesīgās akcijas pieder pašvaldībām un kura veic pašvaldības deleģētos pārvaldes uzdevumus, pašvaldības kapitālsabiedrība, kas veic pašvaldības deleģētos pārvaldes uzdevumus vai ir noslēgusi pakalpojumu līgumu par sabiedrisko pakalpojumu sniegšanu.</w:t>
      </w:r>
    </w:p>
  </w:footnote>
  <w:footnote w:id="3">
    <w:p w14:paraId="5E533664" w14:textId="77777777" w:rsidR="00083B26" w:rsidRPr="00CC1CDD" w:rsidRDefault="00083B26" w:rsidP="00083B26">
      <w:pPr>
        <w:pStyle w:val="FootnoteText"/>
        <w:jc w:val="both"/>
        <w:rPr>
          <w:rFonts w:ascii="Times New Roman" w:hAnsi="Times New Roman"/>
        </w:rPr>
      </w:pPr>
      <w:r w:rsidRPr="005E3AB0">
        <w:rPr>
          <w:rStyle w:val="FootnoteReference"/>
          <w:rFonts w:ascii="Times New Roman" w:hAnsi="Times New Roman"/>
        </w:rPr>
        <w:footnoteRef/>
      </w:r>
      <w:r w:rsidRPr="005E3AB0">
        <w:rPr>
          <w:rFonts w:ascii="Times New Roman" w:hAnsi="Times New Roman"/>
        </w:rPr>
        <w:t xml:space="preserve"> </w:t>
      </w:r>
      <w:r w:rsidRPr="005E3AB0">
        <w:rPr>
          <w:rFonts w:ascii="Times New Roman" w:hAnsi="Times New Roman"/>
        </w:rPr>
        <w:t xml:space="preserve">Nosacījumi </w:t>
      </w:r>
      <w:r w:rsidRPr="005E3AB0">
        <w:rPr>
          <w:rFonts w:ascii="Times New Roman" w:hAnsi="Times New Roman"/>
        </w:rPr>
        <w:t>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20780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26"/>
    <w:rsid w:val="00083B26"/>
    <w:rsid w:val="001F7EFF"/>
    <w:rsid w:val="0059131F"/>
    <w:rsid w:val="00A2557F"/>
    <w:rsid w:val="00AD49A0"/>
    <w:rsid w:val="00C33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B463"/>
  <w15:chartTrackingRefBased/>
  <w15:docId w15:val="{066CAA10-6BD8-4161-9BBB-9751B0C1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2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08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B26"/>
    <w:rPr>
      <w:rFonts w:eastAsiaTheme="majorEastAsia" w:cstheme="majorBidi"/>
      <w:color w:val="272727" w:themeColor="text1" w:themeTint="D8"/>
    </w:rPr>
  </w:style>
  <w:style w:type="paragraph" w:styleId="Title">
    <w:name w:val="Title"/>
    <w:basedOn w:val="Normal"/>
    <w:next w:val="Normal"/>
    <w:link w:val="TitleChar"/>
    <w:uiPriority w:val="10"/>
    <w:qFormat/>
    <w:rsid w:val="0008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B26"/>
    <w:pPr>
      <w:spacing w:before="160"/>
      <w:jc w:val="center"/>
    </w:pPr>
    <w:rPr>
      <w:i/>
      <w:iCs/>
      <w:color w:val="404040" w:themeColor="text1" w:themeTint="BF"/>
    </w:rPr>
  </w:style>
  <w:style w:type="character" w:customStyle="1" w:styleId="QuoteChar">
    <w:name w:val="Quote Char"/>
    <w:basedOn w:val="DefaultParagraphFont"/>
    <w:link w:val="Quote"/>
    <w:uiPriority w:val="29"/>
    <w:rsid w:val="00083B26"/>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083B26"/>
    <w:pPr>
      <w:ind w:left="720"/>
      <w:contextualSpacing/>
    </w:pPr>
  </w:style>
  <w:style w:type="character" w:styleId="IntenseEmphasis">
    <w:name w:val="Intense Emphasis"/>
    <w:basedOn w:val="DefaultParagraphFont"/>
    <w:uiPriority w:val="21"/>
    <w:qFormat/>
    <w:rsid w:val="00083B26"/>
    <w:rPr>
      <w:i/>
      <w:iCs/>
      <w:color w:val="0F4761" w:themeColor="accent1" w:themeShade="BF"/>
    </w:rPr>
  </w:style>
  <w:style w:type="paragraph" w:styleId="IntenseQuote">
    <w:name w:val="Intense Quote"/>
    <w:basedOn w:val="Normal"/>
    <w:next w:val="Normal"/>
    <w:link w:val="IntenseQuoteChar"/>
    <w:uiPriority w:val="30"/>
    <w:qFormat/>
    <w:rsid w:val="0008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B26"/>
    <w:rPr>
      <w:i/>
      <w:iCs/>
      <w:color w:val="0F4761" w:themeColor="accent1" w:themeShade="BF"/>
    </w:rPr>
  </w:style>
  <w:style w:type="character" w:styleId="IntenseReference">
    <w:name w:val="Intense Reference"/>
    <w:basedOn w:val="DefaultParagraphFont"/>
    <w:uiPriority w:val="32"/>
    <w:qFormat/>
    <w:rsid w:val="00083B26"/>
    <w:rPr>
      <w:b/>
      <w:bCs/>
      <w:smallCaps/>
      <w:color w:val="0F4761" w:themeColor="accent1" w:themeShade="BF"/>
      <w:spacing w:val="5"/>
    </w:rPr>
  </w:style>
  <w:style w:type="table" w:styleId="TableGrid">
    <w:name w:val="Table Grid"/>
    <w:basedOn w:val="TableNormal"/>
    <w:uiPriority w:val="59"/>
    <w:rsid w:val="0008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083B26"/>
  </w:style>
  <w:style w:type="paragraph" w:customStyle="1" w:styleId="paragraph">
    <w:name w:val="paragraph"/>
    <w:basedOn w:val="Normal"/>
    <w:rsid w:val="00083B2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083B26"/>
  </w:style>
  <w:style w:type="character" w:customStyle="1" w:styleId="eop">
    <w:name w:val="eop"/>
    <w:basedOn w:val="DefaultParagraphFont"/>
    <w:rsid w:val="00083B26"/>
  </w:style>
  <w:style w:type="character" w:customStyle="1" w:styleId="tabchar">
    <w:name w:val="tabchar"/>
    <w:basedOn w:val="DefaultParagraphFont"/>
    <w:rsid w:val="00083B26"/>
  </w:style>
  <w:style w:type="paragraph" w:styleId="FootnoteText">
    <w:name w:val="footnote text"/>
    <w:basedOn w:val="Normal"/>
    <w:link w:val="FootnoteTextChar"/>
    <w:uiPriority w:val="99"/>
    <w:semiHidden/>
    <w:unhideWhenUsed/>
    <w:rsid w:val="00083B26"/>
    <w:pPr>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083B26"/>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083B26"/>
    <w:rPr>
      <w:vertAlign w:val="superscript"/>
    </w:rPr>
  </w:style>
  <w:style w:type="paragraph" w:customStyle="1" w:styleId="CharCharCharChar">
    <w:name w:val="Char Char Char Char"/>
    <w:aliases w:val="Char2"/>
    <w:basedOn w:val="Normal"/>
    <w:next w:val="Normal"/>
    <w:link w:val="FootnoteReference"/>
    <w:uiPriority w:val="99"/>
    <w:rsid w:val="00083B26"/>
    <w:pPr>
      <w:spacing w:line="240" w:lineRule="exact"/>
      <w:jc w:val="both"/>
      <w:textAlignment w:val="baseline"/>
    </w:pPr>
    <w:rPr>
      <w:kern w:val="2"/>
      <w:sz w:val="24"/>
      <w:szCs w:val="24"/>
      <w:vertAlign w:val="superscript"/>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1940</Words>
  <Characters>1106</Characters>
  <Application>Microsoft Office Word</Application>
  <DocSecurity>0</DocSecurity>
  <Lines>9</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Uva Bērziņa</dc:creator>
  <cp:keywords/>
  <dc:description/>
  <cp:lastModifiedBy>Uva Bērziņa</cp:lastModifiedBy>
  <cp:revision>2</cp:revision>
  <dcterms:created xsi:type="dcterms:W3CDTF">2026-03-25T15:15:00Z</dcterms:created>
  <dcterms:modified xsi:type="dcterms:W3CDTF">2026-03-25T15:15:00Z</dcterms:modified>
</cp:coreProperties>
</file>