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7F07A" w14:textId="77777777" w:rsidR="00EE580E" w:rsidRPr="00146370" w:rsidRDefault="00EE580E" w:rsidP="00EE580E">
      <w:pPr>
        <w:spacing w:after="0" w:line="240" w:lineRule="auto"/>
        <w:jc w:val="right"/>
        <w:rPr>
          <w:rFonts w:ascii="Times New Roman" w:hAnsi="Times New Roman" w:cs="Times New Roman"/>
          <w:sz w:val="24"/>
          <w:szCs w:val="24"/>
          <w:lang w:val="lv-LV"/>
        </w:rPr>
      </w:pPr>
      <w:r>
        <w:rPr>
          <w:rFonts w:ascii="Times New Roman" w:hAnsi="Times New Roman" w:cs="Times New Roman"/>
          <w:lang w:val="lv-LV"/>
        </w:rPr>
        <w:t>3</w:t>
      </w:r>
      <w:r w:rsidRPr="00146370">
        <w:rPr>
          <w:rFonts w:ascii="Times New Roman" w:hAnsi="Times New Roman" w:cs="Times New Roman"/>
          <w:sz w:val="24"/>
          <w:szCs w:val="24"/>
          <w:lang w:val="lv-LV"/>
        </w:rPr>
        <w:t xml:space="preserve">.pielikums pie </w:t>
      </w:r>
    </w:p>
    <w:p w14:paraId="7E413F20" w14:textId="77777777" w:rsidR="00EE580E" w:rsidRPr="00146370" w:rsidRDefault="00EE580E" w:rsidP="00EE580E">
      <w:pPr>
        <w:spacing w:after="0" w:line="240" w:lineRule="auto"/>
        <w:jc w:val="right"/>
        <w:rPr>
          <w:rFonts w:ascii="Times New Roman" w:eastAsia="Times New Roman" w:hAnsi="Times New Roman" w:cs="Times New Roman"/>
          <w:bCs/>
          <w:sz w:val="24"/>
          <w:szCs w:val="24"/>
          <w:lang w:val="lv-LV"/>
        </w:rPr>
      </w:pPr>
      <w:r w:rsidRPr="00146370">
        <w:rPr>
          <w:rFonts w:ascii="Times New Roman" w:eastAsia="Times New Roman" w:hAnsi="Times New Roman" w:cs="Times New Roman"/>
          <w:bCs/>
          <w:sz w:val="24"/>
          <w:szCs w:val="24"/>
          <w:lang w:val="lv-LV"/>
        </w:rPr>
        <w:t xml:space="preserve">Sadarbības partneru piesaistes </w:t>
      </w:r>
    </w:p>
    <w:p w14:paraId="281FA16B" w14:textId="77777777" w:rsidR="00EE580E" w:rsidRDefault="00EE580E" w:rsidP="00EE580E">
      <w:pPr>
        <w:pStyle w:val="paragraph"/>
        <w:spacing w:before="0" w:beforeAutospacing="0" w:after="0" w:afterAutospacing="0"/>
        <w:jc w:val="right"/>
        <w:textAlignment w:val="baseline"/>
        <w:rPr>
          <w:bCs/>
        </w:rPr>
      </w:pPr>
      <w:r w:rsidRPr="00146370">
        <w:rPr>
          <w:bCs/>
        </w:rPr>
        <w:t>pieteikumu konkursa nolikuma</w:t>
      </w:r>
    </w:p>
    <w:p w14:paraId="608043D6" w14:textId="77777777" w:rsidR="00EE580E" w:rsidRDefault="00EE580E" w:rsidP="00EE580E">
      <w:pPr>
        <w:pStyle w:val="paragraph"/>
        <w:spacing w:before="0" w:beforeAutospacing="0" w:after="0" w:afterAutospacing="0"/>
        <w:ind w:right="894"/>
        <w:jc w:val="right"/>
        <w:textAlignment w:val="baseline"/>
        <w:rPr>
          <w:rFonts w:ascii="Aptos" w:hAnsi="Aptos"/>
          <w:b/>
        </w:rPr>
      </w:pPr>
    </w:p>
    <w:p w14:paraId="33B74AE6" w14:textId="77777777" w:rsidR="00EE580E" w:rsidRPr="005D7B68" w:rsidRDefault="00EE580E" w:rsidP="00EE580E">
      <w:pPr>
        <w:ind w:right="752"/>
        <w:jc w:val="center"/>
        <w:rPr>
          <w:rFonts w:ascii="Aptos" w:hAnsi="Aptos" w:cs="Times New Roman"/>
          <w:b/>
          <w:sz w:val="24"/>
          <w:szCs w:val="24"/>
          <w:lang w:val="lv-LV" w:eastAsia="lv-LV"/>
        </w:rPr>
      </w:pPr>
      <w:r w:rsidRPr="005D7B68">
        <w:rPr>
          <w:rFonts w:ascii="Aptos" w:hAnsi="Aptos" w:cs="Times New Roman"/>
          <w:b/>
          <w:sz w:val="24"/>
          <w:szCs w:val="24"/>
          <w:lang w:val="lv-LV" w:eastAsia="lv-LV"/>
        </w:rPr>
        <w:t>Apliecinājums, ka projekts atbilst ar komercdarbības atbalstu nesaistītam militārās jomas projektam</w:t>
      </w:r>
    </w:p>
    <w:p w14:paraId="19C13173" w14:textId="77777777" w:rsidR="00EE580E" w:rsidRDefault="00EE580E" w:rsidP="00EE580E">
      <w:pPr>
        <w:ind w:right="752"/>
        <w:jc w:val="center"/>
        <w:rPr>
          <w:rFonts w:ascii="Times New Roman" w:hAnsi="Times New Roman" w:cs="Times New Roman"/>
          <w:bCs/>
          <w:i/>
          <w:color w:val="000000" w:themeColor="text1"/>
          <w:lang w:val="lv-LV" w:eastAsia="lv-LV"/>
        </w:rPr>
      </w:pPr>
      <w:r w:rsidRPr="005E3AB0">
        <w:rPr>
          <w:rFonts w:ascii="Times New Roman" w:hAnsi="Times New Roman" w:cs="Times New Roman"/>
          <w:bCs/>
          <w:i/>
          <w:color w:val="000000" w:themeColor="text1"/>
          <w:lang w:val="lv-LV" w:eastAsia="lv-LV"/>
        </w:rPr>
        <w:t>(attiecināms, ja MK noteikumu Nr. 55 27.1. apakšpunktā minētais projekta sadarbības partneris (komersants) sadarbībā ar projekta iesniedzēju plāno īstenot  MK noteikumu Nr. 55 48.</w:t>
      </w:r>
      <w:r w:rsidRPr="005E3AB0">
        <w:rPr>
          <w:rFonts w:ascii="Times New Roman" w:hAnsi="Times New Roman" w:cs="Times New Roman"/>
          <w:bCs/>
          <w:i/>
          <w:color w:val="000000" w:themeColor="text1"/>
          <w:vertAlign w:val="superscript"/>
          <w:lang w:val="lv-LV" w:eastAsia="lv-LV"/>
        </w:rPr>
        <w:t>1</w:t>
      </w:r>
      <w:r w:rsidRPr="005E3AB0">
        <w:rPr>
          <w:rFonts w:ascii="Times New Roman" w:hAnsi="Times New Roman" w:cs="Times New Roman"/>
          <w:bCs/>
          <w:i/>
          <w:color w:val="000000" w:themeColor="text1"/>
          <w:lang w:val="lv-LV" w:eastAsia="lv-LV"/>
        </w:rPr>
        <w:t xml:space="preserve"> punktā minēto projektu)</w:t>
      </w:r>
    </w:p>
    <w:p w14:paraId="2392BEBA" w14:textId="77777777" w:rsidR="00EE580E" w:rsidRPr="005E3AB0" w:rsidRDefault="00EE580E" w:rsidP="00EE580E">
      <w:pPr>
        <w:spacing w:after="0" w:line="240" w:lineRule="auto"/>
        <w:ind w:right="752"/>
        <w:jc w:val="center"/>
        <w:rPr>
          <w:rFonts w:ascii="Times New Roman" w:hAnsi="Times New Roman" w:cs="Times New Roman"/>
          <w:bCs/>
          <w:i/>
          <w:color w:val="000000" w:themeColor="text1"/>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EE580E" w:rsidRPr="005E3AB0" w14:paraId="5039E9F1" w14:textId="77777777" w:rsidTr="009A79D2">
        <w:tc>
          <w:tcPr>
            <w:tcW w:w="4148" w:type="dxa"/>
            <w:vMerge w:val="restart"/>
            <w:tcBorders>
              <w:top w:val="single" w:sz="4" w:space="0" w:color="auto"/>
              <w:left w:val="single" w:sz="4" w:space="0" w:color="auto"/>
              <w:bottom w:val="single" w:sz="4" w:space="0" w:color="auto"/>
              <w:right w:val="single" w:sz="4" w:space="0" w:color="auto"/>
            </w:tcBorders>
          </w:tcPr>
          <w:p w14:paraId="4FABB704" w14:textId="77777777" w:rsidR="00EE580E" w:rsidRPr="005E3AB0" w:rsidRDefault="00EE580E" w:rsidP="009A79D2">
            <w:pPr>
              <w:spacing w:line="256" w:lineRule="auto"/>
              <w:rPr>
                <w:rFonts w:ascii="Times New Roman" w:hAnsi="Times New Roman" w:cs="Times New Roman"/>
                <w:sz w:val="24"/>
                <w:szCs w:val="24"/>
                <w:lang w:val="lv-LV" w:eastAsia="lv-LV"/>
              </w:rPr>
            </w:pPr>
            <w:r w:rsidRPr="005E3AB0">
              <w:rPr>
                <w:rFonts w:ascii="Times New Roman" w:hAnsi="Times New Roman" w:cs="Times New Roman"/>
                <w:sz w:val="24"/>
                <w:szCs w:val="24"/>
                <w:lang w:val="lv-LV" w:eastAsia="lv-LV"/>
              </w:rPr>
              <w:t>Es, apakšā parakstījies(-usies),</w:t>
            </w:r>
          </w:p>
          <w:p w14:paraId="0998FF4E" w14:textId="77777777" w:rsidR="00EE580E" w:rsidRPr="005E3AB0" w:rsidRDefault="00EE580E" w:rsidP="009A79D2">
            <w:pPr>
              <w:spacing w:line="256" w:lineRule="auto"/>
              <w:rPr>
                <w:rFonts w:ascii="Times New Roman" w:hAnsi="Times New Roman" w:cs="Times New Roman"/>
                <w:sz w:val="24"/>
                <w:szCs w:val="24"/>
                <w:lang w:val="lv-LV" w:eastAsia="lv-LV"/>
              </w:rPr>
            </w:pPr>
          </w:p>
        </w:tc>
        <w:tc>
          <w:tcPr>
            <w:tcW w:w="4148" w:type="dxa"/>
            <w:tcBorders>
              <w:top w:val="single" w:sz="4" w:space="0" w:color="auto"/>
              <w:left w:val="single" w:sz="4" w:space="0" w:color="auto"/>
              <w:bottom w:val="single" w:sz="4" w:space="0" w:color="auto"/>
              <w:right w:val="single" w:sz="4" w:space="0" w:color="auto"/>
            </w:tcBorders>
          </w:tcPr>
          <w:p w14:paraId="4D87078F" w14:textId="77777777" w:rsidR="00EE580E" w:rsidRPr="005E3AB0" w:rsidRDefault="00EE580E" w:rsidP="009A79D2">
            <w:pPr>
              <w:spacing w:line="276" w:lineRule="auto"/>
              <w:rPr>
                <w:rFonts w:ascii="Times New Roman" w:hAnsi="Times New Roman" w:cs="Times New Roman"/>
                <w:sz w:val="24"/>
                <w:szCs w:val="24"/>
                <w:lang w:val="lv-LV" w:eastAsia="lv-LV"/>
              </w:rPr>
            </w:pPr>
          </w:p>
        </w:tc>
      </w:tr>
      <w:tr w:rsidR="00EE580E" w:rsidRPr="005E3AB0" w14:paraId="4396F833" w14:textId="77777777" w:rsidTr="009A79D2">
        <w:tc>
          <w:tcPr>
            <w:tcW w:w="0" w:type="auto"/>
            <w:vMerge/>
            <w:tcBorders>
              <w:top w:val="single" w:sz="4" w:space="0" w:color="auto"/>
              <w:left w:val="single" w:sz="4" w:space="0" w:color="auto"/>
              <w:bottom w:val="single" w:sz="4" w:space="0" w:color="auto"/>
              <w:right w:val="single" w:sz="4" w:space="0" w:color="auto"/>
            </w:tcBorders>
            <w:vAlign w:val="center"/>
            <w:hideMark/>
          </w:tcPr>
          <w:p w14:paraId="58D09917" w14:textId="77777777" w:rsidR="00EE580E" w:rsidRPr="005E3AB0" w:rsidRDefault="00EE580E" w:rsidP="009A79D2">
            <w:pPr>
              <w:spacing w:after="0" w:line="256" w:lineRule="auto"/>
              <w:rPr>
                <w:rFonts w:ascii="Times New Roman" w:hAnsi="Times New Roman" w:cs="Times New Roman"/>
                <w:sz w:val="24"/>
                <w:szCs w:val="24"/>
                <w:lang w:val="lv-LV" w:eastAsia="lv-LV"/>
              </w:rPr>
            </w:pPr>
          </w:p>
        </w:tc>
        <w:tc>
          <w:tcPr>
            <w:tcW w:w="4148" w:type="dxa"/>
            <w:tcBorders>
              <w:top w:val="single" w:sz="4" w:space="0" w:color="auto"/>
              <w:left w:val="single" w:sz="4" w:space="0" w:color="auto"/>
              <w:bottom w:val="single" w:sz="4" w:space="0" w:color="auto"/>
              <w:right w:val="single" w:sz="4" w:space="0" w:color="auto"/>
            </w:tcBorders>
            <w:hideMark/>
          </w:tcPr>
          <w:p w14:paraId="558DFFB0" w14:textId="77777777" w:rsidR="00EE580E" w:rsidRPr="005E3AB0" w:rsidRDefault="00EE580E" w:rsidP="009A79D2">
            <w:pPr>
              <w:spacing w:line="256" w:lineRule="auto"/>
              <w:jc w:val="center"/>
              <w:rPr>
                <w:rFonts w:ascii="Times New Roman" w:hAnsi="Times New Roman" w:cs="Times New Roman"/>
                <w:sz w:val="24"/>
                <w:szCs w:val="24"/>
                <w:lang w:val="lv-LV" w:eastAsia="lv-LV"/>
              </w:rPr>
            </w:pPr>
            <w:r w:rsidRPr="005E3AB0">
              <w:rPr>
                <w:rFonts w:ascii="Times New Roman" w:hAnsi="Times New Roman" w:cs="Times New Roman"/>
                <w:sz w:val="24"/>
                <w:szCs w:val="24"/>
                <w:lang w:val="lv-LV" w:eastAsia="lv-LV"/>
              </w:rPr>
              <w:t>vārds, uzvārds</w:t>
            </w:r>
          </w:p>
        </w:tc>
      </w:tr>
      <w:tr w:rsidR="00EE580E" w:rsidRPr="005E3AB0" w14:paraId="07BAADB4" w14:textId="77777777" w:rsidTr="009A79D2">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1BCA0A2" w14:textId="77777777" w:rsidR="00EE580E" w:rsidRPr="005E3AB0" w:rsidRDefault="00EE580E" w:rsidP="009A79D2">
            <w:pPr>
              <w:spacing w:line="254" w:lineRule="auto"/>
              <w:rPr>
                <w:rFonts w:ascii="Times New Roman" w:eastAsia="Times New Roman" w:hAnsi="Times New Roman" w:cs="Times New Roman"/>
                <w:sz w:val="24"/>
                <w:szCs w:val="24"/>
                <w:lang w:val="lv-LV" w:eastAsia="lv-LV"/>
              </w:rPr>
            </w:pPr>
            <w:r w:rsidRPr="005E3AB0">
              <w:rPr>
                <w:rFonts w:ascii="Times New Roman" w:eastAsia="Times New Roman" w:hAnsi="Times New Roman" w:cs="Times New Roman"/>
                <w:sz w:val="24"/>
                <w:szCs w:val="24"/>
                <w:lang w:val="lv-LV" w:eastAsia="lv-LV"/>
              </w:rPr>
              <w:t>projekta</w:t>
            </w:r>
          </w:p>
        </w:tc>
        <w:tc>
          <w:tcPr>
            <w:tcW w:w="4148" w:type="dxa"/>
            <w:tcBorders>
              <w:top w:val="single" w:sz="4" w:space="0" w:color="auto"/>
              <w:left w:val="single" w:sz="4" w:space="0" w:color="auto"/>
              <w:bottom w:val="single" w:sz="4" w:space="0" w:color="auto"/>
              <w:right w:val="single" w:sz="4" w:space="0" w:color="auto"/>
            </w:tcBorders>
          </w:tcPr>
          <w:p w14:paraId="0C6B341B" w14:textId="77777777" w:rsidR="00EE580E" w:rsidRPr="005E3AB0" w:rsidRDefault="00EE580E" w:rsidP="009A79D2">
            <w:pPr>
              <w:spacing w:line="256" w:lineRule="auto"/>
              <w:jc w:val="center"/>
              <w:rPr>
                <w:rFonts w:ascii="Times New Roman" w:hAnsi="Times New Roman" w:cs="Times New Roman"/>
                <w:sz w:val="24"/>
                <w:szCs w:val="24"/>
                <w:lang w:val="lv-LV" w:eastAsia="lv-LV"/>
              </w:rPr>
            </w:pPr>
          </w:p>
        </w:tc>
      </w:tr>
      <w:tr w:rsidR="00EE580E" w:rsidRPr="005E3AB0" w14:paraId="17FE0037" w14:textId="77777777" w:rsidTr="009A79D2">
        <w:tc>
          <w:tcPr>
            <w:tcW w:w="0" w:type="auto"/>
            <w:vMerge/>
            <w:tcBorders>
              <w:top w:val="single" w:sz="4" w:space="0" w:color="auto"/>
              <w:left w:val="single" w:sz="4" w:space="0" w:color="auto"/>
              <w:bottom w:val="single" w:sz="4" w:space="0" w:color="auto"/>
              <w:right w:val="single" w:sz="4" w:space="0" w:color="auto"/>
            </w:tcBorders>
            <w:vAlign w:val="center"/>
            <w:hideMark/>
          </w:tcPr>
          <w:p w14:paraId="1FA68738" w14:textId="77777777" w:rsidR="00EE580E" w:rsidRPr="005E3AB0" w:rsidRDefault="00EE580E" w:rsidP="009A79D2">
            <w:pPr>
              <w:spacing w:after="0" w:line="256" w:lineRule="auto"/>
              <w:rPr>
                <w:rFonts w:ascii="Times New Roman" w:eastAsia="Times New Roman" w:hAnsi="Times New Roman" w:cs="Times New Roman"/>
                <w:sz w:val="24"/>
                <w:szCs w:val="24"/>
                <w:lang w:val="lv-LV" w:eastAsia="lv-LV"/>
              </w:rPr>
            </w:pPr>
          </w:p>
        </w:tc>
        <w:tc>
          <w:tcPr>
            <w:tcW w:w="4148" w:type="dxa"/>
            <w:tcBorders>
              <w:top w:val="single" w:sz="4" w:space="0" w:color="auto"/>
              <w:left w:val="single" w:sz="4" w:space="0" w:color="auto"/>
              <w:bottom w:val="single" w:sz="4" w:space="0" w:color="auto"/>
              <w:right w:val="single" w:sz="4" w:space="0" w:color="auto"/>
            </w:tcBorders>
            <w:hideMark/>
          </w:tcPr>
          <w:p w14:paraId="529E24FE" w14:textId="77777777" w:rsidR="00EE580E" w:rsidRPr="005E3AB0" w:rsidRDefault="00EE580E" w:rsidP="009A79D2">
            <w:pPr>
              <w:spacing w:line="256" w:lineRule="auto"/>
              <w:jc w:val="center"/>
              <w:rPr>
                <w:rFonts w:ascii="Times New Roman" w:hAnsi="Times New Roman" w:cs="Times New Roman"/>
                <w:sz w:val="24"/>
                <w:szCs w:val="24"/>
                <w:lang w:val="lv-LV" w:eastAsia="lv-LV"/>
              </w:rPr>
            </w:pPr>
            <w:r w:rsidRPr="005E3AB0">
              <w:rPr>
                <w:rFonts w:ascii="Times New Roman" w:hAnsi="Times New Roman" w:cs="Times New Roman"/>
                <w:sz w:val="24"/>
                <w:szCs w:val="24"/>
                <w:lang w:val="lv-LV" w:eastAsia="lv-LV"/>
              </w:rPr>
              <w:t>projekta nosaukums</w:t>
            </w:r>
          </w:p>
        </w:tc>
      </w:tr>
      <w:tr w:rsidR="00EE580E" w:rsidRPr="005E3AB0" w14:paraId="2BA5FDB5" w14:textId="77777777" w:rsidTr="009A79D2">
        <w:tc>
          <w:tcPr>
            <w:tcW w:w="4148" w:type="dxa"/>
            <w:vMerge w:val="restart"/>
            <w:tcBorders>
              <w:top w:val="nil"/>
              <w:left w:val="single" w:sz="4" w:space="0" w:color="auto"/>
              <w:bottom w:val="single" w:sz="4" w:space="0" w:color="auto"/>
              <w:right w:val="single" w:sz="4" w:space="0" w:color="auto"/>
            </w:tcBorders>
          </w:tcPr>
          <w:p w14:paraId="065AEC97" w14:textId="77777777" w:rsidR="00EE580E" w:rsidRPr="005E3AB0" w:rsidRDefault="00EE580E" w:rsidP="009A79D2">
            <w:pPr>
              <w:spacing w:line="256" w:lineRule="auto"/>
              <w:rPr>
                <w:rFonts w:ascii="Times New Roman" w:hAnsi="Times New Roman" w:cs="Times New Roman"/>
                <w:sz w:val="24"/>
                <w:szCs w:val="24"/>
                <w:lang w:val="lv-LV" w:eastAsia="lv-LV"/>
              </w:rPr>
            </w:pPr>
            <w:r w:rsidRPr="005E3AB0">
              <w:rPr>
                <w:rFonts w:ascii="Times New Roman" w:hAnsi="Times New Roman" w:cs="Times New Roman"/>
                <w:sz w:val="24"/>
                <w:szCs w:val="24"/>
                <w:lang w:val="lv-LV" w:eastAsia="lv-LV"/>
              </w:rPr>
              <w:t>sadarbības partnera</w:t>
            </w:r>
          </w:p>
          <w:p w14:paraId="69330F94" w14:textId="77777777" w:rsidR="00EE580E" w:rsidRPr="005E3AB0" w:rsidRDefault="00EE580E" w:rsidP="009A79D2">
            <w:pPr>
              <w:spacing w:line="256" w:lineRule="auto"/>
              <w:rPr>
                <w:rFonts w:ascii="Times New Roman" w:hAnsi="Times New Roman" w:cs="Times New Roman"/>
                <w:sz w:val="24"/>
                <w:szCs w:val="24"/>
                <w:lang w:val="lv-LV" w:eastAsia="lv-LV"/>
              </w:rPr>
            </w:pPr>
          </w:p>
        </w:tc>
        <w:tc>
          <w:tcPr>
            <w:tcW w:w="4148" w:type="dxa"/>
            <w:tcBorders>
              <w:top w:val="single" w:sz="4" w:space="0" w:color="auto"/>
              <w:left w:val="single" w:sz="4" w:space="0" w:color="auto"/>
              <w:bottom w:val="single" w:sz="4" w:space="0" w:color="auto"/>
              <w:right w:val="single" w:sz="4" w:space="0" w:color="auto"/>
            </w:tcBorders>
          </w:tcPr>
          <w:p w14:paraId="66E99FD8" w14:textId="77777777" w:rsidR="00EE580E" w:rsidRPr="005E3AB0" w:rsidRDefault="00EE580E" w:rsidP="009A79D2">
            <w:pPr>
              <w:spacing w:line="276" w:lineRule="auto"/>
              <w:rPr>
                <w:rFonts w:ascii="Times New Roman" w:hAnsi="Times New Roman" w:cs="Times New Roman"/>
                <w:sz w:val="24"/>
                <w:szCs w:val="24"/>
                <w:lang w:val="lv-LV" w:eastAsia="lv-LV"/>
              </w:rPr>
            </w:pPr>
          </w:p>
        </w:tc>
      </w:tr>
      <w:tr w:rsidR="00EE580E" w:rsidRPr="005E3AB0" w14:paraId="1C67E2A2" w14:textId="77777777" w:rsidTr="009A79D2">
        <w:tc>
          <w:tcPr>
            <w:tcW w:w="0" w:type="auto"/>
            <w:vMerge/>
            <w:tcBorders>
              <w:top w:val="nil"/>
              <w:left w:val="single" w:sz="4" w:space="0" w:color="auto"/>
              <w:bottom w:val="single" w:sz="4" w:space="0" w:color="auto"/>
              <w:right w:val="single" w:sz="4" w:space="0" w:color="auto"/>
            </w:tcBorders>
            <w:vAlign w:val="center"/>
            <w:hideMark/>
          </w:tcPr>
          <w:p w14:paraId="1A02D33C" w14:textId="77777777" w:rsidR="00EE580E" w:rsidRPr="005E3AB0" w:rsidRDefault="00EE580E" w:rsidP="009A79D2">
            <w:pPr>
              <w:spacing w:after="0" w:line="256" w:lineRule="auto"/>
              <w:rPr>
                <w:rFonts w:ascii="Times New Roman" w:hAnsi="Times New Roman" w:cs="Times New Roman"/>
                <w:sz w:val="24"/>
                <w:szCs w:val="24"/>
                <w:lang w:val="lv-LV" w:eastAsia="lv-LV"/>
              </w:rPr>
            </w:pPr>
          </w:p>
        </w:tc>
        <w:tc>
          <w:tcPr>
            <w:tcW w:w="4148" w:type="dxa"/>
            <w:tcBorders>
              <w:top w:val="single" w:sz="4" w:space="0" w:color="auto"/>
              <w:left w:val="single" w:sz="4" w:space="0" w:color="auto"/>
              <w:bottom w:val="single" w:sz="4" w:space="0" w:color="auto"/>
              <w:right w:val="single" w:sz="4" w:space="0" w:color="auto"/>
            </w:tcBorders>
            <w:hideMark/>
          </w:tcPr>
          <w:p w14:paraId="796E6D66" w14:textId="77777777" w:rsidR="00EE580E" w:rsidRPr="005E3AB0" w:rsidRDefault="00EE580E" w:rsidP="009A79D2">
            <w:pPr>
              <w:spacing w:line="256" w:lineRule="auto"/>
              <w:jc w:val="center"/>
              <w:rPr>
                <w:rFonts w:ascii="Times New Roman" w:hAnsi="Times New Roman" w:cs="Times New Roman"/>
                <w:sz w:val="24"/>
                <w:szCs w:val="24"/>
                <w:lang w:val="lv-LV" w:eastAsia="lv-LV"/>
              </w:rPr>
            </w:pPr>
            <w:r w:rsidRPr="005E3AB0">
              <w:rPr>
                <w:rFonts w:ascii="Times New Roman" w:hAnsi="Times New Roman" w:cs="Times New Roman"/>
                <w:sz w:val="24"/>
                <w:szCs w:val="24"/>
                <w:lang w:val="lv-LV" w:eastAsia="lv-LV"/>
              </w:rPr>
              <w:t>sadarbības partnera nosaukums</w:t>
            </w:r>
          </w:p>
        </w:tc>
      </w:tr>
      <w:tr w:rsidR="00EE580E" w:rsidRPr="005E3AB0" w14:paraId="5790C96D" w14:textId="77777777" w:rsidTr="009A79D2">
        <w:tc>
          <w:tcPr>
            <w:tcW w:w="4148" w:type="dxa"/>
            <w:vMerge w:val="restart"/>
            <w:tcBorders>
              <w:top w:val="nil"/>
              <w:left w:val="single" w:sz="4" w:space="0" w:color="auto"/>
              <w:bottom w:val="single" w:sz="4" w:space="0" w:color="auto"/>
              <w:right w:val="single" w:sz="4" w:space="0" w:color="auto"/>
            </w:tcBorders>
          </w:tcPr>
          <w:p w14:paraId="586E2F00" w14:textId="77777777" w:rsidR="00EE580E" w:rsidRPr="005E3AB0" w:rsidRDefault="00EE580E" w:rsidP="009A79D2">
            <w:pPr>
              <w:spacing w:line="256" w:lineRule="auto"/>
              <w:rPr>
                <w:rFonts w:ascii="Times New Roman" w:hAnsi="Times New Roman" w:cs="Times New Roman"/>
                <w:sz w:val="24"/>
                <w:szCs w:val="24"/>
                <w:lang w:val="lv-LV" w:eastAsia="lv-LV"/>
              </w:rPr>
            </w:pPr>
            <w:r w:rsidRPr="005E3AB0">
              <w:rPr>
                <w:rFonts w:ascii="Times New Roman" w:hAnsi="Times New Roman" w:cs="Times New Roman"/>
                <w:sz w:val="24"/>
                <w:szCs w:val="24"/>
                <w:lang w:val="lv-LV" w:eastAsia="lv-LV"/>
              </w:rPr>
              <w:t>atbildīgā amatpersona</w:t>
            </w:r>
          </w:p>
          <w:p w14:paraId="160DFE26" w14:textId="77777777" w:rsidR="00EE580E" w:rsidRPr="005E3AB0" w:rsidRDefault="00EE580E" w:rsidP="009A79D2">
            <w:pPr>
              <w:spacing w:line="256" w:lineRule="auto"/>
              <w:rPr>
                <w:rFonts w:ascii="Times New Roman" w:hAnsi="Times New Roman" w:cs="Times New Roman"/>
                <w:sz w:val="24"/>
                <w:szCs w:val="24"/>
                <w:lang w:val="lv-LV" w:eastAsia="lv-LV"/>
              </w:rPr>
            </w:pPr>
          </w:p>
        </w:tc>
        <w:tc>
          <w:tcPr>
            <w:tcW w:w="4148" w:type="dxa"/>
            <w:tcBorders>
              <w:top w:val="single" w:sz="4" w:space="0" w:color="auto"/>
              <w:left w:val="single" w:sz="4" w:space="0" w:color="auto"/>
              <w:bottom w:val="single" w:sz="4" w:space="0" w:color="auto"/>
              <w:right w:val="single" w:sz="4" w:space="0" w:color="auto"/>
            </w:tcBorders>
          </w:tcPr>
          <w:p w14:paraId="31DBC7E7" w14:textId="77777777" w:rsidR="00EE580E" w:rsidRPr="005E3AB0" w:rsidRDefault="00EE580E" w:rsidP="009A79D2">
            <w:pPr>
              <w:spacing w:line="276" w:lineRule="auto"/>
              <w:rPr>
                <w:rFonts w:ascii="Times New Roman" w:hAnsi="Times New Roman" w:cs="Times New Roman"/>
                <w:sz w:val="24"/>
                <w:szCs w:val="24"/>
                <w:lang w:val="lv-LV" w:eastAsia="lv-LV"/>
              </w:rPr>
            </w:pPr>
          </w:p>
        </w:tc>
      </w:tr>
      <w:tr w:rsidR="00EE580E" w:rsidRPr="005E3AB0" w14:paraId="67967B6F" w14:textId="77777777" w:rsidTr="009A79D2">
        <w:tc>
          <w:tcPr>
            <w:tcW w:w="0" w:type="auto"/>
            <w:vMerge/>
            <w:tcBorders>
              <w:top w:val="nil"/>
              <w:left w:val="single" w:sz="4" w:space="0" w:color="auto"/>
              <w:bottom w:val="single" w:sz="4" w:space="0" w:color="auto"/>
              <w:right w:val="single" w:sz="4" w:space="0" w:color="auto"/>
            </w:tcBorders>
            <w:vAlign w:val="center"/>
            <w:hideMark/>
          </w:tcPr>
          <w:p w14:paraId="688C32A3" w14:textId="77777777" w:rsidR="00EE580E" w:rsidRPr="005E3AB0" w:rsidRDefault="00EE580E" w:rsidP="009A79D2">
            <w:pPr>
              <w:spacing w:after="0" w:line="256" w:lineRule="auto"/>
              <w:rPr>
                <w:rFonts w:ascii="Times New Roman" w:hAnsi="Times New Roman" w:cs="Times New Roman"/>
                <w:sz w:val="24"/>
                <w:szCs w:val="24"/>
                <w:lang w:val="lv-LV" w:eastAsia="lv-LV"/>
              </w:rPr>
            </w:pPr>
          </w:p>
        </w:tc>
        <w:tc>
          <w:tcPr>
            <w:tcW w:w="4148" w:type="dxa"/>
            <w:tcBorders>
              <w:top w:val="single" w:sz="4" w:space="0" w:color="auto"/>
              <w:left w:val="single" w:sz="4" w:space="0" w:color="auto"/>
              <w:bottom w:val="single" w:sz="4" w:space="0" w:color="auto"/>
              <w:right w:val="single" w:sz="4" w:space="0" w:color="auto"/>
            </w:tcBorders>
            <w:hideMark/>
          </w:tcPr>
          <w:p w14:paraId="657F8176" w14:textId="77777777" w:rsidR="00EE580E" w:rsidRPr="005E3AB0" w:rsidRDefault="00EE580E" w:rsidP="009A79D2">
            <w:pPr>
              <w:spacing w:line="256" w:lineRule="auto"/>
              <w:jc w:val="center"/>
              <w:rPr>
                <w:rFonts w:ascii="Times New Roman" w:hAnsi="Times New Roman" w:cs="Times New Roman"/>
                <w:sz w:val="24"/>
                <w:szCs w:val="24"/>
                <w:lang w:val="lv-LV" w:eastAsia="lv-LV"/>
              </w:rPr>
            </w:pPr>
            <w:r w:rsidRPr="005E3AB0">
              <w:rPr>
                <w:rFonts w:ascii="Times New Roman" w:hAnsi="Times New Roman" w:cs="Times New Roman"/>
                <w:sz w:val="24"/>
                <w:szCs w:val="24"/>
                <w:lang w:val="lv-LV" w:eastAsia="lv-LV"/>
              </w:rPr>
              <w:t>amata nosaukums</w:t>
            </w:r>
          </w:p>
        </w:tc>
      </w:tr>
    </w:tbl>
    <w:p w14:paraId="130A3CED" w14:textId="77777777" w:rsidR="00EE580E" w:rsidRPr="005E3AB0" w:rsidRDefault="00EE580E" w:rsidP="00EE580E">
      <w:pPr>
        <w:ind w:left="567"/>
        <w:rPr>
          <w:rFonts w:ascii="Times New Roman" w:hAnsi="Times New Roman" w:cs="Times New Roman"/>
          <w:b/>
          <w:color w:val="FF0000"/>
          <w:sz w:val="24"/>
          <w:szCs w:val="24"/>
          <w:lang w:val="lv-LV" w:eastAsia="lv-LV"/>
        </w:rPr>
      </w:pPr>
    </w:p>
    <w:p w14:paraId="0ACFFD48" w14:textId="77777777" w:rsidR="00EE580E" w:rsidRPr="005E3AB0" w:rsidRDefault="00EE580E" w:rsidP="00EE580E">
      <w:pPr>
        <w:spacing w:after="0"/>
        <w:ind w:left="142" w:right="894"/>
        <w:jc w:val="both"/>
        <w:rPr>
          <w:rFonts w:ascii="Times New Roman" w:eastAsia="Aptos" w:hAnsi="Times New Roman" w:cs="Times New Roman"/>
          <w:sz w:val="24"/>
          <w:szCs w:val="24"/>
          <w:lang w:val="lv-LV" w:eastAsia="lv-LV"/>
        </w:rPr>
      </w:pPr>
      <w:r w:rsidRPr="005E3AB0">
        <w:rPr>
          <w:rFonts w:ascii="Times New Roman" w:eastAsia="Aptos" w:hAnsi="Times New Roman" w:cs="Times New Roman"/>
          <w:sz w:val="24"/>
          <w:szCs w:val="24"/>
          <w:lang w:val="lv-LV" w:eastAsia="lv-LV"/>
        </w:rPr>
        <w:t>apliecinu, ka projekta īstenošanas laikā, kā arī visā amortizācijas periodā atbilstoši normatīvajiem aktiem grāmatvedības jomā tiks nodrošināts, ka projekts atbilst ar komercdarbības atbalstu nesaistītam militārās jomas projektam, atbilstoši Līguma par Eiropas Savienības darbību 346. panta 1.daļas (b) apakšpunktā noteiktajam, un projekta īstenošanas vietā tiks veiktas   saimnieciskās darbības vienīgi militārajā jomā un netiks uzsāktas darbības, kurām sniegtais atbalsts būtu kvalificējams kā komercdarbības atbalsts.</w:t>
      </w:r>
    </w:p>
    <w:p w14:paraId="68347AEF" w14:textId="77777777" w:rsidR="00EE580E" w:rsidRPr="005E3AB0" w:rsidRDefault="00EE580E" w:rsidP="00EE580E">
      <w:pPr>
        <w:spacing w:after="0"/>
        <w:rPr>
          <w:rFonts w:ascii="Times New Roman" w:eastAsia="Aptos" w:hAnsi="Times New Roman" w:cs="Times New Roman"/>
          <w:sz w:val="24"/>
          <w:szCs w:val="24"/>
          <w:lang w:val="lv-LV"/>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EE580E" w:rsidRPr="005E3AB0" w14:paraId="7CB0B3B6" w14:textId="77777777" w:rsidTr="009A79D2">
        <w:tc>
          <w:tcPr>
            <w:tcW w:w="2694" w:type="dxa"/>
            <w:hideMark/>
          </w:tcPr>
          <w:p w14:paraId="405D237A" w14:textId="77777777" w:rsidR="00EE580E" w:rsidRPr="005E3AB0" w:rsidRDefault="00EE580E" w:rsidP="009A79D2">
            <w:pPr>
              <w:spacing w:before="240" w:after="240"/>
              <w:rPr>
                <w:rFonts w:ascii="Times New Roman" w:eastAsia="Aptos" w:hAnsi="Times New Roman"/>
                <w:kern w:val="2"/>
                <w:sz w:val="24"/>
                <w:szCs w:val="24"/>
                <w:lang w:val="lv-LV"/>
                <w14:ligatures w14:val="standardContextual"/>
              </w:rPr>
            </w:pPr>
            <w:r w:rsidRPr="005E3AB0">
              <w:rPr>
                <w:rFonts w:ascii="Times New Roman" w:eastAsia="Aptos" w:hAnsi="Times New Roman"/>
                <w:kern w:val="2"/>
                <w:sz w:val="24"/>
                <w:szCs w:val="24"/>
                <w:lang w:val="lv-LV"/>
                <w14:ligatures w14:val="standardContextual"/>
              </w:rPr>
              <w:t>Sadarbības</w:t>
            </w:r>
            <w:r>
              <w:rPr>
                <w:rFonts w:ascii="Times New Roman" w:eastAsia="Aptos" w:hAnsi="Times New Roman"/>
                <w:kern w:val="2"/>
                <w:sz w:val="24"/>
                <w:szCs w:val="24"/>
                <w:lang w:val="lv-LV"/>
                <w14:ligatures w14:val="standardContextual"/>
              </w:rPr>
              <w:t xml:space="preserve"> </w:t>
            </w:r>
            <w:r w:rsidRPr="005E3AB0">
              <w:rPr>
                <w:rFonts w:ascii="Times New Roman" w:eastAsia="Aptos" w:hAnsi="Times New Roman"/>
                <w:kern w:val="2"/>
                <w:sz w:val="24"/>
                <w:szCs w:val="24"/>
                <w:lang w:val="lv-LV"/>
                <w14:ligatures w14:val="standardContextual"/>
              </w:rPr>
              <w:t>partnera pārstāvis:</w:t>
            </w:r>
          </w:p>
        </w:tc>
        <w:tc>
          <w:tcPr>
            <w:tcW w:w="5386" w:type="dxa"/>
            <w:tcBorders>
              <w:top w:val="nil"/>
              <w:left w:val="nil"/>
              <w:bottom w:val="single" w:sz="4" w:space="0" w:color="auto"/>
              <w:right w:val="nil"/>
            </w:tcBorders>
          </w:tcPr>
          <w:p w14:paraId="5026D470" w14:textId="77777777" w:rsidR="00EE580E" w:rsidRPr="005E3AB0" w:rsidRDefault="00EE580E" w:rsidP="009A79D2">
            <w:pPr>
              <w:rPr>
                <w:rFonts w:ascii="Times New Roman" w:eastAsia="Aptos" w:hAnsi="Times New Roman"/>
                <w:kern w:val="2"/>
                <w:sz w:val="24"/>
                <w:szCs w:val="24"/>
                <w:lang w:val="lv-LV"/>
                <w14:ligatures w14:val="standardContextual"/>
              </w:rPr>
            </w:pPr>
          </w:p>
        </w:tc>
      </w:tr>
      <w:tr w:rsidR="00EE580E" w:rsidRPr="005E3AB0" w14:paraId="217BD7AB" w14:textId="77777777" w:rsidTr="009A79D2">
        <w:tc>
          <w:tcPr>
            <w:tcW w:w="2694" w:type="dxa"/>
          </w:tcPr>
          <w:p w14:paraId="21EB43F5" w14:textId="77777777" w:rsidR="00EE580E" w:rsidRPr="005E3AB0" w:rsidRDefault="00EE580E" w:rsidP="009A79D2">
            <w:pPr>
              <w:rPr>
                <w:rFonts w:ascii="Times New Roman" w:eastAsia="Aptos" w:hAnsi="Times New Roman"/>
                <w:kern w:val="2"/>
                <w:sz w:val="24"/>
                <w:szCs w:val="24"/>
                <w:lang w:val="lv-LV"/>
                <w14:ligatures w14:val="standardContextual"/>
              </w:rPr>
            </w:pPr>
          </w:p>
        </w:tc>
        <w:tc>
          <w:tcPr>
            <w:tcW w:w="5386" w:type="dxa"/>
            <w:tcBorders>
              <w:top w:val="single" w:sz="4" w:space="0" w:color="auto"/>
              <w:left w:val="nil"/>
              <w:bottom w:val="nil"/>
              <w:right w:val="nil"/>
            </w:tcBorders>
            <w:hideMark/>
          </w:tcPr>
          <w:p w14:paraId="599AC4C6" w14:textId="77777777" w:rsidR="00EE580E" w:rsidRPr="005E3AB0" w:rsidRDefault="00EE580E" w:rsidP="009A79D2">
            <w:pPr>
              <w:jc w:val="center"/>
              <w:rPr>
                <w:rFonts w:ascii="Times New Roman" w:eastAsia="Aptos" w:hAnsi="Times New Roman"/>
                <w:kern w:val="2"/>
                <w:sz w:val="24"/>
                <w:szCs w:val="24"/>
                <w:lang w:val="lv-LV"/>
                <w14:ligatures w14:val="standardContextual"/>
              </w:rPr>
            </w:pPr>
            <w:r w:rsidRPr="005E3AB0">
              <w:rPr>
                <w:rFonts w:ascii="Times New Roman" w:eastAsia="Aptos" w:hAnsi="Times New Roman"/>
                <w:i/>
                <w:iCs/>
                <w:kern w:val="2"/>
                <w:sz w:val="24"/>
                <w:szCs w:val="24"/>
                <w:lang w:val="lv-LV"/>
                <w14:ligatures w14:val="standardContextual"/>
              </w:rPr>
              <w:t>(paraksta atšifrējums, parakstītāja amats)</w:t>
            </w:r>
          </w:p>
        </w:tc>
      </w:tr>
      <w:tr w:rsidR="00EE580E" w:rsidRPr="005E3AB0" w14:paraId="2409C55B" w14:textId="77777777" w:rsidTr="009A79D2">
        <w:tc>
          <w:tcPr>
            <w:tcW w:w="2694" w:type="dxa"/>
            <w:hideMark/>
          </w:tcPr>
          <w:p w14:paraId="270D78A4" w14:textId="77777777" w:rsidR="00EE580E" w:rsidRPr="005E3AB0" w:rsidRDefault="00EE580E" w:rsidP="009A79D2">
            <w:pPr>
              <w:spacing w:before="240" w:after="240"/>
              <w:rPr>
                <w:rFonts w:ascii="Times New Roman" w:eastAsia="Aptos" w:hAnsi="Times New Roman"/>
                <w:kern w:val="2"/>
                <w:sz w:val="24"/>
                <w:szCs w:val="24"/>
                <w:lang w:val="lv-LV"/>
                <w14:ligatures w14:val="standardContextual"/>
              </w:rPr>
            </w:pPr>
            <w:r w:rsidRPr="005E3AB0">
              <w:rPr>
                <w:rFonts w:ascii="Times New Roman" w:eastAsia="Aptos" w:hAnsi="Times New Roman"/>
                <w:kern w:val="2"/>
                <w:sz w:val="24"/>
                <w:szCs w:val="24"/>
                <w:lang w:val="lv-LV"/>
                <w14:ligatures w14:val="standardContextual"/>
              </w:rPr>
              <w:t>Paraksta datums:</w:t>
            </w:r>
          </w:p>
        </w:tc>
        <w:tc>
          <w:tcPr>
            <w:tcW w:w="5386" w:type="dxa"/>
            <w:tcBorders>
              <w:top w:val="nil"/>
              <w:left w:val="nil"/>
              <w:bottom w:val="single" w:sz="4" w:space="0" w:color="auto"/>
              <w:right w:val="nil"/>
            </w:tcBorders>
          </w:tcPr>
          <w:p w14:paraId="4AD9E3ED" w14:textId="77777777" w:rsidR="00EE580E" w:rsidRPr="005E3AB0" w:rsidRDefault="00EE580E" w:rsidP="009A79D2">
            <w:pPr>
              <w:rPr>
                <w:rFonts w:ascii="Times New Roman" w:eastAsia="Aptos" w:hAnsi="Times New Roman"/>
                <w:kern w:val="2"/>
                <w:sz w:val="24"/>
                <w:szCs w:val="24"/>
                <w:lang w:val="lv-LV"/>
                <w14:ligatures w14:val="standardContextual"/>
              </w:rPr>
            </w:pPr>
          </w:p>
        </w:tc>
      </w:tr>
    </w:tbl>
    <w:p w14:paraId="25E4E7C3" w14:textId="77777777" w:rsidR="00EE580E" w:rsidRPr="005D7B68" w:rsidRDefault="00EE580E" w:rsidP="00EE580E">
      <w:pPr>
        <w:rPr>
          <w:rFonts w:ascii="Aptos" w:eastAsia="Aptos" w:hAnsi="Aptos" w:cs="Aptos"/>
          <w:b/>
          <w:bCs/>
          <w:i/>
          <w:iCs/>
          <w:sz w:val="24"/>
          <w:szCs w:val="24"/>
          <w:lang w:val="lv-LV" w:eastAsia="lv-LV"/>
        </w:rPr>
      </w:pPr>
    </w:p>
    <w:p w14:paraId="599BE40D" w14:textId="77777777" w:rsidR="00EE580E" w:rsidRDefault="00EE580E" w:rsidP="00EE580E">
      <w:pPr>
        <w:spacing w:line="278" w:lineRule="auto"/>
        <w:rPr>
          <w:rFonts w:ascii="Times New Roman" w:hAnsi="Times New Roman" w:cs="Times New Roman"/>
          <w:lang w:val="lv-LV"/>
        </w:rPr>
      </w:pPr>
    </w:p>
    <w:p w14:paraId="4C88BA1D" w14:textId="77777777" w:rsidR="00EE580E" w:rsidRDefault="00EE580E" w:rsidP="00EE580E">
      <w:pPr>
        <w:spacing w:line="278" w:lineRule="auto"/>
        <w:rPr>
          <w:rFonts w:ascii="Times New Roman" w:hAnsi="Times New Roman" w:cs="Times New Roman"/>
          <w:lang w:val="lv-LV"/>
        </w:rPr>
      </w:pPr>
    </w:p>
    <w:p w14:paraId="3458B9E3" w14:textId="77777777" w:rsidR="00EE580E" w:rsidRDefault="00EE580E" w:rsidP="00EE580E">
      <w:pPr>
        <w:spacing w:line="278" w:lineRule="auto"/>
        <w:rPr>
          <w:rFonts w:ascii="Times New Roman" w:hAnsi="Times New Roman" w:cs="Times New Roman"/>
          <w:lang w:val="lv-LV"/>
        </w:rPr>
      </w:pPr>
    </w:p>
    <w:p w14:paraId="4ADFFAA7" w14:textId="77777777" w:rsidR="00EE580E" w:rsidRDefault="00EE580E" w:rsidP="00EE580E">
      <w:pPr>
        <w:spacing w:line="278" w:lineRule="auto"/>
        <w:rPr>
          <w:rFonts w:ascii="Times New Roman" w:hAnsi="Times New Roman" w:cs="Times New Roman"/>
          <w:lang w:val="lv-LV"/>
        </w:rPr>
      </w:pPr>
    </w:p>
    <w:p w14:paraId="3A75AE86" w14:textId="77777777" w:rsidR="001F7EFF" w:rsidRDefault="001F7EFF"/>
    <w:sectPr w:rsidR="001F7E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0E"/>
    <w:rsid w:val="001F7EFF"/>
    <w:rsid w:val="00AD49A0"/>
    <w:rsid w:val="00C339B5"/>
    <w:rsid w:val="00EE58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B9D5"/>
  <w15:chartTrackingRefBased/>
  <w15:docId w15:val="{FD4ECDCF-B034-4E2B-9C29-F76FD39C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80E"/>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EE58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Heading2">
    <w:name w:val="heading 2"/>
    <w:basedOn w:val="Normal"/>
    <w:next w:val="Normal"/>
    <w:link w:val="Heading2Char"/>
    <w:uiPriority w:val="9"/>
    <w:semiHidden/>
    <w:unhideWhenUsed/>
    <w:qFormat/>
    <w:rsid w:val="00EE58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Heading3">
    <w:name w:val="heading 3"/>
    <w:basedOn w:val="Normal"/>
    <w:next w:val="Normal"/>
    <w:link w:val="Heading3Char"/>
    <w:uiPriority w:val="9"/>
    <w:semiHidden/>
    <w:unhideWhenUsed/>
    <w:qFormat/>
    <w:rsid w:val="00EE580E"/>
    <w:pPr>
      <w:keepNext/>
      <w:keepLines/>
      <w:spacing w:before="160" w:after="80" w:line="278" w:lineRule="auto"/>
      <w:outlineLvl w:val="2"/>
    </w:pPr>
    <w:rPr>
      <w:rFonts w:eastAsiaTheme="majorEastAsia" w:cstheme="majorBidi"/>
      <w:color w:val="0F4761" w:themeColor="accent1" w:themeShade="BF"/>
      <w:kern w:val="2"/>
      <w:sz w:val="28"/>
      <w:szCs w:val="28"/>
      <w:lang w:val="lv-LV"/>
      <w14:ligatures w14:val="standardContextual"/>
    </w:rPr>
  </w:style>
  <w:style w:type="paragraph" w:styleId="Heading4">
    <w:name w:val="heading 4"/>
    <w:basedOn w:val="Normal"/>
    <w:next w:val="Normal"/>
    <w:link w:val="Heading4Char"/>
    <w:uiPriority w:val="9"/>
    <w:semiHidden/>
    <w:unhideWhenUsed/>
    <w:qFormat/>
    <w:rsid w:val="00EE580E"/>
    <w:pPr>
      <w:keepNext/>
      <w:keepLines/>
      <w:spacing w:before="80" w:after="40" w:line="278" w:lineRule="auto"/>
      <w:outlineLvl w:val="3"/>
    </w:pPr>
    <w:rPr>
      <w:rFonts w:eastAsiaTheme="majorEastAsia" w:cstheme="majorBidi"/>
      <w:i/>
      <w:iCs/>
      <w:color w:val="0F4761" w:themeColor="accent1" w:themeShade="BF"/>
      <w:kern w:val="2"/>
      <w:sz w:val="24"/>
      <w:szCs w:val="24"/>
      <w:lang w:val="lv-LV"/>
      <w14:ligatures w14:val="standardContextual"/>
    </w:rPr>
  </w:style>
  <w:style w:type="paragraph" w:styleId="Heading5">
    <w:name w:val="heading 5"/>
    <w:basedOn w:val="Normal"/>
    <w:next w:val="Normal"/>
    <w:link w:val="Heading5Char"/>
    <w:uiPriority w:val="9"/>
    <w:semiHidden/>
    <w:unhideWhenUsed/>
    <w:qFormat/>
    <w:rsid w:val="00EE580E"/>
    <w:pPr>
      <w:keepNext/>
      <w:keepLines/>
      <w:spacing w:before="80" w:after="40" w:line="278" w:lineRule="auto"/>
      <w:outlineLvl w:val="4"/>
    </w:pPr>
    <w:rPr>
      <w:rFonts w:eastAsiaTheme="majorEastAsia" w:cstheme="majorBidi"/>
      <w:color w:val="0F4761" w:themeColor="accent1" w:themeShade="BF"/>
      <w:kern w:val="2"/>
      <w:sz w:val="24"/>
      <w:szCs w:val="24"/>
      <w:lang w:val="lv-LV"/>
      <w14:ligatures w14:val="standardContextual"/>
    </w:rPr>
  </w:style>
  <w:style w:type="paragraph" w:styleId="Heading6">
    <w:name w:val="heading 6"/>
    <w:basedOn w:val="Normal"/>
    <w:next w:val="Normal"/>
    <w:link w:val="Heading6Char"/>
    <w:uiPriority w:val="9"/>
    <w:semiHidden/>
    <w:unhideWhenUsed/>
    <w:qFormat/>
    <w:rsid w:val="00EE580E"/>
    <w:pPr>
      <w:keepNext/>
      <w:keepLines/>
      <w:spacing w:before="40" w:after="0" w:line="278" w:lineRule="auto"/>
      <w:outlineLvl w:val="5"/>
    </w:pPr>
    <w:rPr>
      <w:rFonts w:eastAsiaTheme="majorEastAsia" w:cstheme="majorBidi"/>
      <w:i/>
      <w:iCs/>
      <w:color w:val="595959" w:themeColor="text1" w:themeTint="A6"/>
      <w:kern w:val="2"/>
      <w:sz w:val="24"/>
      <w:szCs w:val="24"/>
      <w:lang w:val="lv-LV"/>
      <w14:ligatures w14:val="standardContextual"/>
    </w:rPr>
  </w:style>
  <w:style w:type="paragraph" w:styleId="Heading7">
    <w:name w:val="heading 7"/>
    <w:basedOn w:val="Normal"/>
    <w:next w:val="Normal"/>
    <w:link w:val="Heading7Char"/>
    <w:uiPriority w:val="9"/>
    <w:semiHidden/>
    <w:unhideWhenUsed/>
    <w:qFormat/>
    <w:rsid w:val="00EE580E"/>
    <w:pPr>
      <w:keepNext/>
      <w:keepLines/>
      <w:spacing w:before="40" w:after="0" w:line="278" w:lineRule="auto"/>
      <w:outlineLvl w:val="6"/>
    </w:pPr>
    <w:rPr>
      <w:rFonts w:eastAsiaTheme="majorEastAsia" w:cstheme="majorBidi"/>
      <w:color w:val="595959" w:themeColor="text1" w:themeTint="A6"/>
      <w:kern w:val="2"/>
      <w:sz w:val="24"/>
      <w:szCs w:val="24"/>
      <w:lang w:val="lv-LV"/>
      <w14:ligatures w14:val="standardContextual"/>
    </w:rPr>
  </w:style>
  <w:style w:type="paragraph" w:styleId="Heading8">
    <w:name w:val="heading 8"/>
    <w:basedOn w:val="Normal"/>
    <w:next w:val="Normal"/>
    <w:link w:val="Heading8Char"/>
    <w:uiPriority w:val="9"/>
    <w:semiHidden/>
    <w:unhideWhenUsed/>
    <w:qFormat/>
    <w:rsid w:val="00EE580E"/>
    <w:pPr>
      <w:keepNext/>
      <w:keepLines/>
      <w:spacing w:after="0" w:line="278" w:lineRule="auto"/>
      <w:outlineLvl w:val="7"/>
    </w:pPr>
    <w:rPr>
      <w:rFonts w:eastAsiaTheme="majorEastAsia" w:cstheme="majorBidi"/>
      <w:i/>
      <w:iCs/>
      <w:color w:val="272727" w:themeColor="text1" w:themeTint="D8"/>
      <w:kern w:val="2"/>
      <w:sz w:val="24"/>
      <w:szCs w:val="24"/>
      <w:lang w:val="lv-LV"/>
      <w14:ligatures w14:val="standardContextual"/>
    </w:rPr>
  </w:style>
  <w:style w:type="paragraph" w:styleId="Heading9">
    <w:name w:val="heading 9"/>
    <w:basedOn w:val="Normal"/>
    <w:next w:val="Normal"/>
    <w:link w:val="Heading9Char"/>
    <w:uiPriority w:val="9"/>
    <w:semiHidden/>
    <w:unhideWhenUsed/>
    <w:qFormat/>
    <w:rsid w:val="00EE580E"/>
    <w:pPr>
      <w:keepNext/>
      <w:keepLines/>
      <w:spacing w:after="0" w:line="278" w:lineRule="auto"/>
      <w:outlineLvl w:val="8"/>
    </w:pPr>
    <w:rPr>
      <w:rFonts w:eastAsiaTheme="majorEastAsia" w:cstheme="majorBidi"/>
      <w:color w:val="272727" w:themeColor="text1" w:themeTint="D8"/>
      <w:kern w:val="2"/>
      <w:sz w:val="24"/>
      <w:szCs w:val="24"/>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80E"/>
    <w:rPr>
      <w:rFonts w:eastAsiaTheme="majorEastAsia" w:cstheme="majorBidi"/>
      <w:color w:val="272727" w:themeColor="text1" w:themeTint="D8"/>
    </w:rPr>
  </w:style>
  <w:style w:type="paragraph" w:styleId="Title">
    <w:name w:val="Title"/>
    <w:basedOn w:val="Normal"/>
    <w:next w:val="Normal"/>
    <w:link w:val="TitleChar"/>
    <w:uiPriority w:val="10"/>
    <w:qFormat/>
    <w:rsid w:val="00EE580E"/>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TitleChar">
    <w:name w:val="Title Char"/>
    <w:basedOn w:val="DefaultParagraphFont"/>
    <w:link w:val="Title"/>
    <w:uiPriority w:val="10"/>
    <w:rsid w:val="00EE5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80E"/>
    <w:pPr>
      <w:numPr>
        <w:ilvl w:val="1"/>
      </w:numPr>
      <w:spacing w:line="278" w:lineRule="auto"/>
    </w:pPr>
    <w:rPr>
      <w:rFonts w:eastAsiaTheme="majorEastAsia" w:cstheme="majorBidi"/>
      <w:color w:val="595959" w:themeColor="text1" w:themeTint="A6"/>
      <w:spacing w:val="15"/>
      <w:kern w:val="2"/>
      <w:sz w:val="28"/>
      <w:szCs w:val="28"/>
      <w:lang w:val="lv-LV"/>
      <w14:ligatures w14:val="standardContextual"/>
    </w:rPr>
  </w:style>
  <w:style w:type="character" w:customStyle="1" w:styleId="SubtitleChar">
    <w:name w:val="Subtitle Char"/>
    <w:basedOn w:val="DefaultParagraphFont"/>
    <w:link w:val="Subtitle"/>
    <w:uiPriority w:val="11"/>
    <w:rsid w:val="00EE5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80E"/>
    <w:pPr>
      <w:spacing w:before="160" w:line="278" w:lineRule="auto"/>
      <w:jc w:val="center"/>
    </w:pPr>
    <w:rPr>
      <w:i/>
      <w:iCs/>
      <w:color w:val="404040" w:themeColor="text1" w:themeTint="BF"/>
      <w:kern w:val="2"/>
      <w:sz w:val="24"/>
      <w:szCs w:val="24"/>
      <w:lang w:val="lv-LV"/>
      <w14:ligatures w14:val="standardContextual"/>
    </w:rPr>
  </w:style>
  <w:style w:type="character" w:customStyle="1" w:styleId="QuoteChar">
    <w:name w:val="Quote Char"/>
    <w:basedOn w:val="DefaultParagraphFont"/>
    <w:link w:val="Quote"/>
    <w:uiPriority w:val="29"/>
    <w:rsid w:val="00EE580E"/>
    <w:rPr>
      <w:i/>
      <w:iCs/>
      <w:color w:val="404040" w:themeColor="text1" w:themeTint="BF"/>
    </w:rPr>
  </w:style>
  <w:style w:type="paragraph" w:styleId="ListParagraph">
    <w:name w:val="List Paragraph"/>
    <w:basedOn w:val="Normal"/>
    <w:uiPriority w:val="34"/>
    <w:qFormat/>
    <w:rsid w:val="00EE580E"/>
    <w:pPr>
      <w:spacing w:line="278" w:lineRule="auto"/>
      <w:ind w:left="720"/>
      <w:contextualSpacing/>
    </w:pPr>
    <w:rPr>
      <w:kern w:val="2"/>
      <w:sz w:val="24"/>
      <w:szCs w:val="24"/>
      <w:lang w:val="lv-LV"/>
      <w14:ligatures w14:val="standardContextual"/>
    </w:rPr>
  </w:style>
  <w:style w:type="character" w:styleId="IntenseEmphasis">
    <w:name w:val="Intense Emphasis"/>
    <w:basedOn w:val="DefaultParagraphFont"/>
    <w:uiPriority w:val="21"/>
    <w:qFormat/>
    <w:rsid w:val="00EE580E"/>
    <w:rPr>
      <w:i/>
      <w:iCs/>
      <w:color w:val="0F4761" w:themeColor="accent1" w:themeShade="BF"/>
    </w:rPr>
  </w:style>
  <w:style w:type="paragraph" w:styleId="IntenseQuote">
    <w:name w:val="Intense Quote"/>
    <w:basedOn w:val="Normal"/>
    <w:next w:val="Normal"/>
    <w:link w:val="IntenseQuoteChar"/>
    <w:uiPriority w:val="30"/>
    <w:qFormat/>
    <w:rsid w:val="00EE580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lv-LV"/>
      <w14:ligatures w14:val="standardContextual"/>
    </w:rPr>
  </w:style>
  <w:style w:type="character" w:customStyle="1" w:styleId="IntenseQuoteChar">
    <w:name w:val="Intense Quote Char"/>
    <w:basedOn w:val="DefaultParagraphFont"/>
    <w:link w:val="IntenseQuote"/>
    <w:uiPriority w:val="30"/>
    <w:rsid w:val="00EE580E"/>
    <w:rPr>
      <w:i/>
      <w:iCs/>
      <w:color w:val="0F4761" w:themeColor="accent1" w:themeShade="BF"/>
    </w:rPr>
  </w:style>
  <w:style w:type="character" w:styleId="IntenseReference">
    <w:name w:val="Intense Reference"/>
    <w:basedOn w:val="DefaultParagraphFont"/>
    <w:uiPriority w:val="32"/>
    <w:qFormat/>
    <w:rsid w:val="00EE580E"/>
    <w:rPr>
      <w:b/>
      <w:bCs/>
      <w:smallCaps/>
      <w:color w:val="0F4761" w:themeColor="accent1" w:themeShade="BF"/>
      <w:spacing w:val="5"/>
    </w:rPr>
  </w:style>
  <w:style w:type="paragraph" w:customStyle="1" w:styleId="paragraph">
    <w:name w:val="paragraph"/>
    <w:basedOn w:val="Normal"/>
    <w:rsid w:val="00EE580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table" w:customStyle="1" w:styleId="TableGrid1">
    <w:name w:val="Table Grid1"/>
    <w:basedOn w:val="TableNormal"/>
    <w:uiPriority w:val="59"/>
    <w:rsid w:val="00EE580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434</Characters>
  <Application>Microsoft Office Word</Application>
  <DocSecurity>0</DocSecurity>
  <Lines>3</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Uva Bērziņa</dc:creator>
  <cp:keywords/>
  <dc:description/>
  <cp:lastModifiedBy>Uva Bērziņa</cp:lastModifiedBy>
  <cp:revision>1</cp:revision>
  <dcterms:created xsi:type="dcterms:W3CDTF">2026-03-25T15:11:00Z</dcterms:created>
  <dcterms:modified xsi:type="dcterms:W3CDTF">2026-03-25T15:14:00Z</dcterms:modified>
</cp:coreProperties>
</file>